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Доклад </w:t>
      </w:r>
    </w:p>
    <w:p w:rsidR="00CB70F8" w:rsidRPr="00574C48" w:rsidRDefault="00CB70F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за I квартал 20</w:t>
      </w:r>
      <w:r w:rsidR="00F31B01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2</w:t>
      </w:r>
      <w:r w:rsidR="00BA02CC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>1</w:t>
      </w: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 года </w:t>
      </w:r>
      <w:r w:rsidR="00445478"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об исполнении ООО «Лес-Экспорт» </w:t>
      </w:r>
    </w:p>
    <w:p w:rsidR="00445478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поквартального графика реализации проекта «Создание лесозаготовительной инфраструктуры для освоения труднодоступных лесных территорий </w:t>
      </w:r>
    </w:p>
    <w:p w:rsidR="00DB1BCB" w:rsidRPr="00574C48" w:rsidRDefault="00445478" w:rsidP="00445478">
      <w:pPr>
        <w:pStyle w:val="ConsPlusNonformat"/>
        <w:jc w:val="center"/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в Александровском и Каргасокском районах Томской области. </w:t>
      </w:r>
    </w:p>
    <w:p w:rsidR="00EE4036" w:rsidRPr="00574C48" w:rsidRDefault="00445478" w:rsidP="00445478">
      <w:pPr>
        <w:pStyle w:val="ConsPlusNonformat"/>
        <w:jc w:val="center"/>
        <w:rPr>
          <w:rFonts w:ascii="PT Astra Serif" w:hAnsi="PT Astra Serif" w:cs="Times New Roman"/>
          <w:b/>
          <w:sz w:val="26"/>
          <w:szCs w:val="26"/>
        </w:rPr>
      </w:pPr>
      <w:r w:rsidRPr="00574C48">
        <w:rPr>
          <w:rFonts w:ascii="PT Astra Serif" w:eastAsiaTheme="minorHAnsi" w:hAnsi="PT Astra Serif" w:cs="Times New Roman"/>
          <w:b/>
          <w:sz w:val="26"/>
          <w:szCs w:val="26"/>
          <w:lang w:eastAsia="en-US"/>
        </w:rPr>
        <w:t xml:space="preserve">Создание мощностей по комплексной переработке древесины в с. Красный Яр Кривошеинского района Томской области» </w:t>
      </w:r>
    </w:p>
    <w:p w:rsidR="00EE4036" w:rsidRPr="00574C48" w:rsidRDefault="00EE4036" w:rsidP="00EE4036">
      <w:pPr>
        <w:pStyle w:val="ConsPlusNonformat"/>
        <w:jc w:val="center"/>
        <w:rPr>
          <w:rFonts w:ascii="PT Astra Serif" w:hAnsi="PT Astra Serif" w:cs="Times New Roman"/>
          <w:sz w:val="26"/>
          <w:szCs w:val="26"/>
        </w:rPr>
      </w:pPr>
    </w:p>
    <w:p w:rsidR="00E428A3" w:rsidRPr="00574C48" w:rsidRDefault="00E428A3" w:rsidP="00E428A3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proofErr w:type="gramStart"/>
      <w:r w:rsidRPr="00574C48">
        <w:rPr>
          <w:rFonts w:ascii="PT Astra Serif" w:hAnsi="PT Astra Serif" w:cs="Times New Roman"/>
          <w:sz w:val="26"/>
          <w:szCs w:val="26"/>
        </w:rPr>
        <w:t>В соответствии с подпунктом «д» пункта 7 Положения о подготовке и утверждении перечня приоритетных инвестиционных проектов в области освоения лесов, утвержденного постановлением Правительства Российской Федерации от 23 февраля 2018 года № 190 «О приоритетных инвестиционных проектах в области освоения лесов и об изменении и признании утратившими силу некоторых актов Правительства Российской Федерации», поквартальный график реализации инвестиционного проекта содержит наименование создаваемых объектов</w:t>
      </w:r>
      <w:proofErr w:type="gramEnd"/>
      <w:r w:rsidRPr="00574C48">
        <w:rPr>
          <w:rFonts w:ascii="PT Astra Serif" w:hAnsi="PT Astra Serif" w:cs="Times New Roman"/>
          <w:sz w:val="26"/>
          <w:szCs w:val="26"/>
        </w:rPr>
        <w:t xml:space="preserve"> </w:t>
      </w:r>
      <w:proofErr w:type="gramStart"/>
      <w:r w:rsidR="00121BE3" w:rsidRPr="00574C48">
        <w:rPr>
          <w:rFonts w:ascii="PT Astra Serif" w:hAnsi="PT Astra Serif" w:cs="Times New Roman"/>
          <w:sz w:val="26"/>
          <w:szCs w:val="26"/>
        </w:rPr>
        <w:t xml:space="preserve">лесозаготовительной, транспортной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="00121BE3" w:rsidRPr="00574C48">
        <w:rPr>
          <w:rFonts w:ascii="PT Astra Serif" w:hAnsi="PT Astra Serif" w:cs="Times New Roman"/>
          <w:sz w:val="26"/>
          <w:szCs w:val="26"/>
        </w:rPr>
        <w:t xml:space="preserve">и </w:t>
      </w:r>
      <w:r w:rsidRPr="00574C48">
        <w:rPr>
          <w:rFonts w:ascii="PT Astra Serif" w:hAnsi="PT Astra Serif" w:cs="Times New Roman"/>
          <w:sz w:val="26"/>
          <w:szCs w:val="26"/>
        </w:rPr>
        <w:t xml:space="preserve">лесоперерабатывающей инфраструктуры, сроки их создания, сроки ввода </w:t>
      </w:r>
      <w:r w:rsidR="001D70AD" w:rsidRPr="00574C48">
        <w:rPr>
          <w:rFonts w:ascii="PT Astra Serif" w:hAnsi="PT Astra Serif" w:cs="Times New Roman"/>
          <w:sz w:val="26"/>
          <w:szCs w:val="26"/>
        </w:rPr>
        <w:br/>
      </w:r>
      <w:r w:rsidRPr="00574C48">
        <w:rPr>
          <w:rFonts w:ascii="PT Astra Serif" w:hAnsi="PT Astra Serif" w:cs="Times New Roman"/>
          <w:sz w:val="26"/>
          <w:szCs w:val="26"/>
        </w:rPr>
        <w:t>в эксплуатацию лесоперерабатывающих мощностей, сроки заключения договоров аренды лесных участков, включенных в перечень лесных участков, объемы заготовки древесины (указаны в прилагаемом отчете об исполнении поквартального графика реализации приоритетного инвестиционного проекта в области освоения лесов).</w:t>
      </w:r>
      <w:proofErr w:type="gramEnd"/>
    </w:p>
    <w:p w:rsidR="00BA02CC" w:rsidRPr="005A3CFE" w:rsidRDefault="00BA02CC" w:rsidP="00BA02CC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О</w:t>
      </w:r>
      <w:r w:rsidRPr="00FC4A37">
        <w:rPr>
          <w:rFonts w:ascii="PT Astra Serif" w:hAnsi="PT Astra Serif" w:cs="Times New Roman"/>
          <w:sz w:val="26"/>
          <w:szCs w:val="26"/>
        </w:rPr>
        <w:t>бъект</w:t>
      </w:r>
      <w:r>
        <w:rPr>
          <w:rFonts w:ascii="PT Astra Serif" w:hAnsi="PT Astra Serif" w:cs="Times New Roman"/>
          <w:sz w:val="26"/>
          <w:szCs w:val="26"/>
        </w:rPr>
        <w:t>ы</w:t>
      </w:r>
      <w:r w:rsidRPr="00FC4A37">
        <w:rPr>
          <w:rFonts w:ascii="PT Astra Serif" w:hAnsi="PT Astra Serif" w:cs="Times New Roman"/>
          <w:sz w:val="26"/>
          <w:szCs w:val="26"/>
        </w:rPr>
        <w:t xml:space="preserve"> капитального строительства концепцией и поквартальным графиком </w:t>
      </w:r>
      <w:r>
        <w:rPr>
          <w:rFonts w:ascii="PT Astra Serif" w:hAnsi="PT Astra Serif" w:cs="Times New Roman"/>
          <w:sz w:val="26"/>
          <w:szCs w:val="26"/>
        </w:rPr>
        <w:br/>
      </w:r>
      <w:r w:rsidRPr="00FC4A37">
        <w:rPr>
          <w:rFonts w:ascii="PT Astra Serif" w:hAnsi="PT Astra Serif" w:cs="Times New Roman"/>
          <w:sz w:val="26"/>
          <w:szCs w:val="26"/>
        </w:rPr>
        <w:t xml:space="preserve">не </w:t>
      </w:r>
      <w:r>
        <w:rPr>
          <w:rFonts w:ascii="PT Astra Serif" w:hAnsi="PT Astra Serif" w:cs="Times New Roman"/>
          <w:sz w:val="26"/>
          <w:szCs w:val="26"/>
        </w:rPr>
        <w:t>определены</w:t>
      </w:r>
      <w:r w:rsidRPr="00FC4A37">
        <w:rPr>
          <w:rFonts w:ascii="PT Astra Serif" w:hAnsi="PT Astra Serif" w:cs="Times New Roman"/>
          <w:sz w:val="26"/>
          <w:szCs w:val="26"/>
        </w:rPr>
        <w:t xml:space="preserve">, в </w:t>
      </w:r>
      <w:proofErr w:type="gramStart"/>
      <w:r w:rsidRPr="00FC4A37">
        <w:rPr>
          <w:rFonts w:ascii="PT Astra Serif" w:hAnsi="PT Astra Serif" w:cs="Times New Roman"/>
          <w:sz w:val="26"/>
          <w:szCs w:val="26"/>
        </w:rPr>
        <w:t>связи</w:t>
      </w:r>
      <w:proofErr w:type="gramEnd"/>
      <w:r w:rsidRPr="00FC4A37">
        <w:rPr>
          <w:rFonts w:ascii="PT Astra Serif" w:hAnsi="PT Astra Serif" w:cs="Times New Roman"/>
          <w:sz w:val="26"/>
          <w:szCs w:val="26"/>
        </w:rPr>
        <w:t xml:space="preserve"> с чем достоверная информация об объемах инвестиций в разрезе </w:t>
      </w:r>
      <w:r>
        <w:rPr>
          <w:rFonts w:ascii="PT Astra Serif" w:hAnsi="PT Astra Serif" w:cs="Times New Roman"/>
          <w:sz w:val="26"/>
          <w:szCs w:val="26"/>
        </w:rPr>
        <w:t>соответствующих</w:t>
      </w:r>
      <w:r w:rsidRPr="00FC4A37">
        <w:rPr>
          <w:rFonts w:ascii="PT Astra Serif" w:hAnsi="PT Astra Serif" w:cs="Times New Roman"/>
          <w:sz w:val="26"/>
          <w:szCs w:val="26"/>
        </w:rPr>
        <w:t xml:space="preserve"> объектов не может быть представлена.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  <w:u w:val="single"/>
        </w:rPr>
        <w:t>С начала реализации проекта</w:t>
      </w: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 общий объем инвестиций составил </w:t>
      </w:r>
      <w:r w:rsidR="00EA55D2" w:rsidRPr="00EA55D2">
        <w:rPr>
          <w:rFonts w:ascii="PT Astra Serif" w:eastAsia="PT Astra Serif" w:hAnsi="PT Astra Serif" w:cs="PT Astra Serif"/>
          <w:sz w:val="26"/>
          <w:szCs w:val="26"/>
        </w:rPr>
        <w:t>821</w:t>
      </w:r>
      <w:r w:rsidRPr="00EA55D2">
        <w:rPr>
          <w:rFonts w:ascii="PT Astra Serif" w:eastAsia="PT Astra Serif" w:hAnsi="PT Astra Serif" w:cs="PT Astra Serif"/>
          <w:sz w:val="26"/>
          <w:szCs w:val="26"/>
        </w:rPr>
        <w:t>,</w:t>
      </w:r>
      <w:r w:rsidR="00EA55D2" w:rsidRPr="00EA55D2">
        <w:rPr>
          <w:rFonts w:ascii="PT Astra Serif" w:eastAsia="PT Astra Serif" w:hAnsi="PT Astra Serif" w:cs="PT Astra Serif"/>
          <w:sz w:val="26"/>
          <w:szCs w:val="26"/>
        </w:rPr>
        <w:t>458</w:t>
      </w:r>
      <w:r w:rsidRPr="00EA55D2">
        <w:rPr>
          <w:rFonts w:ascii="PT Astra Serif" w:eastAsia="PT Astra Serif" w:hAnsi="PT Astra Serif" w:cs="PT Astra Serif"/>
          <w:sz w:val="26"/>
          <w:szCs w:val="26"/>
        </w:rPr>
        <w:t xml:space="preserve"> млн. руб</w:t>
      </w:r>
      <w:r w:rsidRPr="008D2A77">
        <w:rPr>
          <w:rFonts w:ascii="PT Astra Serif" w:eastAsia="PT Astra Serif" w:hAnsi="PT Astra Serif" w:cs="PT Astra Serif"/>
          <w:sz w:val="26"/>
          <w:szCs w:val="26"/>
        </w:rPr>
        <w:t>.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1) Лесозаготовительная инфраструктура (база лесозаготовительного предприятия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 xml:space="preserve">в п. </w:t>
      </w:r>
      <w:proofErr w:type="gramStart"/>
      <w:r w:rsidRPr="008D2A77">
        <w:rPr>
          <w:rFonts w:ascii="PT Astra Serif" w:eastAsia="PT Astra Serif" w:hAnsi="PT Astra Serif" w:cs="PT Astra Serif"/>
          <w:sz w:val="26"/>
          <w:szCs w:val="26"/>
        </w:rPr>
        <w:t>Киевский</w:t>
      </w:r>
      <w:proofErr w:type="gramEnd"/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 Каргасокского района).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>Приобретены: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>- противопожарная техника и инвентарь;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>- техника для строительства и ремонта дорог, лесозаготовок и вывозки древесины;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>- техника для погрузки-разгрузки на нижнем складе;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- жилые вагоны-дома, а также вспомогательные передвижные вагоны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>для обеспечения проживания работников;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- катер для перевозки персонала, а также катер с баржей для перевозки грузов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 xml:space="preserve">и техники </w:t>
      </w:r>
      <w:proofErr w:type="gramStart"/>
      <w:r w:rsidRPr="008D2A77">
        <w:rPr>
          <w:rFonts w:ascii="PT Astra Serif" w:eastAsia="PT Astra Serif" w:hAnsi="PT Astra Serif" w:cs="PT Astra Serif"/>
          <w:sz w:val="26"/>
          <w:szCs w:val="26"/>
        </w:rPr>
        <w:t>от</w:t>
      </w:r>
      <w:proofErr w:type="gramEnd"/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 с. Каргасок </w:t>
      </w:r>
      <w:proofErr w:type="gramStart"/>
      <w:r w:rsidRPr="008D2A77">
        <w:rPr>
          <w:rFonts w:ascii="PT Astra Serif" w:eastAsia="PT Astra Serif" w:hAnsi="PT Astra Serif" w:cs="PT Astra Serif"/>
          <w:sz w:val="26"/>
          <w:szCs w:val="26"/>
        </w:rPr>
        <w:t>до</w:t>
      </w:r>
      <w:proofErr w:type="gramEnd"/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 места выполнения работ.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proofErr w:type="gramStart"/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2) Транспортная (лесосплавная) инфраструктура (р. Тым - с. Усть Тым – р. Обь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>- с. Красный Яр).</w:t>
      </w:r>
      <w:proofErr w:type="gramEnd"/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Создан нижний склад, предназначенный для складирования сортимента на берегу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 xml:space="preserve">р. Тым, площадью 20,6 га, позволяющий произвести складирование для последующей отгрузки круглых лесоматериалов в объеме 40-50 тыс. куб. м. 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>Совместно с АО «Томская судоходная компания» согласованы условия транспортировки делового сортимента от нижнего склада до склада сырья в с. Красный Яр Кривошеинского района Томской области. Осуществлялась отгрузка на баржи делового сортимента с нижнего склада.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В </w:t>
      </w:r>
      <w:proofErr w:type="gramStart"/>
      <w:r w:rsidRPr="008D2A77">
        <w:rPr>
          <w:rFonts w:ascii="PT Astra Serif" w:eastAsia="PT Astra Serif" w:hAnsi="PT Astra Serif" w:cs="PT Astra Serif"/>
          <w:sz w:val="26"/>
          <w:szCs w:val="26"/>
        </w:rPr>
        <w:t>целях</w:t>
      </w:r>
      <w:proofErr w:type="gramEnd"/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 полного обеспечения складирования делового сортимента </w:t>
      </w:r>
      <w:r w:rsidR="0042615F">
        <w:rPr>
          <w:rFonts w:ascii="PT Astra Serif" w:eastAsia="PT Astra Serif" w:hAnsi="PT Astra Serif" w:cs="PT Astra Serif"/>
          <w:sz w:val="26"/>
          <w:szCs w:val="26"/>
        </w:rPr>
        <w:t>оформлен</w:t>
      </w:r>
      <w:bookmarkStart w:id="0" w:name="_GoBack"/>
      <w:bookmarkEnd w:id="0"/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 второй нижний склад на берегу р. Обь в районе с. Усть-Тым. Начаты мероприятия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 xml:space="preserve">по оформлению зимней лесовозной дороги с п. </w:t>
      </w:r>
      <w:proofErr w:type="gramStart"/>
      <w:r w:rsidRPr="008D2A77">
        <w:rPr>
          <w:rFonts w:ascii="PT Astra Serif" w:eastAsia="PT Astra Serif" w:hAnsi="PT Astra Serif" w:cs="PT Astra Serif"/>
          <w:sz w:val="26"/>
          <w:szCs w:val="26"/>
        </w:rPr>
        <w:t>Киевский</w:t>
      </w:r>
      <w:proofErr w:type="gramEnd"/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 до с. Усть-Тым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>для транспортировки делового сортимента.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>Оформлены документы на земельный участок в с. Красный Яр Кривошеинского района Томской области, необходимый для разгрузки барж и склада сырья.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3) Лесоперерабатывающая инфраструктура (промышленная площадка </w:t>
      </w:r>
      <w:r w:rsidR="00DA5DF6">
        <w:rPr>
          <w:rFonts w:ascii="PT Astra Serif" w:eastAsia="PT Astra Serif" w:hAnsi="PT Astra Serif" w:cs="PT Astra Serif"/>
          <w:sz w:val="26"/>
          <w:szCs w:val="26"/>
        </w:rPr>
        <w:br/>
      </w: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в с. Красный Яр Кривошеинского района Томской области). 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8D2A77">
        <w:rPr>
          <w:rFonts w:ascii="PT Astra Serif" w:eastAsia="PT Astra Serif" w:hAnsi="PT Astra Serif" w:cs="PT Astra Serif"/>
          <w:sz w:val="26"/>
          <w:szCs w:val="26"/>
        </w:rPr>
        <w:lastRenderedPageBreak/>
        <w:t xml:space="preserve">На площадке действует основное оборудование – автоматический фрезерно-профилирующий круглопильный комплекс GIGA02, а также блок из 3 сушильных камер, 2 единицы котельного оборудования (энергетическая установка), работающие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 xml:space="preserve">на древесных отходах, общей мощностью 2,5 МВт. В </w:t>
      </w:r>
      <w:proofErr w:type="gramStart"/>
      <w:r w:rsidRPr="008D2A77">
        <w:rPr>
          <w:rFonts w:ascii="PT Astra Serif" w:eastAsia="PT Astra Serif" w:hAnsi="PT Astra Serif" w:cs="PT Astra Serif"/>
          <w:sz w:val="26"/>
          <w:szCs w:val="26"/>
        </w:rPr>
        <w:t>соответствии</w:t>
      </w:r>
      <w:proofErr w:type="gramEnd"/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 с решением внеочередного общего собрания участников, в целях развития проекта указанное имущество, а также земельные участки, здания и сооружения, подстанция, склад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 xml:space="preserve">для сушки пиломатериалов </w:t>
      </w:r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t xml:space="preserve">на общую сумму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t xml:space="preserve">100,688 млн. руб. внесено участником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br/>
        <w:t xml:space="preserve">ООО «Лес–Экспорт» в качестве </w:t>
      </w:r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t xml:space="preserve">натурального вклада в имущество </w:t>
      </w:r>
      <w:r w:rsidRPr="008D2A77">
        <w:rPr>
          <w:rFonts w:ascii="PT Astra Serif" w:eastAsia="PT Astra Serif" w:hAnsi="PT Astra Serif" w:cs="PT Astra Serif"/>
          <w:sz w:val="26"/>
          <w:szCs w:val="26"/>
        </w:rPr>
        <w:t>ООО «Лес–Экспорт».</w:t>
      </w:r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t xml:space="preserve"> 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bCs/>
          <w:sz w:val="26"/>
          <w:szCs w:val="26"/>
        </w:rPr>
      </w:pPr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t xml:space="preserve">Кроме того, на площадке функционирует дополнительная сушильная камера, сортировочная линия, а также </w:t>
      </w:r>
      <w:proofErr w:type="gramStart"/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t>многопильный</w:t>
      </w:r>
      <w:proofErr w:type="gramEnd"/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t xml:space="preserve"> и кромкообрезной станки для обработки сортиментов крупных диаметров.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t xml:space="preserve">Отходы лесопиления в </w:t>
      </w:r>
      <w:proofErr w:type="gramStart"/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t>виде</w:t>
      </w:r>
      <w:proofErr w:type="gramEnd"/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t xml:space="preserve"> щепы также поставляются на предприятие </w:t>
      </w:r>
      <w:r w:rsidRPr="008D2A77">
        <w:rPr>
          <w:rFonts w:ascii="PT Astra Serif" w:eastAsia="PT Astra Serif" w:hAnsi="PT Astra Serif" w:cs="PT Astra Serif"/>
          <w:bCs/>
          <w:sz w:val="26"/>
          <w:szCs w:val="26"/>
        </w:rPr>
        <w:br/>
        <w:t xml:space="preserve">ООО «Томлесдрев» в качестве сырья для производства древесно-стружечных плит. </w:t>
      </w:r>
    </w:p>
    <w:p w:rsidR="008D2A77" w:rsidRPr="00DA5DF6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A5DF6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В </w:t>
      </w:r>
      <w:r w:rsidRPr="00DA5DF6">
        <w:rPr>
          <w:rFonts w:ascii="PT Astra Serif" w:eastAsia="PT Astra Serif" w:hAnsi="PT Astra Serif" w:cs="PT Astra Serif"/>
          <w:sz w:val="26"/>
          <w:szCs w:val="26"/>
          <w:u w:val="single"/>
          <w:lang w:val="en-US"/>
        </w:rPr>
        <w:t>I</w:t>
      </w:r>
      <w:r w:rsidRPr="00DA5DF6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</w:t>
      </w:r>
      <w:proofErr w:type="gramStart"/>
      <w:r w:rsidRPr="00DA5DF6">
        <w:rPr>
          <w:rFonts w:ascii="PT Astra Serif" w:eastAsia="PT Astra Serif" w:hAnsi="PT Astra Serif" w:cs="PT Astra Serif"/>
          <w:sz w:val="26"/>
          <w:szCs w:val="26"/>
          <w:u w:val="single"/>
        </w:rPr>
        <w:t>квартале</w:t>
      </w:r>
      <w:proofErr w:type="gramEnd"/>
      <w:r w:rsidRPr="00DA5DF6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202</w:t>
      </w:r>
      <w:r w:rsidR="004A500A" w:rsidRPr="00DA5DF6">
        <w:rPr>
          <w:rFonts w:ascii="PT Astra Serif" w:eastAsia="PT Astra Serif" w:hAnsi="PT Astra Serif" w:cs="PT Astra Serif"/>
          <w:sz w:val="26"/>
          <w:szCs w:val="26"/>
          <w:u w:val="single"/>
        </w:rPr>
        <w:t>1</w:t>
      </w:r>
      <w:r w:rsidRPr="00DA5DF6">
        <w:rPr>
          <w:rFonts w:ascii="PT Astra Serif" w:eastAsia="PT Astra Serif" w:hAnsi="PT Astra Serif" w:cs="PT Astra Serif"/>
          <w:sz w:val="26"/>
          <w:szCs w:val="26"/>
          <w:u w:val="single"/>
        </w:rPr>
        <w:t xml:space="preserve"> года</w:t>
      </w:r>
      <w:r w:rsidRPr="00DA5DF6">
        <w:rPr>
          <w:rFonts w:ascii="PT Astra Serif" w:eastAsia="PT Astra Serif" w:hAnsi="PT Astra Serif" w:cs="PT Astra Serif"/>
          <w:sz w:val="26"/>
          <w:szCs w:val="26"/>
        </w:rPr>
        <w:t xml:space="preserve"> внесены лизинговые платежи по приобретению:</w:t>
      </w:r>
    </w:p>
    <w:p w:rsidR="008D2A77" w:rsidRPr="00DA5DF6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A5DF6">
        <w:rPr>
          <w:rFonts w:ascii="PT Astra Serif" w:eastAsia="PT Astra Serif" w:hAnsi="PT Astra Serif" w:cs="PT Astra Serif"/>
          <w:sz w:val="26"/>
          <w:szCs w:val="26"/>
        </w:rPr>
        <w:t>- дорожной техники;</w:t>
      </w:r>
    </w:p>
    <w:p w:rsidR="008D2A77" w:rsidRPr="00DA5DF6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A5DF6">
        <w:rPr>
          <w:rFonts w:ascii="PT Astra Serif" w:eastAsia="PT Astra Serif" w:hAnsi="PT Astra Serif" w:cs="PT Astra Serif"/>
          <w:sz w:val="26"/>
          <w:szCs w:val="26"/>
        </w:rPr>
        <w:t xml:space="preserve">- комплекса сортиментной заготовки древесины; </w:t>
      </w:r>
    </w:p>
    <w:p w:rsidR="008D2A77" w:rsidRPr="00DA5DF6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A5DF6">
        <w:rPr>
          <w:rFonts w:ascii="PT Astra Serif" w:eastAsia="PT Astra Serif" w:hAnsi="PT Astra Serif" w:cs="PT Astra Serif"/>
          <w:sz w:val="26"/>
          <w:szCs w:val="26"/>
        </w:rPr>
        <w:t xml:space="preserve">- техники для погрузки и вывозки делового сортимента. </w:t>
      </w:r>
    </w:p>
    <w:p w:rsidR="008D2A77" w:rsidRPr="00DA5DF6" w:rsidRDefault="00DA5DF6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DA5DF6">
        <w:rPr>
          <w:rFonts w:ascii="PT Astra Serif" w:eastAsia="PT Astra Serif" w:hAnsi="PT Astra Serif" w:cs="PT Astra Serif"/>
          <w:sz w:val="26"/>
          <w:szCs w:val="26"/>
        </w:rPr>
        <w:t>Приобретены</w:t>
      </w:r>
      <w:r w:rsidR="008D2A77" w:rsidRPr="00DA5DF6">
        <w:rPr>
          <w:rFonts w:ascii="PT Astra Serif" w:eastAsia="PT Astra Serif" w:hAnsi="PT Astra Serif" w:cs="PT Astra Serif"/>
          <w:sz w:val="26"/>
          <w:szCs w:val="26"/>
        </w:rPr>
        <w:t>:</w:t>
      </w:r>
    </w:p>
    <w:p w:rsidR="008D2A77" w:rsidRPr="005C7DDC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7DDC">
        <w:rPr>
          <w:rFonts w:ascii="PT Astra Serif" w:eastAsia="PT Astra Serif" w:hAnsi="PT Astra Serif" w:cs="PT Astra Serif"/>
          <w:sz w:val="26"/>
          <w:szCs w:val="26"/>
        </w:rPr>
        <w:t xml:space="preserve">- </w:t>
      </w:r>
      <w:r w:rsidR="00DA5DF6" w:rsidRPr="005C7DDC">
        <w:rPr>
          <w:rFonts w:ascii="PT Astra Serif" w:eastAsia="PT Astra Serif" w:hAnsi="PT Astra Serif" w:cs="PT Astra Serif"/>
          <w:sz w:val="26"/>
          <w:szCs w:val="26"/>
        </w:rPr>
        <w:t xml:space="preserve">5 единиц </w:t>
      </w:r>
      <w:r w:rsidRPr="005C7DDC">
        <w:rPr>
          <w:rFonts w:ascii="PT Astra Serif" w:eastAsia="PT Astra Serif" w:hAnsi="PT Astra Serif" w:cs="PT Astra Serif"/>
          <w:sz w:val="26"/>
          <w:szCs w:val="26"/>
        </w:rPr>
        <w:t>тягачей с полуприцепами-сортиментовозами, необходимых для вывозки древесины;</w:t>
      </w:r>
    </w:p>
    <w:p w:rsidR="005C7DDC" w:rsidRPr="005C7DDC" w:rsidRDefault="005C7DDC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7DDC">
        <w:rPr>
          <w:rFonts w:ascii="PT Astra Serif" w:eastAsia="PT Astra Serif" w:hAnsi="PT Astra Serif" w:cs="PT Astra Serif"/>
          <w:sz w:val="26"/>
          <w:szCs w:val="26"/>
        </w:rPr>
        <w:t>- автогрейдер.</w:t>
      </w:r>
    </w:p>
    <w:p w:rsidR="008D2A77" w:rsidRDefault="005C7DDC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7DDC">
        <w:rPr>
          <w:rFonts w:ascii="PT Astra Serif" w:eastAsia="PT Astra Serif" w:hAnsi="PT Astra Serif" w:cs="PT Astra Serif"/>
          <w:sz w:val="26"/>
          <w:szCs w:val="26"/>
        </w:rPr>
        <w:t>Внесена предоплата за изготовление</w:t>
      </w:r>
      <w:r w:rsidR="008D2A77" w:rsidRPr="005C7DDC">
        <w:rPr>
          <w:rFonts w:ascii="PT Astra Serif" w:eastAsia="PT Astra Serif" w:hAnsi="PT Astra Serif" w:cs="PT Astra Serif"/>
          <w:sz w:val="26"/>
          <w:szCs w:val="26"/>
        </w:rPr>
        <w:t xml:space="preserve"> камеры для сушки пиломатериала.</w:t>
      </w:r>
    </w:p>
    <w:p w:rsidR="005C7DDC" w:rsidRPr="005C7DDC" w:rsidRDefault="005C7DDC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Завершены работы по оформлению второго склада делового сортимента на берегу р. Обь в районе с. Усть-Тым.</w:t>
      </w:r>
    </w:p>
    <w:p w:rsidR="008D2A77" w:rsidRPr="005C7DDC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5C7DDC">
        <w:rPr>
          <w:rFonts w:ascii="PT Astra Serif" w:eastAsia="PT Astra Serif" w:hAnsi="PT Astra Serif" w:cs="PT Astra Serif"/>
          <w:sz w:val="26"/>
          <w:szCs w:val="26"/>
        </w:rPr>
        <w:t xml:space="preserve">Предприятие </w:t>
      </w:r>
      <w:r w:rsidR="00605177" w:rsidRPr="005C7DDC">
        <w:rPr>
          <w:rFonts w:ascii="PT Astra Serif" w:eastAsia="PT Astra Serif" w:hAnsi="PT Astra Serif" w:cs="PT Astra Serif"/>
          <w:sz w:val="26"/>
          <w:szCs w:val="26"/>
        </w:rPr>
        <w:t xml:space="preserve">продолжило </w:t>
      </w:r>
      <w:r w:rsidRPr="005C7DDC">
        <w:rPr>
          <w:rFonts w:ascii="PT Astra Serif" w:eastAsia="PT Astra Serif" w:hAnsi="PT Astra Serif" w:cs="PT Astra Serif"/>
          <w:sz w:val="26"/>
          <w:szCs w:val="26"/>
        </w:rPr>
        <w:t>заготовк</w:t>
      </w:r>
      <w:r w:rsidR="00605177" w:rsidRPr="005C7DDC">
        <w:rPr>
          <w:rFonts w:ascii="PT Astra Serif" w:eastAsia="PT Astra Serif" w:hAnsi="PT Astra Serif" w:cs="PT Astra Serif"/>
          <w:sz w:val="26"/>
          <w:szCs w:val="26"/>
        </w:rPr>
        <w:t>у</w:t>
      </w:r>
      <w:r w:rsidRPr="005C7DDC">
        <w:rPr>
          <w:rFonts w:ascii="PT Astra Serif" w:eastAsia="PT Astra Serif" w:hAnsi="PT Astra Serif" w:cs="PT Astra Serif"/>
          <w:sz w:val="26"/>
          <w:szCs w:val="26"/>
        </w:rPr>
        <w:t xml:space="preserve"> древесины и ее вывозк</w:t>
      </w:r>
      <w:r w:rsidR="0042615F">
        <w:rPr>
          <w:rFonts w:ascii="PT Astra Serif" w:eastAsia="PT Astra Serif" w:hAnsi="PT Astra Serif" w:cs="PT Astra Serif"/>
          <w:sz w:val="26"/>
          <w:szCs w:val="26"/>
        </w:rPr>
        <w:t>у</w:t>
      </w:r>
      <w:r w:rsidRPr="005C7DDC">
        <w:rPr>
          <w:rFonts w:ascii="PT Astra Serif" w:eastAsia="PT Astra Serif" w:hAnsi="PT Astra Serif" w:cs="PT Astra Serif"/>
          <w:sz w:val="26"/>
          <w:szCs w:val="26"/>
        </w:rPr>
        <w:t xml:space="preserve"> на нижний склад </w:t>
      </w:r>
      <w:r w:rsidRPr="005C7DDC">
        <w:rPr>
          <w:rFonts w:ascii="PT Astra Serif" w:eastAsia="PT Astra Serif" w:hAnsi="PT Astra Serif" w:cs="PT Astra Serif"/>
          <w:sz w:val="26"/>
          <w:szCs w:val="26"/>
        </w:rPr>
        <w:br/>
        <w:t xml:space="preserve">в </w:t>
      </w:r>
      <w:proofErr w:type="gramStart"/>
      <w:r w:rsidRPr="005C7DDC">
        <w:rPr>
          <w:rFonts w:ascii="PT Astra Serif" w:eastAsia="PT Astra Serif" w:hAnsi="PT Astra Serif" w:cs="PT Astra Serif"/>
          <w:sz w:val="26"/>
          <w:szCs w:val="26"/>
        </w:rPr>
        <w:t>рамках</w:t>
      </w:r>
      <w:proofErr w:type="gramEnd"/>
      <w:r w:rsidRPr="005C7DDC">
        <w:rPr>
          <w:rFonts w:ascii="PT Astra Serif" w:eastAsia="PT Astra Serif" w:hAnsi="PT Astra Serif" w:cs="PT Astra Serif"/>
          <w:sz w:val="26"/>
          <w:szCs w:val="26"/>
        </w:rPr>
        <w:t xml:space="preserve"> лесозаготовительного периода 2020-2021 годов.</w:t>
      </w:r>
    </w:p>
    <w:p w:rsidR="008D2A77" w:rsidRPr="008D2A77" w:rsidRDefault="008D2A77" w:rsidP="008D2A77">
      <w:pPr>
        <w:tabs>
          <w:tab w:val="left" w:pos="9720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  <w:r w:rsidRPr="00605177">
        <w:rPr>
          <w:rFonts w:ascii="PT Astra Serif" w:eastAsia="PT Astra Serif" w:hAnsi="PT Astra Serif" w:cs="PT Astra Serif"/>
          <w:sz w:val="26"/>
          <w:szCs w:val="26"/>
          <w:u w:val="single"/>
        </w:rPr>
        <w:t>До конца 2021 года планируется</w:t>
      </w:r>
      <w:r w:rsidRPr="00605177">
        <w:rPr>
          <w:rFonts w:ascii="PT Astra Serif" w:eastAsia="PT Astra Serif" w:hAnsi="PT Astra Serif" w:cs="PT Astra Serif"/>
          <w:sz w:val="26"/>
          <w:szCs w:val="26"/>
        </w:rPr>
        <w:t xml:space="preserve"> установка дополнительных шести сушильных камер, а также наращивание энергетических мощностей (приобретение котельной мощностью 3,0 МВт) для обеспечения тепловой указанных сушильных камер.</w:t>
      </w:r>
    </w:p>
    <w:p w:rsidR="00BA02CC" w:rsidRPr="00BA02CC" w:rsidRDefault="00BA02CC" w:rsidP="00BA02CC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  <w:u w:val="single"/>
        </w:rPr>
      </w:pPr>
      <w:r w:rsidRPr="00605177">
        <w:rPr>
          <w:rFonts w:ascii="PT Astra Serif" w:hAnsi="PT Astra Serif" w:cs="Times New Roman"/>
          <w:sz w:val="26"/>
          <w:szCs w:val="26"/>
          <w:u w:val="single"/>
        </w:rPr>
        <w:t xml:space="preserve">Выездная проверка реализации инвестиционного проекта была осуществлена </w:t>
      </w:r>
      <w:r w:rsidR="00605177" w:rsidRPr="00605177">
        <w:rPr>
          <w:rFonts w:ascii="PT Astra Serif" w:hAnsi="PT Astra Serif" w:cs="Times New Roman"/>
          <w:sz w:val="26"/>
          <w:szCs w:val="26"/>
          <w:u w:val="single"/>
        </w:rPr>
        <w:t>16.02.2021</w:t>
      </w:r>
      <w:r w:rsidRPr="00605177">
        <w:rPr>
          <w:rFonts w:ascii="PT Astra Serif" w:hAnsi="PT Astra Serif" w:cs="Times New Roman"/>
          <w:sz w:val="26"/>
          <w:szCs w:val="26"/>
          <w:u w:val="single"/>
        </w:rPr>
        <w:t>.</w:t>
      </w:r>
    </w:p>
    <w:p w:rsidR="00BA02CC" w:rsidRPr="005A3CFE" w:rsidRDefault="00BA02CC">
      <w:pPr>
        <w:pStyle w:val="ConsPlusNonformat"/>
        <w:ind w:firstLine="567"/>
        <w:jc w:val="both"/>
        <w:rPr>
          <w:rFonts w:ascii="PT Astra Serif" w:hAnsi="PT Astra Serif" w:cs="Times New Roman"/>
          <w:sz w:val="26"/>
          <w:szCs w:val="26"/>
        </w:rPr>
      </w:pPr>
    </w:p>
    <w:sectPr w:rsidR="00BA02CC" w:rsidRPr="005A3CFE" w:rsidSect="00FF6E43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D43B91"/>
    <w:multiLevelType w:val="hybridMultilevel"/>
    <w:tmpl w:val="AA4E0B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0274"/>
    <w:rsid w:val="00007BEC"/>
    <w:rsid w:val="000322D4"/>
    <w:rsid w:val="00046C69"/>
    <w:rsid w:val="00050C57"/>
    <w:rsid w:val="00063B0E"/>
    <w:rsid w:val="0008226B"/>
    <w:rsid w:val="000A5921"/>
    <w:rsid w:val="000E1528"/>
    <w:rsid w:val="000F49D6"/>
    <w:rsid w:val="000F6ED4"/>
    <w:rsid w:val="000F7DF2"/>
    <w:rsid w:val="00121BE3"/>
    <w:rsid w:val="001222EE"/>
    <w:rsid w:val="00123845"/>
    <w:rsid w:val="0013420F"/>
    <w:rsid w:val="00147DFA"/>
    <w:rsid w:val="00157DFD"/>
    <w:rsid w:val="0016441E"/>
    <w:rsid w:val="00176C64"/>
    <w:rsid w:val="00196D89"/>
    <w:rsid w:val="001A0BCB"/>
    <w:rsid w:val="001A7F65"/>
    <w:rsid w:val="001B05E8"/>
    <w:rsid w:val="001D70AD"/>
    <w:rsid w:val="002077E1"/>
    <w:rsid w:val="002113B7"/>
    <w:rsid w:val="00214C24"/>
    <w:rsid w:val="00223B01"/>
    <w:rsid w:val="00226785"/>
    <w:rsid w:val="00232B3C"/>
    <w:rsid w:val="00290D0C"/>
    <w:rsid w:val="002949B0"/>
    <w:rsid w:val="002A1968"/>
    <w:rsid w:val="002A47B1"/>
    <w:rsid w:val="002D2EDF"/>
    <w:rsid w:val="00325F92"/>
    <w:rsid w:val="00346A0E"/>
    <w:rsid w:val="0039776C"/>
    <w:rsid w:val="003A403F"/>
    <w:rsid w:val="003A6E34"/>
    <w:rsid w:val="00407133"/>
    <w:rsid w:val="00412BB5"/>
    <w:rsid w:val="00417FAF"/>
    <w:rsid w:val="0042615F"/>
    <w:rsid w:val="004325A9"/>
    <w:rsid w:val="004353DD"/>
    <w:rsid w:val="00445478"/>
    <w:rsid w:val="0049612C"/>
    <w:rsid w:val="00497278"/>
    <w:rsid w:val="004A1431"/>
    <w:rsid w:val="004A500A"/>
    <w:rsid w:val="004A59DF"/>
    <w:rsid w:val="004E5578"/>
    <w:rsid w:val="004E6888"/>
    <w:rsid w:val="004F0413"/>
    <w:rsid w:val="0054656A"/>
    <w:rsid w:val="005712E6"/>
    <w:rsid w:val="00574C48"/>
    <w:rsid w:val="00591187"/>
    <w:rsid w:val="005A3CFE"/>
    <w:rsid w:val="005B3F53"/>
    <w:rsid w:val="005C7DDC"/>
    <w:rsid w:val="005F7B71"/>
    <w:rsid w:val="00603C2F"/>
    <w:rsid w:val="00605177"/>
    <w:rsid w:val="00612CA3"/>
    <w:rsid w:val="00651DB2"/>
    <w:rsid w:val="006543E3"/>
    <w:rsid w:val="00664CEB"/>
    <w:rsid w:val="00681811"/>
    <w:rsid w:val="00693085"/>
    <w:rsid w:val="00694C2F"/>
    <w:rsid w:val="00695300"/>
    <w:rsid w:val="006C2B16"/>
    <w:rsid w:val="006F24DD"/>
    <w:rsid w:val="00700344"/>
    <w:rsid w:val="007006D5"/>
    <w:rsid w:val="007020B7"/>
    <w:rsid w:val="007041ED"/>
    <w:rsid w:val="0071556D"/>
    <w:rsid w:val="0073024A"/>
    <w:rsid w:val="00786E50"/>
    <w:rsid w:val="007B1E48"/>
    <w:rsid w:val="007D5F08"/>
    <w:rsid w:val="007F6469"/>
    <w:rsid w:val="007F68D1"/>
    <w:rsid w:val="008053B5"/>
    <w:rsid w:val="00813884"/>
    <w:rsid w:val="00814AEB"/>
    <w:rsid w:val="0083529C"/>
    <w:rsid w:val="00837FF0"/>
    <w:rsid w:val="00885F8C"/>
    <w:rsid w:val="008A0605"/>
    <w:rsid w:val="008B101C"/>
    <w:rsid w:val="008B2923"/>
    <w:rsid w:val="008B311E"/>
    <w:rsid w:val="008C56A4"/>
    <w:rsid w:val="008C5BC1"/>
    <w:rsid w:val="008D0A7A"/>
    <w:rsid w:val="008D2A77"/>
    <w:rsid w:val="00904527"/>
    <w:rsid w:val="00942981"/>
    <w:rsid w:val="00961075"/>
    <w:rsid w:val="009A23FC"/>
    <w:rsid w:val="009A348A"/>
    <w:rsid w:val="009A743B"/>
    <w:rsid w:val="009E2820"/>
    <w:rsid w:val="00A01CD5"/>
    <w:rsid w:val="00A243B8"/>
    <w:rsid w:val="00A55637"/>
    <w:rsid w:val="00A62932"/>
    <w:rsid w:val="00AC0048"/>
    <w:rsid w:val="00AC5955"/>
    <w:rsid w:val="00B05BFF"/>
    <w:rsid w:val="00B518CD"/>
    <w:rsid w:val="00B5527B"/>
    <w:rsid w:val="00BA02CC"/>
    <w:rsid w:val="00BC26E4"/>
    <w:rsid w:val="00BC5D49"/>
    <w:rsid w:val="00BC6CE2"/>
    <w:rsid w:val="00C03BB7"/>
    <w:rsid w:val="00C10F2B"/>
    <w:rsid w:val="00C20274"/>
    <w:rsid w:val="00C2778E"/>
    <w:rsid w:val="00C30F05"/>
    <w:rsid w:val="00C31EF8"/>
    <w:rsid w:val="00C81D17"/>
    <w:rsid w:val="00C912D8"/>
    <w:rsid w:val="00CB70F8"/>
    <w:rsid w:val="00CB7548"/>
    <w:rsid w:val="00CC4C3E"/>
    <w:rsid w:val="00CC4E84"/>
    <w:rsid w:val="00CF165F"/>
    <w:rsid w:val="00D23297"/>
    <w:rsid w:val="00D64DB0"/>
    <w:rsid w:val="00D81922"/>
    <w:rsid w:val="00D962CE"/>
    <w:rsid w:val="00DA5DF6"/>
    <w:rsid w:val="00DB1BCB"/>
    <w:rsid w:val="00DB5DF1"/>
    <w:rsid w:val="00DC53EB"/>
    <w:rsid w:val="00E14BEA"/>
    <w:rsid w:val="00E428A3"/>
    <w:rsid w:val="00E5389C"/>
    <w:rsid w:val="00E62E8D"/>
    <w:rsid w:val="00E9027B"/>
    <w:rsid w:val="00E929BB"/>
    <w:rsid w:val="00EA0D1A"/>
    <w:rsid w:val="00EA55D2"/>
    <w:rsid w:val="00EA61EE"/>
    <w:rsid w:val="00ED59E5"/>
    <w:rsid w:val="00ED5D15"/>
    <w:rsid w:val="00EE4036"/>
    <w:rsid w:val="00EF3305"/>
    <w:rsid w:val="00F31B01"/>
    <w:rsid w:val="00F33461"/>
    <w:rsid w:val="00F434DC"/>
    <w:rsid w:val="00F521A4"/>
    <w:rsid w:val="00F956B6"/>
    <w:rsid w:val="00FB6CC0"/>
    <w:rsid w:val="00FC11A1"/>
    <w:rsid w:val="00FC2879"/>
    <w:rsid w:val="00FC4A37"/>
    <w:rsid w:val="00FC587D"/>
    <w:rsid w:val="00FF6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4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02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7F646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a4">
    <w:name w:val="Основной текст_"/>
    <w:basedOn w:val="a0"/>
    <w:link w:val="1"/>
    <w:rsid w:val="00176C64"/>
    <w:rPr>
      <w:rFonts w:ascii="Times New Roman" w:eastAsia="Times New Roman" w:hAnsi="Times New Roman" w:cs="Times New Roman"/>
      <w:b/>
      <w:bCs/>
      <w:sz w:val="36"/>
      <w:szCs w:val="36"/>
      <w:shd w:val="clear" w:color="auto" w:fill="FFFFFF"/>
    </w:rPr>
  </w:style>
  <w:style w:type="paragraph" w:customStyle="1" w:styleId="1">
    <w:name w:val="Основной текст1"/>
    <w:basedOn w:val="a"/>
    <w:link w:val="a4"/>
    <w:rsid w:val="00176C64"/>
    <w:pPr>
      <w:widowControl w:val="0"/>
      <w:shd w:val="clear" w:color="auto" w:fill="FFFFFF"/>
      <w:spacing w:after="600" w:line="360" w:lineRule="auto"/>
      <w:jc w:val="center"/>
    </w:pPr>
    <w:rPr>
      <w:b/>
      <w:bCs/>
      <w:sz w:val="36"/>
      <w:szCs w:val="36"/>
      <w:lang w:eastAsia="en-US"/>
    </w:rPr>
  </w:style>
  <w:style w:type="paragraph" w:customStyle="1" w:styleId="ConsPlusNonformat">
    <w:name w:val="ConsPlusNonformat"/>
    <w:uiPriority w:val="99"/>
    <w:rsid w:val="00D64D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5">
    <w:name w:val="Другое_"/>
    <w:basedOn w:val="a0"/>
    <w:link w:val="a6"/>
    <w:rsid w:val="004A1431"/>
    <w:rPr>
      <w:rFonts w:ascii="Times New Roman" w:eastAsia="Times New Roman" w:hAnsi="Times New Roman" w:cs="Times New Roman"/>
      <w:b/>
      <w:bCs/>
      <w:sz w:val="16"/>
      <w:szCs w:val="16"/>
      <w:shd w:val="clear" w:color="auto" w:fill="FFFFFF"/>
    </w:rPr>
  </w:style>
  <w:style w:type="paragraph" w:customStyle="1" w:styleId="a6">
    <w:name w:val="Другое"/>
    <w:basedOn w:val="a"/>
    <w:link w:val="a5"/>
    <w:rsid w:val="004A1431"/>
    <w:pPr>
      <w:widowControl w:val="0"/>
      <w:shd w:val="clear" w:color="auto" w:fill="FFFFFF"/>
    </w:pPr>
    <w:rPr>
      <w:b/>
      <w:bCs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79B14-23D3-40EF-9549-4A3B9C68F0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1143</TotalTime>
  <Pages>2</Pages>
  <Words>753</Words>
  <Characters>4296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ООО "Руском"</Company>
  <LinksUpToDate>false</LinksUpToDate>
  <CharactersWithSpaces>5039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 В. Сячин</dc:creator>
  <cp:lastModifiedBy>Дмитрий Вячеславович Руднев</cp:lastModifiedBy>
  <cp:revision>171</cp:revision>
  <cp:lastPrinted>2021-04-22T04:42:00Z</cp:lastPrinted>
  <dcterms:created xsi:type="dcterms:W3CDTF">2019-07-15T00:30:00Z</dcterms:created>
  <dcterms:modified xsi:type="dcterms:W3CDTF">2021-04-22T04:46:00Z</dcterms:modified>
</cp:coreProperties>
</file>