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38" w:rsidRPr="0093717A" w:rsidRDefault="0093717A" w:rsidP="00757538">
      <w:pPr>
        <w:autoSpaceDE w:val="0"/>
        <w:spacing w:after="0" w:line="240" w:lineRule="auto"/>
        <w:ind w:firstLine="540"/>
        <w:jc w:val="right"/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</w:pPr>
      <w:bookmarkStart w:id="0" w:name="_GoBack"/>
      <w:bookmarkEnd w:id="0"/>
      <w:r w:rsidRPr="0093717A">
        <w:rPr>
          <w:rFonts w:ascii="PT Astra Serif" w:hAnsi="PT Astra Serif"/>
          <w:sz w:val="26"/>
          <w:szCs w:val="26"/>
          <w:lang w:eastAsia="ru-RU"/>
        </w:rPr>
        <w:t>ПРОЕКТ</w:t>
      </w:r>
    </w:p>
    <w:p w:rsidR="00235E44" w:rsidRDefault="00235E44" w:rsidP="00757538">
      <w:pPr>
        <w:autoSpaceDE w:val="0"/>
        <w:spacing w:after="0" w:line="240" w:lineRule="auto"/>
        <w:ind w:firstLine="540"/>
        <w:jc w:val="right"/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</w:pPr>
    </w:p>
    <w:p w:rsidR="00A82AD3" w:rsidRDefault="00A82AD3" w:rsidP="00757538">
      <w:pPr>
        <w:autoSpaceDE w:val="0"/>
        <w:spacing w:after="0" w:line="240" w:lineRule="auto"/>
        <w:ind w:firstLine="540"/>
        <w:jc w:val="right"/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</w:pPr>
    </w:p>
    <w:p w:rsidR="00A43C37" w:rsidRPr="00751893" w:rsidRDefault="00A43C37" w:rsidP="00757538">
      <w:pPr>
        <w:autoSpaceDE w:val="0"/>
        <w:spacing w:after="0" w:line="240" w:lineRule="auto"/>
        <w:ind w:firstLine="540"/>
        <w:jc w:val="right"/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</w:pPr>
    </w:p>
    <w:p w:rsidR="00A43999" w:rsidRDefault="00730A2B" w:rsidP="00757538">
      <w:pPr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b/>
          <w:sz w:val="26"/>
          <w:szCs w:val="26"/>
          <w:lang w:eastAsia="ru-RU"/>
        </w:rPr>
        <w:t xml:space="preserve">Программа профилактики </w:t>
      </w:r>
      <w:r w:rsidRPr="00751893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 xml:space="preserve">рисков причинения вреда (ущерба) </w:t>
      </w:r>
    </w:p>
    <w:p w:rsidR="00A43999" w:rsidRDefault="00730A2B" w:rsidP="00757538">
      <w:pPr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/>
          <w:bCs/>
          <w:sz w:val="26"/>
          <w:szCs w:val="26"/>
        </w:rPr>
      </w:pPr>
      <w:r w:rsidRPr="00751893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 xml:space="preserve">охраняемым законом ценностям </w:t>
      </w:r>
      <w:r w:rsidRPr="00751893">
        <w:rPr>
          <w:rFonts w:ascii="PT Astra Serif" w:eastAsia="Times New Roman" w:hAnsi="PT Astra Serif"/>
          <w:b/>
          <w:sz w:val="26"/>
          <w:szCs w:val="26"/>
          <w:lang w:eastAsia="ru-RU"/>
        </w:rPr>
        <w:t>на 2022 год</w:t>
      </w:r>
      <w:r w:rsidR="00C51638" w:rsidRPr="00751893">
        <w:rPr>
          <w:rFonts w:ascii="PT Astra Serif" w:eastAsia="Times New Roman" w:hAnsi="PT Astra Serif"/>
          <w:b/>
          <w:bCs/>
          <w:sz w:val="26"/>
          <w:szCs w:val="26"/>
        </w:rPr>
        <w:t xml:space="preserve"> при осуществлении федерального государственного контроля (надзора) в лесах, </w:t>
      </w:r>
    </w:p>
    <w:p w:rsidR="00A43999" w:rsidRDefault="00C51638" w:rsidP="00757538">
      <w:pPr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/>
          <w:bCs/>
          <w:sz w:val="26"/>
          <w:szCs w:val="26"/>
        </w:rPr>
      </w:pPr>
      <w:r w:rsidRPr="00751893">
        <w:rPr>
          <w:rFonts w:ascii="PT Astra Serif" w:eastAsia="Times New Roman" w:hAnsi="PT Astra Serif"/>
          <w:b/>
          <w:bCs/>
          <w:sz w:val="26"/>
          <w:szCs w:val="26"/>
        </w:rPr>
        <w:t xml:space="preserve">расположенных на землях </w:t>
      </w:r>
      <w:r w:rsidR="00DB11B7" w:rsidRPr="00751893">
        <w:rPr>
          <w:rFonts w:ascii="PT Astra Serif" w:eastAsia="Times New Roman" w:hAnsi="PT Astra Serif"/>
          <w:b/>
          <w:bCs/>
          <w:sz w:val="26"/>
          <w:szCs w:val="26"/>
        </w:rPr>
        <w:t xml:space="preserve">лесного фонда </w:t>
      </w:r>
    </w:p>
    <w:p w:rsidR="00C51638" w:rsidRPr="00751893" w:rsidRDefault="00DB11B7" w:rsidP="00757538">
      <w:pPr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/>
          <w:bCs/>
          <w:sz w:val="26"/>
          <w:szCs w:val="26"/>
        </w:rPr>
      </w:pPr>
      <w:r w:rsidRPr="00751893">
        <w:rPr>
          <w:rFonts w:ascii="PT Astra Serif" w:eastAsia="Times New Roman" w:hAnsi="PT Astra Serif"/>
          <w:b/>
          <w:bCs/>
          <w:sz w:val="26"/>
          <w:szCs w:val="26"/>
        </w:rPr>
        <w:t>на территории Томской области</w:t>
      </w:r>
    </w:p>
    <w:p w:rsidR="008350E4" w:rsidRPr="00751893" w:rsidRDefault="008350E4" w:rsidP="00757538">
      <w:pPr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/>
          <w:bCs/>
          <w:sz w:val="26"/>
          <w:szCs w:val="26"/>
        </w:rPr>
      </w:pPr>
    </w:p>
    <w:p w:rsidR="00A43C37" w:rsidRPr="00A43C37" w:rsidRDefault="00A7335E" w:rsidP="00A43C37">
      <w:pPr>
        <w:pStyle w:val="aa"/>
        <w:numPr>
          <w:ilvl w:val="0"/>
          <w:numId w:val="4"/>
        </w:numPr>
        <w:autoSpaceDE w:val="0"/>
        <w:spacing w:after="0" w:line="240" w:lineRule="auto"/>
        <w:ind w:left="0" w:firstLine="0"/>
        <w:jc w:val="center"/>
        <w:rPr>
          <w:rFonts w:ascii="PT Astra Serif" w:eastAsia="Times New Roman" w:hAnsi="PT Astra Serif"/>
          <w:bCs/>
          <w:sz w:val="26"/>
          <w:szCs w:val="26"/>
        </w:rPr>
      </w:pPr>
      <w:r w:rsidRPr="00A43C37">
        <w:rPr>
          <w:rFonts w:ascii="PT Astra Serif" w:eastAsia="Times New Roman" w:hAnsi="PT Astra Serif"/>
          <w:bCs/>
          <w:sz w:val="26"/>
          <w:szCs w:val="26"/>
        </w:rPr>
        <w:t>Анализ текущего состояния осуществления вида контроля,</w:t>
      </w:r>
    </w:p>
    <w:p w:rsidR="00A43C37" w:rsidRDefault="00A7335E" w:rsidP="00A43C37">
      <w:pPr>
        <w:pStyle w:val="aa"/>
        <w:autoSpaceDE w:val="0"/>
        <w:spacing w:after="0" w:line="240" w:lineRule="auto"/>
        <w:ind w:left="0"/>
        <w:jc w:val="center"/>
        <w:rPr>
          <w:rFonts w:ascii="PT Astra Serif" w:eastAsia="Times New Roman" w:hAnsi="PT Astra Serif"/>
          <w:bCs/>
          <w:sz w:val="26"/>
          <w:szCs w:val="26"/>
        </w:rPr>
      </w:pPr>
      <w:r w:rsidRPr="00A43C37">
        <w:rPr>
          <w:rFonts w:ascii="PT Astra Serif" w:eastAsia="Times New Roman" w:hAnsi="PT Astra Serif"/>
          <w:bCs/>
          <w:sz w:val="26"/>
          <w:szCs w:val="26"/>
        </w:rPr>
        <w:t xml:space="preserve">описание текущего развития профилактической деятельности </w:t>
      </w:r>
    </w:p>
    <w:p w:rsidR="00A43C37" w:rsidRDefault="00A7335E" w:rsidP="00A43C37">
      <w:pPr>
        <w:pStyle w:val="aa"/>
        <w:autoSpaceDE w:val="0"/>
        <w:spacing w:after="0" w:line="240" w:lineRule="auto"/>
        <w:ind w:left="0"/>
        <w:jc w:val="center"/>
        <w:rPr>
          <w:rFonts w:ascii="PT Astra Serif" w:eastAsia="Times New Roman" w:hAnsi="PT Astra Serif"/>
          <w:bCs/>
          <w:sz w:val="26"/>
          <w:szCs w:val="26"/>
        </w:rPr>
      </w:pPr>
      <w:r w:rsidRPr="00A43C37">
        <w:rPr>
          <w:rFonts w:ascii="PT Astra Serif" w:eastAsia="Times New Roman" w:hAnsi="PT Astra Serif"/>
          <w:bCs/>
          <w:sz w:val="26"/>
          <w:szCs w:val="26"/>
        </w:rPr>
        <w:t xml:space="preserve">контрольного (надзорного) органа, характеристика проблем, </w:t>
      </w:r>
    </w:p>
    <w:p w:rsidR="00A7335E" w:rsidRPr="00A43C37" w:rsidRDefault="00A7335E" w:rsidP="00A43C37">
      <w:pPr>
        <w:pStyle w:val="aa"/>
        <w:autoSpaceDE w:val="0"/>
        <w:spacing w:after="0" w:line="240" w:lineRule="auto"/>
        <w:ind w:left="0"/>
        <w:jc w:val="center"/>
        <w:rPr>
          <w:rFonts w:ascii="PT Astra Serif" w:eastAsia="Times New Roman" w:hAnsi="PT Astra Serif"/>
          <w:bCs/>
          <w:sz w:val="26"/>
          <w:szCs w:val="26"/>
        </w:rPr>
      </w:pPr>
      <w:r w:rsidRPr="00A43C37">
        <w:rPr>
          <w:rFonts w:ascii="PT Astra Serif" w:eastAsia="Times New Roman" w:hAnsi="PT Astra Serif"/>
          <w:bCs/>
          <w:sz w:val="26"/>
          <w:szCs w:val="26"/>
        </w:rPr>
        <w:t>на решение которых направлена программа профилактики</w:t>
      </w:r>
    </w:p>
    <w:p w:rsidR="00EF4F46" w:rsidRPr="00751893" w:rsidRDefault="00EF4F46" w:rsidP="00757538">
      <w:pPr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Cs/>
          <w:sz w:val="26"/>
          <w:szCs w:val="26"/>
        </w:rPr>
      </w:pPr>
    </w:p>
    <w:p w:rsidR="007A2963" w:rsidRPr="00751893" w:rsidRDefault="009C1606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</w:r>
      <w:r w:rsidR="0015106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Настоящая </w:t>
      </w:r>
      <w:r w:rsidR="00151064" w:rsidRPr="00751893">
        <w:rPr>
          <w:rFonts w:ascii="PT Astra Serif" w:eastAsia="Times New Roman" w:hAnsi="PT Astra Serif"/>
          <w:bCs/>
          <w:sz w:val="26"/>
          <w:szCs w:val="26"/>
        </w:rPr>
        <w:t>Программа профилактики рисков причинения вреда (ущерба) охраняемым законом ценностям на 2022 год (далее – Программа) разработана</w:t>
      </w:r>
      <w:r w:rsidR="007A2963" w:rsidRPr="00751893">
        <w:rPr>
          <w:rFonts w:ascii="PT Astra Serif" w:eastAsia="Times New Roman" w:hAnsi="PT Astra Serif"/>
          <w:bCs/>
          <w:sz w:val="26"/>
          <w:szCs w:val="26"/>
        </w:rPr>
        <w:br/>
      </w:r>
      <w:r w:rsidR="007A2963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в целях </w:t>
      </w:r>
      <w:r w:rsidR="00E61358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стимулирования добросовестного соблюдения обязательных требований всеми контролируемыми лицами</w:t>
      </w:r>
      <w:bookmarkStart w:id="1" w:name="dst100486"/>
      <w:bookmarkEnd w:id="1"/>
      <w:r w:rsidR="00E61358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, создания условий для доведения обязательных требований до контролируемых лиц, повышение информированности</w:t>
      </w:r>
      <w:r w:rsidR="00E61358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br/>
        <w:t xml:space="preserve">о способах их соблюдения, </w:t>
      </w:r>
      <w:bookmarkStart w:id="2" w:name="dst100485"/>
      <w:bookmarkEnd w:id="2"/>
      <w:r w:rsidR="00E61358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а также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</w:r>
      <w:r w:rsidR="007A2963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, соблюдение которых оценивается </w:t>
      </w:r>
      <w:r w:rsidR="007A2963" w:rsidRPr="00751893">
        <w:rPr>
          <w:rFonts w:ascii="PT Astra Serif" w:eastAsia="Times New Roman" w:hAnsi="PT Astra Serif"/>
          <w:sz w:val="26"/>
          <w:szCs w:val="26"/>
          <w:lang w:eastAsia="ru-RU"/>
        </w:rPr>
        <w:t>Департаментом лесного хозяйства Томской области (далее – Департамент)</w:t>
      </w:r>
      <w:r w:rsidR="00E61358" w:rsidRPr="00751893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7A2963" w:rsidRPr="00751893">
        <w:rPr>
          <w:rFonts w:ascii="PT Astra Serif" w:eastAsia="Times New Roman" w:hAnsi="PT Astra Serif"/>
          <w:sz w:val="26"/>
          <w:szCs w:val="26"/>
          <w:lang w:eastAsia="ru-RU"/>
        </w:rPr>
        <w:t>и его подведомственным учреждением ОГКУ «Томсклес»</w:t>
      </w:r>
      <w:r w:rsidR="00AD090C" w:rsidRPr="00751893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7A2963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при осуществлении федерального государственного лесного надзора (контроля)</w:t>
      </w:r>
      <w:r w:rsidR="00AD090C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</w:t>
      </w:r>
      <w:r w:rsidR="007A2963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в лесах, расположенных на землях лесного фонда на территории Томской области, устранения причин, факторов и условий, способствующих нарушению таких обязательных требований.</w:t>
      </w:r>
    </w:p>
    <w:p w:rsidR="008350E4" w:rsidRPr="00751893" w:rsidRDefault="007A2963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</w:r>
      <w:r w:rsidR="008350E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Программа разработана </w:t>
      </w:r>
      <w:r w:rsidR="008350E4" w:rsidRPr="00751893">
        <w:rPr>
          <w:rFonts w:ascii="PT Astra Serif" w:eastAsia="Times New Roman" w:hAnsi="PT Astra Serif"/>
          <w:sz w:val="26"/>
          <w:szCs w:val="26"/>
          <w:lang w:eastAsia="ru-RU"/>
        </w:rPr>
        <w:t xml:space="preserve">Департаментом </w:t>
      </w:r>
      <w:r w:rsidR="008350E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в целях реализации положений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</w:t>
      </w:r>
      <w:r w:rsidR="00A43999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             </w:t>
      </w:r>
      <w:r w:rsidR="00AD090C" w:rsidRPr="00751893">
        <w:rPr>
          <w:rFonts w:ascii="PT Astra Serif" w:eastAsia="Times New Roman" w:hAnsi="PT Astra Serif"/>
          <w:bCs/>
          <w:sz w:val="26"/>
          <w:szCs w:val="26"/>
        </w:rPr>
        <w:t>стать</w:t>
      </w:r>
      <w:r w:rsidR="009C2589" w:rsidRPr="00751893">
        <w:rPr>
          <w:rFonts w:ascii="PT Astra Serif" w:eastAsia="Times New Roman" w:hAnsi="PT Astra Serif"/>
          <w:bCs/>
          <w:sz w:val="26"/>
          <w:szCs w:val="26"/>
        </w:rPr>
        <w:t>и</w:t>
      </w:r>
      <w:r w:rsidR="00AD090C" w:rsidRPr="00751893">
        <w:rPr>
          <w:rFonts w:ascii="PT Astra Serif" w:eastAsia="Times New Roman" w:hAnsi="PT Astra Serif"/>
          <w:bCs/>
          <w:sz w:val="26"/>
          <w:szCs w:val="26"/>
        </w:rPr>
        <w:t xml:space="preserve"> 44 Федерального закона от 31.07.2020 № 248-ФЗ</w:t>
      </w:r>
      <w:r w:rsidR="009C2589" w:rsidRPr="00751893">
        <w:rPr>
          <w:rFonts w:ascii="PT Astra Serif" w:eastAsia="Times New Roman" w:hAnsi="PT Astra Serif"/>
          <w:bCs/>
          <w:sz w:val="26"/>
          <w:szCs w:val="26"/>
        </w:rPr>
        <w:t xml:space="preserve"> </w:t>
      </w:r>
      <w:r w:rsidR="00AD090C" w:rsidRPr="00751893">
        <w:rPr>
          <w:rFonts w:ascii="PT Astra Serif" w:eastAsia="Times New Roman" w:hAnsi="PT Astra Serif"/>
          <w:bCs/>
          <w:sz w:val="26"/>
          <w:szCs w:val="26"/>
        </w:rPr>
        <w:t xml:space="preserve">«О государственном </w:t>
      </w:r>
      <w:r w:rsidR="00A43999">
        <w:rPr>
          <w:rFonts w:ascii="PT Astra Serif" w:eastAsia="Times New Roman" w:hAnsi="PT Astra Serif"/>
          <w:bCs/>
          <w:sz w:val="26"/>
          <w:szCs w:val="26"/>
        </w:rPr>
        <w:t xml:space="preserve">  </w:t>
      </w:r>
      <w:r w:rsidR="00AD090C" w:rsidRPr="00751893">
        <w:rPr>
          <w:rFonts w:ascii="PT Astra Serif" w:eastAsia="Times New Roman" w:hAnsi="PT Astra Serif"/>
          <w:bCs/>
          <w:sz w:val="26"/>
          <w:szCs w:val="26"/>
        </w:rPr>
        <w:t>контроле (надзоре) и муниципальном контроле в Российской Федерации»</w:t>
      </w:r>
      <w:r w:rsidR="00AD090C" w:rsidRPr="00751893">
        <w:rPr>
          <w:rFonts w:ascii="PT Astra Serif" w:hAnsi="PT Astra Serif" w:cs="Arial"/>
          <w:color w:val="4F575C"/>
          <w:sz w:val="26"/>
          <w:szCs w:val="26"/>
          <w:shd w:val="clear" w:color="auto" w:fill="FFFFFF"/>
        </w:rPr>
        <w:t xml:space="preserve"> </w:t>
      </w:r>
      <w:r w:rsidR="00A43999">
        <w:rPr>
          <w:rFonts w:ascii="PT Astra Serif" w:hAnsi="PT Astra Serif" w:cs="Arial"/>
          <w:color w:val="4F575C"/>
          <w:sz w:val="26"/>
          <w:szCs w:val="26"/>
          <w:shd w:val="clear" w:color="auto" w:fill="FFFFFF"/>
        </w:rPr>
        <w:t xml:space="preserve">              </w:t>
      </w:r>
      <w:r w:rsidR="00AD090C" w:rsidRPr="00751893">
        <w:rPr>
          <w:rFonts w:ascii="PT Astra Serif" w:eastAsia="Times New Roman" w:hAnsi="PT Astra Serif"/>
          <w:bCs/>
          <w:sz w:val="26"/>
          <w:szCs w:val="26"/>
        </w:rPr>
        <w:t xml:space="preserve">(далее </w:t>
      </w:r>
      <w:r w:rsidR="009C2589" w:rsidRPr="00751893">
        <w:rPr>
          <w:rFonts w:ascii="PT Astra Serif" w:eastAsia="Times New Roman" w:hAnsi="PT Astra Serif"/>
          <w:bCs/>
          <w:sz w:val="26"/>
          <w:szCs w:val="26"/>
        </w:rPr>
        <w:t>–</w:t>
      </w:r>
      <w:r w:rsidR="00AD090C" w:rsidRPr="00751893">
        <w:rPr>
          <w:rFonts w:ascii="PT Astra Serif" w:eastAsia="Times New Roman" w:hAnsi="PT Astra Serif"/>
          <w:bCs/>
          <w:sz w:val="26"/>
          <w:szCs w:val="26"/>
        </w:rPr>
        <w:t xml:space="preserve"> Закон</w:t>
      </w:r>
      <w:r w:rsidR="00A43999">
        <w:rPr>
          <w:rFonts w:ascii="PT Astra Serif" w:eastAsia="Times New Roman" w:hAnsi="PT Astra Serif"/>
          <w:bCs/>
          <w:sz w:val="26"/>
          <w:szCs w:val="26"/>
        </w:rPr>
        <w:t xml:space="preserve"> </w:t>
      </w:r>
      <w:r w:rsidR="00AD090C" w:rsidRPr="00751893">
        <w:rPr>
          <w:rFonts w:ascii="PT Astra Serif" w:eastAsia="Times New Roman" w:hAnsi="PT Astra Serif"/>
          <w:bCs/>
          <w:sz w:val="26"/>
          <w:szCs w:val="26"/>
        </w:rPr>
        <w:t xml:space="preserve">№ 248-ФЗ), </w:t>
      </w:r>
      <w:r w:rsidR="009C2589" w:rsidRPr="00751893">
        <w:rPr>
          <w:rFonts w:ascii="PT Astra Serif" w:eastAsia="Times New Roman" w:hAnsi="PT Astra Serif"/>
          <w:bCs/>
          <w:sz w:val="26"/>
          <w:szCs w:val="26"/>
        </w:rPr>
        <w:t xml:space="preserve">в соответствии с </w:t>
      </w:r>
      <w:r w:rsidR="00AD090C" w:rsidRPr="00751893">
        <w:rPr>
          <w:rFonts w:ascii="PT Astra Serif" w:eastAsia="Times New Roman" w:hAnsi="PT Astra Serif"/>
          <w:bCs/>
          <w:sz w:val="26"/>
          <w:szCs w:val="26"/>
        </w:rPr>
        <w:t>постановлени</w:t>
      </w:r>
      <w:r w:rsidR="009C2589" w:rsidRPr="00751893">
        <w:rPr>
          <w:rFonts w:ascii="PT Astra Serif" w:eastAsia="Times New Roman" w:hAnsi="PT Astra Serif"/>
          <w:bCs/>
          <w:sz w:val="26"/>
          <w:szCs w:val="26"/>
        </w:rPr>
        <w:t>ем</w:t>
      </w:r>
      <w:r w:rsidR="00AD090C" w:rsidRPr="00751893">
        <w:rPr>
          <w:rFonts w:ascii="PT Astra Serif" w:eastAsia="Times New Roman" w:hAnsi="PT Astra Serif"/>
          <w:bCs/>
          <w:sz w:val="26"/>
          <w:szCs w:val="26"/>
        </w:rPr>
        <w:t xml:space="preserve"> Правительства Российской Федерации</w:t>
      </w:r>
      <w:r w:rsidR="00A43999">
        <w:rPr>
          <w:rFonts w:ascii="PT Astra Serif" w:eastAsia="Times New Roman" w:hAnsi="PT Astra Serif"/>
          <w:bCs/>
          <w:sz w:val="26"/>
          <w:szCs w:val="26"/>
        </w:rPr>
        <w:t xml:space="preserve"> </w:t>
      </w:r>
      <w:r w:rsidR="00AD090C" w:rsidRPr="00751893">
        <w:rPr>
          <w:rFonts w:ascii="PT Astra Serif" w:eastAsia="Times New Roman" w:hAnsi="PT Astra Serif"/>
          <w:bCs/>
          <w:sz w:val="26"/>
          <w:szCs w:val="26"/>
        </w:rPr>
        <w:t>от 25.06.2021 № 990 «Об утверждении Правил разработки</w:t>
      </w:r>
      <w:r w:rsidR="00A43999">
        <w:rPr>
          <w:rFonts w:ascii="PT Astra Serif" w:eastAsia="Times New Roman" w:hAnsi="PT Astra Serif"/>
          <w:bCs/>
          <w:sz w:val="26"/>
          <w:szCs w:val="26"/>
        </w:rPr>
        <w:t xml:space="preserve">            </w:t>
      </w:r>
      <w:r w:rsidR="00AD090C" w:rsidRPr="00751893">
        <w:rPr>
          <w:rFonts w:ascii="PT Astra Serif" w:eastAsia="Times New Roman" w:hAnsi="PT Astra Serif"/>
          <w:bCs/>
          <w:sz w:val="26"/>
          <w:szCs w:val="26"/>
        </w:rPr>
        <w:t xml:space="preserve">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AC0125" w:rsidRPr="00751893">
        <w:rPr>
          <w:rFonts w:ascii="PT Astra Serif" w:eastAsia="Times New Roman" w:hAnsi="PT Astra Serif"/>
          <w:bCs/>
          <w:sz w:val="26"/>
          <w:szCs w:val="26"/>
        </w:rPr>
        <w:t xml:space="preserve"> </w:t>
      </w:r>
      <w:r w:rsidR="00A43999">
        <w:rPr>
          <w:rFonts w:ascii="PT Astra Serif" w:eastAsia="Times New Roman" w:hAnsi="PT Astra Serif"/>
          <w:bCs/>
          <w:sz w:val="26"/>
          <w:szCs w:val="26"/>
        </w:rPr>
        <w:t xml:space="preserve">                                </w:t>
      </w:r>
      <w:r w:rsidR="00AC0125" w:rsidRPr="00751893">
        <w:rPr>
          <w:rFonts w:ascii="PT Astra Serif" w:eastAsia="Times New Roman" w:hAnsi="PT Astra Serif"/>
          <w:bCs/>
          <w:sz w:val="26"/>
          <w:szCs w:val="26"/>
        </w:rPr>
        <w:t>(далее –</w:t>
      </w:r>
      <w:r w:rsidR="0073668A" w:rsidRPr="00751893">
        <w:rPr>
          <w:rFonts w:ascii="PT Astra Serif" w:eastAsia="Times New Roman" w:hAnsi="PT Astra Serif"/>
          <w:bCs/>
          <w:sz w:val="26"/>
          <w:szCs w:val="26"/>
        </w:rPr>
        <w:t xml:space="preserve"> </w:t>
      </w:r>
      <w:r w:rsidR="00AC0125" w:rsidRPr="00751893">
        <w:rPr>
          <w:rFonts w:ascii="PT Astra Serif" w:eastAsia="Times New Roman" w:hAnsi="PT Astra Serif"/>
          <w:bCs/>
          <w:sz w:val="26"/>
          <w:szCs w:val="26"/>
        </w:rPr>
        <w:t>Постановление № 990)</w:t>
      </w:r>
      <w:r w:rsidR="00AD090C" w:rsidRPr="00751893">
        <w:rPr>
          <w:rFonts w:ascii="PT Astra Serif" w:eastAsia="Times New Roman" w:hAnsi="PT Astra Serif"/>
          <w:bCs/>
          <w:sz w:val="26"/>
          <w:szCs w:val="26"/>
        </w:rPr>
        <w:t>.</w:t>
      </w:r>
    </w:p>
    <w:p w:rsidR="00681AA0" w:rsidRPr="00751893" w:rsidRDefault="00DA15E1" w:rsidP="0075753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751893">
        <w:rPr>
          <w:rFonts w:ascii="PT Astra Serif" w:hAnsi="PT Astra Serif"/>
          <w:sz w:val="26"/>
          <w:szCs w:val="26"/>
        </w:rPr>
        <w:tab/>
      </w:r>
      <w:r w:rsidR="00681AA0" w:rsidRPr="00751893">
        <w:rPr>
          <w:rFonts w:ascii="PT Astra Serif" w:hAnsi="PT Astra Serif"/>
          <w:sz w:val="26"/>
          <w:szCs w:val="26"/>
        </w:rPr>
        <w:t>Срок реализации программы: 2022 год</w:t>
      </w:r>
      <w:r w:rsidRPr="00751893">
        <w:rPr>
          <w:rFonts w:ascii="PT Astra Serif" w:hAnsi="PT Astra Serif"/>
          <w:sz w:val="26"/>
          <w:szCs w:val="26"/>
        </w:rPr>
        <w:t>.</w:t>
      </w:r>
    </w:p>
    <w:p w:rsidR="0050432B" w:rsidRPr="00751893" w:rsidRDefault="0050432B" w:rsidP="0075753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ab/>
        <w:t xml:space="preserve">Департамент является исполнительным органом государственной власти Томской области, входящим в систему исполнительных органов государственной власти Томской области и </w:t>
      </w:r>
      <w:r w:rsidRPr="00751893">
        <w:rPr>
          <w:rFonts w:ascii="PT Astra Serif" w:eastAsiaTheme="minorHAnsi" w:hAnsi="PT Astra Serif" w:cs="PT Astra Serif"/>
          <w:sz w:val="26"/>
          <w:szCs w:val="26"/>
        </w:rPr>
        <w:t>осуществляет на землях лесного фонда федеральный государственный лесной контроль (надзор)</w:t>
      </w:r>
      <w:r w:rsidRPr="00751893">
        <w:rPr>
          <w:rFonts w:ascii="PT Astra Serif" w:hAnsi="PT Astra Serif"/>
          <w:sz w:val="26"/>
          <w:szCs w:val="26"/>
        </w:rPr>
        <w:t xml:space="preserve"> на основании Постановления Губернатора Томской области от 18.10.2012 N 128 «Об утверждении Положения о Департаменте лесного хозяйства Томской области»</w:t>
      </w:r>
      <w:r w:rsidRPr="00751893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A0102E" w:rsidRPr="00751893" w:rsidRDefault="00A0102E" w:rsidP="0075753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ab/>
        <w:t>Предметом государственного контроля (надзора) является соблюдение юридическими лицами, индивидуальными предпринимателями и гражданами требований, установленных Лесным кодексом Российской Федерации,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Федерации.</w:t>
      </w:r>
    </w:p>
    <w:p w:rsidR="009C2589" w:rsidRPr="00751893" w:rsidRDefault="009C2589" w:rsidP="0069108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lastRenderedPageBreak/>
        <w:tab/>
        <w:t xml:space="preserve">Департаментом с целью профилактики нарушений </w:t>
      </w:r>
      <w:r w:rsidR="001A7716"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в 2021 году </w:t>
      </w:r>
      <w:r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проводилось информирование юридических лиц, индивидуальных предпринимателей по вопросам соблюдения обязательных требований. Проводятся семинары и принимаются участия в конференциях. Осуществляется разъяснительная работа в средствах массовой информации, на официальном сайте Департамента размещается информация </w:t>
      </w:r>
      <w:r w:rsidR="0069108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                      </w:t>
      </w:r>
      <w:r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с</w:t>
      </w:r>
      <w:r w:rsidR="00170B1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описанием </w:t>
      </w:r>
      <w:r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наиболее часто встречающи</w:t>
      </w:r>
      <w:r w:rsidR="00170B1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хся </w:t>
      </w:r>
      <w:r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случа</w:t>
      </w:r>
      <w:r w:rsidR="00170B1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ев</w:t>
      </w:r>
      <w:r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нарушений обязательных требований</w:t>
      </w:r>
      <w:r w:rsidR="00170B1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и </w:t>
      </w:r>
      <w:r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рекомендациями в отношении мер, которые должны приниматься юридическими лицами, индивидуальными предпринимателями в целях</w:t>
      </w:r>
      <w:r w:rsidR="0069108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</w:t>
      </w:r>
      <w:r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недопущения таких нарушений.</w:t>
      </w:r>
    </w:p>
    <w:p w:rsidR="0063742E" w:rsidRPr="00751893" w:rsidRDefault="0063742E" w:rsidP="0075753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ab/>
        <w:t xml:space="preserve">Требования к профилактике нарушений обязательных требований, требований, установленных муниципальными правовыми актами, в 2021 году определены </w:t>
      </w:r>
      <w:r w:rsidR="00170B14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             </w:t>
      </w:r>
      <w:r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статьей 8.2 </w:t>
      </w:r>
      <w:r w:rsidRPr="00751893"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  <w:t xml:space="preserve">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="00170B14"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  <w:t xml:space="preserve">                                  </w:t>
      </w:r>
      <w:r w:rsidRPr="00751893"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  <w:t xml:space="preserve">(далее – </w:t>
      </w:r>
      <w:r w:rsidRPr="00751893">
        <w:rPr>
          <w:rFonts w:ascii="PT Astra Serif" w:eastAsia="Times New Roman" w:hAnsi="PT Astra Serif"/>
          <w:bCs/>
          <w:sz w:val="26"/>
          <w:szCs w:val="26"/>
        </w:rPr>
        <w:t>Закон № 294-ФЗ</w:t>
      </w:r>
      <w:r w:rsidRPr="00751893"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  <w:t>)</w:t>
      </w:r>
      <w:r w:rsidRPr="0075189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.</w:t>
      </w:r>
    </w:p>
    <w:p w:rsidR="009C2589" w:rsidRPr="00751893" w:rsidRDefault="009C2589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  <w:t>В 2021 году Департаментом и ОГКУ «Томсклес» проведено 5 проверок, в том числе: 3 плановых и 2 внеплановых.</w:t>
      </w:r>
    </w:p>
    <w:p w:rsidR="009C2589" w:rsidRPr="00751893" w:rsidRDefault="009C2589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  <w:t>Внеплановые проверки проводились на основании п</w:t>
      </w:r>
      <w:r w:rsidR="0064469E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ункта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1 ч</w:t>
      </w:r>
      <w:r w:rsidR="0064469E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асти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2 ст</w:t>
      </w:r>
      <w:r w:rsidR="0064469E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атьи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10 </w:t>
      </w:r>
      <w:r w:rsidR="0063742E" w:rsidRPr="00751893"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  <w:t>З</w:t>
      </w:r>
      <w:r w:rsidR="00395261" w:rsidRPr="00751893"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  <w:t>акона №</w:t>
      </w:r>
      <w:r w:rsidR="0063742E" w:rsidRPr="00751893"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  <w:t xml:space="preserve"> </w:t>
      </w:r>
      <w:r w:rsidR="00395261" w:rsidRPr="00751893"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  <w:t>294-ФЗ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– истечение срока исполнения ранее выданного предписания.</w:t>
      </w:r>
      <w:r w:rsidR="00395261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</w:t>
      </w:r>
      <w:r w:rsidR="00B14B8C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                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По итогам проверок:</w:t>
      </w:r>
    </w:p>
    <w:p w:rsidR="009C2589" w:rsidRPr="00751893" w:rsidRDefault="009C2589" w:rsidP="00757538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- выявлено </w:t>
      </w:r>
      <w:r w:rsidR="0023683B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2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нарушения лесного законодательства, </w:t>
      </w:r>
    </w:p>
    <w:p w:rsidR="009C2589" w:rsidRPr="00751893" w:rsidRDefault="009C2589" w:rsidP="00757538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- выявлено </w:t>
      </w:r>
      <w:r w:rsidR="0023683B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2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нарушение по невыполнению ранее выданного предписания,</w:t>
      </w:r>
    </w:p>
    <w:p w:rsidR="009C2589" w:rsidRPr="00751893" w:rsidRDefault="009C2589" w:rsidP="00757538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- выдано </w:t>
      </w:r>
      <w:r w:rsidR="0023683B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2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предписани</w:t>
      </w:r>
      <w:r w:rsidR="0023683B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я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,</w:t>
      </w:r>
    </w:p>
    <w:p w:rsidR="009C2589" w:rsidRPr="00751893" w:rsidRDefault="009C2589" w:rsidP="00757538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- назначены наказания в виде административных штрафов (1 дело). </w:t>
      </w:r>
    </w:p>
    <w:p w:rsidR="009C2589" w:rsidRPr="00751893" w:rsidRDefault="0023683B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Эксперты и экспертные организации к участию в мероприятиях по контролю 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br/>
        <w:t>не привлекались.</w:t>
      </w:r>
    </w:p>
    <w:p w:rsidR="009C2589" w:rsidRPr="00751893" w:rsidRDefault="0023683B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Случаев причинения юридическими лицами и индивидуальными предпринимателями, в отношении которых осуществлялись контрольно-надзорные мероприятия, вреда жизни и здоровью граждан, вреда животным, растениям, окружающей среде, объектам культурного наследия народов Российской Федерации, имуществу физических и юридических лиц, безопасности государства, 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br/>
        <w:t>а также случаев возникновения чрезвычайных ситуаций природного и техногенного характера не зафиксировано.</w:t>
      </w:r>
    </w:p>
    <w:p w:rsidR="009C2589" w:rsidRPr="00751893" w:rsidRDefault="0023683B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В 202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1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году проведены мероприятия по профилактике нарушений требований лесного законодательства. Кроме того, опубликовано более 1</w:t>
      </w:r>
      <w:r w:rsidR="003274AF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2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0 сообщений </w:t>
      </w:r>
      <w:r w:rsidR="00A43C37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                  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в средствах массовой информации, направленных на профилактику нарушений требований лесного законодательства.</w:t>
      </w:r>
    </w:p>
    <w:p w:rsidR="009C2589" w:rsidRPr="00751893" w:rsidRDefault="003274AF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  <w:t>До 30.06.2021 н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а регулярной основе осуществля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лся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контроль за деятельностью пунктов приема и отгрузки древесины, являющихся ключевым звеном в схеме оборота древесины на территории Томской области. 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За указанны</w:t>
      </w:r>
      <w:r w:rsidR="008D46FB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й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период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202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1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год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а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</w:t>
      </w:r>
      <w:r w:rsidR="008D46FB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выявлено</w:t>
      </w:r>
      <w:r w:rsidR="0093717A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1</w:t>
      </w:r>
      <w:r w:rsidR="008D46FB">
        <w:rPr>
          <w:rFonts w:ascii="PT Astra Serif" w:eastAsia="Times New Roman" w:hAnsi="PT Astra Serif"/>
          <w:kern w:val="2"/>
          <w:sz w:val="26"/>
          <w:szCs w:val="26"/>
          <w:lang w:eastAsia="ru-RU"/>
        </w:rPr>
        <w:t>4</w:t>
      </w:r>
      <w:r w:rsidR="0093717A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7 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нарушени</w:t>
      </w:r>
      <w:r w:rsidR="008D46FB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й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требований Закона Томской области от 18.02.2013</w:t>
      </w:r>
      <w:r w:rsidR="0093717A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№ 24-ОЗ «Об организации деятельности пунктов приема и отгрузки древесины</w:t>
      </w:r>
      <w:r w:rsidR="0093717A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на территории Томской области», регулирующего их деятельность.</w:t>
      </w:r>
    </w:p>
    <w:p w:rsidR="009C2589" w:rsidRPr="00751893" w:rsidRDefault="003274AF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При контроле за транспортировкой древесины в 20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21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году (по состоянию 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br/>
        <w:t xml:space="preserve">на 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3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0.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06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.202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1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) проведено </w:t>
      </w:r>
      <w:r w:rsidR="00EA4DBF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571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контрольно-надзорн</w:t>
      </w:r>
      <w:r w:rsidR="00990476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ое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мероприяти</w:t>
      </w:r>
      <w:r w:rsidR="00990476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е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, в том числе </w:t>
      </w:r>
      <w:r w:rsidR="00EA4DBF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319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совместно с правоохранительными органами. По итогам проведенных мероприятий проверено 1</w:t>
      </w:r>
      <w:r w:rsidR="00EA4DBF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 288 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сопроводительных документов, </w:t>
      </w:r>
      <w:r w:rsidR="009C2589" w:rsidRPr="00990476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выявлено 2 нарушени</w:t>
      </w:r>
      <w:r w:rsidR="00990476" w:rsidRPr="00990476">
        <w:rPr>
          <w:rFonts w:ascii="PT Astra Serif" w:eastAsia="Times New Roman" w:hAnsi="PT Astra Serif"/>
          <w:kern w:val="2"/>
          <w:sz w:val="26"/>
          <w:szCs w:val="26"/>
          <w:lang w:eastAsia="ru-RU"/>
        </w:rPr>
        <w:t>я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.</w:t>
      </w:r>
    </w:p>
    <w:p w:rsidR="009C2589" w:rsidRPr="00751893" w:rsidRDefault="000E449C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С целью привлечения виновных лиц к уголовной ответственности 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за текущий период 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202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1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год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а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направлен в правоохранительные органы </w:t>
      </w:r>
      <w:r w:rsidR="00B9330F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191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материал</w:t>
      </w:r>
      <w:r w:rsidR="00B9330F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br/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lastRenderedPageBreak/>
        <w:t xml:space="preserve">о лесонарушениях, по </w:t>
      </w:r>
      <w:r w:rsidR="00990476">
        <w:rPr>
          <w:rFonts w:ascii="PT Astra Serif" w:eastAsia="Times New Roman" w:hAnsi="PT Astra Serif"/>
          <w:kern w:val="2"/>
          <w:sz w:val="26"/>
          <w:szCs w:val="26"/>
          <w:lang w:eastAsia="ru-RU"/>
        </w:rPr>
        <w:t>результатам рассмотрения которых в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озбуждено 1</w:t>
      </w:r>
      <w:r w:rsidR="00B9330F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86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уголовных дел.</w:t>
      </w:r>
    </w:p>
    <w:p w:rsidR="009C2589" w:rsidRPr="00751893" w:rsidRDefault="00B9330F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По итогам</w:t>
      </w:r>
      <w:r w:rsidR="00723EB0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9 месяцев 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202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1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года в Томской области за совершение незаконной рубки</w:t>
      </w:r>
      <w:r w:rsidR="00723EB0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и повреждение лесных насаждений привлечено к уголовной ответственности </w:t>
      </w:r>
      <w:r w:rsidR="00723EB0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 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56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лиц.</w:t>
      </w:r>
    </w:p>
    <w:p w:rsidR="009C2589" w:rsidRPr="00751893" w:rsidRDefault="00B9330F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За нарушение требований лесного законодательства должностными лицами Департамента в </w:t>
      </w:r>
      <w:r w:rsidR="00723EB0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истекшем периоде 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202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1</w:t>
      </w:r>
      <w:r w:rsidR="00723EB0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года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в административном порядке привлечено к ответственности 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530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лиц, общая сумма наложенных административных штрафов составила</w:t>
      </w:r>
      <w:r w:rsidR="00723EB0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1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6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,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4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млн. руб., взыскано 1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2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,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3</w:t>
      </w:r>
      <w:r w:rsidR="009C2589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млн. руб.</w:t>
      </w:r>
    </w:p>
    <w:p w:rsidR="00EF4F46" w:rsidRPr="00751893" w:rsidRDefault="00EF4F46" w:rsidP="00757538">
      <w:pPr>
        <w:autoSpaceDE w:val="0"/>
        <w:spacing w:after="0" w:line="240" w:lineRule="auto"/>
        <w:ind w:firstLine="709"/>
        <w:jc w:val="center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</w:p>
    <w:p w:rsidR="00D62CF0" w:rsidRPr="00751893" w:rsidRDefault="00EF4F46" w:rsidP="00757538">
      <w:pPr>
        <w:autoSpaceDE w:val="0"/>
        <w:spacing w:after="0" w:line="240" w:lineRule="auto"/>
        <w:ind w:firstLine="709"/>
        <w:jc w:val="center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val="en-US" w:eastAsia="ru-RU"/>
        </w:rPr>
        <w:t>II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. </w:t>
      </w:r>
      <w:r w:rsidR="008350E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Цели </w:t>
      </w:r>
      <w:r w:rsidR="00D62CF0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и задачи Программы</w:t>
      </w:r>
    </w:p>
    <w:p w:rsidR="00EF4F46" w:rsidRPr="00751893" w:rsidRDefault="00EF4F46" w:rsidP="00757538">
      <w:pPr>
        <w:autoSpaceDE w:val="0"/>
        <w:spacing w:after="0" w:line="240" w:lineRule="auto"/>
        <w:ind w:firstLine="709"/>
        <w:jc w:val="center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</w:p>
    <w:p w:rsidR="00213DC7" w:rsidRPr="00751893" w:rsidRDefault="00213DC7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  <w:t xml:space="preserve">Мероприятия Программы представляют собой комплекс мер, направленных 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br/>
        <w:t>на достижение целей и решение основных задач Программы.</w:t>
      </w:r>
    </w:p>
    <w:p w:rsidR="008350E4" w:rsidRDefault="00EC4905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</w:r>
      <w:r w:rsidR="008350E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Целями проведения профилактических мероприятий являются:</w:t>
      </w:r>
    </w:p>
    <w:p w:rsidR="00FA707A" w:rsidRPr="001B41AF" w:rsidRDefault="00FA707A" w:rsidP="00FA707A">
      <w:pPr>
        <w:autoSpaceDE w:val="0"/>
        <w:spacing w:after="0" w:line="240" w:lineRule="auto"/>
        <w:ind w:firstLine="708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1B41AF">
        <w:rPr>
          <w:rFonts w:ascii="PT Astra Serif" w:eastAsia="Times New Roman" w:hAnsi="PT Astra Serif"/>
          <w:kern w:val="2"/>
          <w:sz w:val="26"/>
          <w:szCs w:val="26"/>
          <w:lang w:eastAsia="ru-RU"/>
        </w:rPr>
        <w:t>- стимулирование добросовестного соблюдения обязательных требований всеми контролируемыми лицами;</w:t>
      </w:r>
    </w:p>
    <w:p w:rsidR="00FA707A" w:rsidRPr="001B41AF" w:rsidRDefault="00FA707A" w:rsidP="00FA707A">
      <w:pPr>
        <w:autoSpaceDE w:val="0"/>
        <w:spacing w:after="0" w:line="240" w:lineRule="auto"/>
        <w:ind w:firstLine="708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1B41AF">
        <w:rPr>
          <w:rFonts w:ascii="PT Astra Serif" w:eastAsia="Times New Roman" w:hAnsi="PT Astra Serif"/>
          <w:kern w:val="2"/>
          <w:sz w:val="26"/>
          <w:szCs w:val="26"/>
          <w:lang w:eastAsia="ru-RU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A707A" w:rsidRPr="00FA707A" w:rsidRDefault="00FA707A" w:rsidP="00FA707A">
      <w:pPr>
        <w:autoSpaceDE w:val="0"/>
        <w:spacing w:after="0" w:line="240" w:lineRule="auto"/>
        <w:ind w:firstLine="708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1B41AF">
        <w:rPr>
          <w:rFonts w:ascii="PT Astra Serif" w:eastAsia="Times New Roman" w:hAnsi="PT Astra Serif"/>
          <w:kern w:val="2"/>
          <w:sz w:val="26"/>
          <w:szCs w:val="26"/>
          <w:lang w:eastAsia="ru-RU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350E4" w:rsidRPr="00751893" w:rsidRDefault="00F71BDF" w:rsidP="00757538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- </w:t>
      </w:r>
      <w:r w:rsidR="008350E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повышение прозрачности системы федерального государственного контроля</w:t>
      </w:r>
      <w:r w:rsidR="00EF4F46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</w:t>
      </w:r>
      <w:r w:rsidR="008350E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(надзора) в целом и контрольно-надзорной деятельности </w:t>
      </w:r>
      <w:r w:rsidR="00EF4F46" w:rsidRPr="00751893">
        <w:rPr>
          <w:rFonts w:ascii="PT Astra Serif" w:eastAsia="Times New Roman" w:hAnsi="PT Astra Serif"/>
          <w:sz w:val="26"/>
          <w:szCs w:val="26"/>
          <w:lang w:eastAsia="ru-RU"/>
        </w:rPr>
        <w:t xml:space="preserve">Департамента </w:t>
      </w:r>
      <w:r w:rsidR="00952946" w:rsidRPr="00751893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EF4F46" w:rsidRPr="00751893">
        <w:rPr>
          <w:rFonts w:ascii="PT Astra Serif" w:eastAsia="Times New Roman" w:hAnsi="PT Astra Serif"/>
          <w:sz w:val="26"/>
          <w:szCs w:val="26"/>
          <w:lang w:eastAsia="ru-RU"/>
        </w:rPr>
        <w:t>и его подведомственного учреждения ОГКУ «Томсклес»</w:t>
      </w:r>
      <w:r w:rsidR="008350E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;</w:t>
      </w:r>
    </w:p>
    <w:p w:rsidR="008350E4" w:rsidRPr="00751893" w:rsidRDefault="00F71BDF" w:rsidP="00757538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- </w:t>
      </w:r>
      <w:r w:rsidR="008350E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снижение административных и финансовых издержек, как </w:t>
      </w:r>
      <w:r w:rsidR="00EF4F46" w:rsidRPr="00751893">
        <w:rPr>
          <w:rFonts w:ascii="PT Astra Serif" w:eastAsia="Times New Roman" w:hAnsi="PT Astra Serif"/>
          <w:sz w:val="26"/>
          <w:szCs w:val="26"/>
          <w:lang w:eastAsia="ru-RU"/>
        </w:rPr>
        <w:t xml:space="preserve">Департамента </w:t>
      </w:r>
      <w:r w:rsidRPr="00751893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EF4F46" w:rsidRPr="00751893">
        <w:rPr>
          <w:rFonts w:ascii="PT Astra Serif" w:eastAsia="Times New Roman" w:hAnsi="PT Astra Serif"/>
          <w:sz w:val="26"/>
          <w:szCs w:val="26"/>
          <w:lang w:eastAsia="ru-RU"/>
        </w:rPr>
        <w:t>и его подведомственного учреждения ОГКУ «Томсклес»</w:t>
      </w:r>
      <w:r w:rsidR="008350E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, так и подконтрольных субъектов по сравнению с ведением контрольно-надзорной деятельности исключительно путем проведения контрольно-надзорных мероприятий;</w:t>
      </w:r>
    </w:p>
    <w:p w:rsidR="008350E4" w:rsidRPr="00751893" w:rsidRDefault="00F71BDF" w:rsidP="00757538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- </w:t>
      </w:r>
      <w:r w:rsidR="008350E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снижение административной нагрузки на подконтрольные субъекты;</w:t>
      </w:r>
    </w:p>
    <w:p w:rsidR="008350E4" w:rsidRPr="00751893" w:rsidRDefault="00F71BDF" w:rsidP="00757538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- </w:t>
      </w:r>
      <w:r w:rsidR="008350E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разъяснение подконтрольным субъектам обязательных требований.</w:t>
      </w:r>
    </w:p>
    <w:p w:rsidR="00FA707A" w:rsidRDefault="00FA707A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</w:p>
    <w:p w:rsidR="008350E4" w:rsidRPr="00751893" w:rsidRDefault="00190000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</w:r>
      <w:r w:rsidR="008350E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Проведение профилактических мероприятий позволит решить следующие</w:t>
      </w:r>
      <w:r w:rsidR="000A6BCA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</w:t>
      </w:r>
      <w:r w:rsidR="008350E4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задачи:</w:t>
      </w:r>
    </w:p>
    <w:p w:rsidR="005749BF" w:rsidRPr="001B41AF" w:rsidRDefault="005749BF" w:rsidP="001B41AF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010101"/>
          <w:sz w:val="26"/>
          <w:szCs w:val="26"/>
        </w:rPr>
      </w:pPr>
      <w:r w:rsidRPr="001B41AF">
        <w:rPr>
          <w:rFonts w:ascii="PT Astra Serif" w:hAnsi="PT Astra Serif" w:cs="Arial"/>
          <w:color w:val="010101"/>
          <w:sz w:val="26"/>
          <w:szCs w:val="26"/>
        </w:rPr>
        <w:t>- формирование единого понимания обязательных требований законодательства у всех участников контрольной деятельности;</w:t>
      </w:r>
    </w:p>
    <w:p w:rsidR="00FA707A" w:rsidRPr="001B41AF" w:rsidRDefault="00FA707A" w:rsidP="001B41AF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010101"/>
          <w:sz w:val="26"/>
          <w:szCs w:val="26"/>
        </w:rPr>
      </w:pPr>
      <w:r w:rsidRPr="001B41AF">
        <w:rPr>
          <w:rFonts w:ascii="PT Astra Serif" w:hAnsi="PT Astra Serif" w:cs="Arial"/>
          <w:color w:val="010101"/>
          <w:sz w:val="26"/>
          <w:szCs w:val="26"/>
        </w:rPr>
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:rsidR="005749BF" w:rsidRPr="001B41AF" w:rsidRDefault="005749BF" w:rsidP="001B41AF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010101"/>
          <w:sz w:val="26"/>
          <w:szCs w:val="26"/>
        </w:rPr>
      </w:pPr>
      <w:r w:rsidRPr="001B41AF">
        <w:rPr>
          <w:rFonts w:ascii="PT Astra Serif" w:hAnsi="PT Astra Serif" w:cs="Arial"/>
          <w:color w:val="010101"/>
          <w:sz w:val="26"/>
          <w:szCs w:val="26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 </w:t>
      </w:r>
    </w:p>
    <w:p w:rsidR="00FA707A" w:rsidRPr="001B41AF" w:rsidRDefault="00FA707A" w:rsidP="001B41AF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Arial"/>
          <w:color w:val="010101"/>
          <w:sz w:val="26"/>
          <w:szCs w:val="26"/>
        </w:rPr>
      </w:pPr>
      <w:r w:rsidRPr="001B41AF">
        <w:rPr>
          <w:rFonts w:ascii="PT Astra Serif" w:hAnsi="PT Astra Serif" w:cs="Arial"/>
          <w:color w:val="010101"/>
          <w:sz w:val="26"/>
          <w:szCs w:val="26"/>
        </w:rPr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894665" w:rsidRDefault="00894665" w:rsidP="00757538">
      <w:pPr>
        <w:suppressAutoHyphens/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</w:pPr>
    </w:p>
    <w:p w:rsidR="00A82AD3" w:rsidRDefault="00A82AD3" w:rsidP="00757538">
      <w:pPr>
        <w:suppressAutoHyphens/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</w:pPr>
    </w:p>
    <w:p w:rsidR="00A82AD3" w:rsidRDefault="00A82AD3" w:rsidP="00757538">
      <w:pPr>
        <w:suppressAutoHyphens/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</w:pPr>
    </w:p>
    <w:p w:rsidR="00A82AD3" w:rsidRDefault="00A82AD3" w:rsidP="00757538">
      <w:pPr>
        <w:suppressAutoHyphens/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</w:pPr>
    </w:p>
    <w:p w:rsidR="00A82AD3" w:rsidRDefault="00A82AD3" w:rsidP="00757538">
      <w:pPr>
        <w:suppressAutoHyphens/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</w:pPr>
    </w:p>
    <w:p w:rsidR="00894665" w:rsidRDefault="006C1A32" w:rsidP="00757538">
      <w:pPr>
        <w:suppressAutoHyphens/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bCs/>
          <w:kern w:val="2"/>
          <w:sz w:val="26"/>
          <w:szCs w:val="26"/>
          <w:lang w:val="en-US" w:eastAsia="ru-RU"/>
        </w:rPr>
        <w:t>III</w:t>
      </w:r>
      <w:r w:rsidRPr="00751893"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  <w:t xml:space="preserve">. Перечень профилактических мероприятий, </w:t>
      </w:r>
    </w:p>
    <w:p w:rsidR="006C1A32" w:rsidRPr="00751893" w:rsidRDefault="006C1A32" w:rsidP="00757538">
      <w:pPr>
        <w:suppressAutoHyphens/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  <w:t>сроки (периодичность) их проведения</w:t>
      </w:r>
    </w:p>
    <w:p w:rsidR="006C1A32" w:rsidRPr="00751893" w:rsidRDefault="006C1A32" w:rsidP="00757538">
      <w:pPr>
        <w:suppressAutoHyphens/>
        <w:autoSpaceDE w:val="0"/>
        <w:spacing w:after="0" w:line="240" w:lineRule="auto"/>
        <w:ind w:firstLine="540"/>
        <w:jc w:val="center"/>
        <w:rPr>
          <w:rFonts w:ascii="PT Astra Serif" w:eastAsia="Times New Roman" w:hAnsi="PT Astra Serif"/>
          <w:bCs/>
          <w:kern w:val="2"/>
          <w:sz w:val="26"/>
          <w:szCs w:val="26"/>
          <w:lang w:eastAsia="ru-RU"/>
        </w:rPr>
      </w:pPr>
    </w:p>
    <w:tbl>
      <w:tblPr>
        <w:tblW w:w="9960" w:type="dxa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587"/>
        <w:gridCol w:w="3827"/>
        <w:gridCol w:w="2835"/>
        <w:gridCol w:w="2711"/>
      </w:tblGrid>
      <w:tr w:rsidR="006C1A32" w:rsidRPr="00751893" w:rsidTr="004568DA">
        <w:trPr>
          <w:jc w:val="center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1A32" w:rsidRPr="00751893" w:rsidRDefault="006C1A32" w:rsidP="00757538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1A32" w:rsidRPr="00751893" w:rsidRDefault="006C1A32" w:rsidP="00757538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1A32" w:rsidRPr="00751893" w:rsidRDefault="006C1A32" w:rsidP="00757538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Срок реализации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A32" w:rsidRPr="00751893" w:rsidRDefault="006C1A32" w:rsidP="00757538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Ответственные исполнители</w:t>
            </w:r>
          </w:p>
        </w:tc>
      </w:tr>
      <w:tr w:rsidR="00DE3BB6" w:rsidRPr="00751893" w:rsidTr="004568DA">
        <w:trPr>
          <w:jc w:val="center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3BB6" w:rsidRPr="00751893" w:rsidRDefault="00595254" w:rsidP="00757538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1</w:t>
            </w:r>
            <w:r w:rsidR="00DE3BB6"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0A1C" w:rsidRPr="00751893" w:rsidRDefault="00380A1C" w:rsidP="00AF4738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Информирование юридических лиц и индивидуальных предпринимателей по вопросам соблюдения обязательных требований, в том числе посредством:</w:t>
            </w:r>
          </w:p>
          <w:p w:rsidR="00380A1C" w:rsidRPr="00751893" w:rsidRDefault="00380A1C" w:rsidP="00AF4738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- проведения семинаров </w:t>
            </w:r>
            <w:r w:rsidR="00AF4738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                     </w:t>
            </w: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и конференций;</w:t>
            </w:r>
          </w:p>
          <w:p w:rsidR="00380A1C" w:rsidRPr="00751893" w:rsidRDefault="00380A1C" w:rsidP="00AF4738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- разъяснительной работы </w:t>
            </w:r>
            <w:r w:rsidR="00AF4738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                   </w:t>
            </w: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в средствах массовой информации;</w:t>
            </w:r>
          </w:p>
          <w:p w:rsidR="00380A1C" w:rsidRPr="00751893" w:rsidRDefault="00380A1C" w:rsidP="00AF4738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- распространения комментариев о содержании новых нормативных правовых актов, устанавливающих обязательные требования, внесенных изменениях </w:t>
            </w:r>
            <w:r w:rsidR="00AF4738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                       </w:t>
            </w: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в действующие нормативные правовые акты, сроках </w:t>
            </w:r>
            <w:r w:rsidR="00AF4738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                          </w:t>
            </w: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и порядке вступления </w:t>
            </w:r>
            <w:r w:rsidR="00AF4738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                       </w:t>
            </w: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их в действие; </w:t>
            </w:r>
          </w:p>
          <w:p w:rsidR="00380A1C" w:rsidRPr="00751893" w:rsidRDefault="00380A1C" w:rsidP="00AF4738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- распространения рекомендаций о проведении необходимых организационных, технических  мероприятий, направленных на внедрение </w:t>
            </w:r>
            <w:r w:rsidR="00AF4738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                   </w:t>
            </w: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и обеспечение соблюдения обязательных требований.</w:t>
            </w:r>
          </w:p>
          <w:p w:rsidR="00380A1C" w:rsidRPr="00751893" w:rsidRDefault="00380A1C" w:rsidP="00AF47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Осуществляется посредством размещения сведений, касающихся осуществления государственного контроля (надзора), на официальном сайте Департамента, </w:t>
            </w:r>
            <w:r w:rsidR="00AF4738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                         </w:t>
            </w:r>
            <w:r w:rsidRPr="00751893">
              <w:rPr>
                <w:rFonts w:ascii="PT Astra Serif" w:eastAsiaTheme="minorHAnsi" w:hAnsi="PT Astra Serif" w:cs="PT Astra Serif"/>
                <w:sz w:val="26"/>
                <w:szCs w:val="26"/>
              </w:rPr>
              <w:t>в средствах массовой информации, в иных формах</w:t>
            </w:r>
            <w:r w:rsidR="00C02779">
              <w:rPr>
                <w:rFonts w:ascii="PT Astra Serif" w:eastAsiaTheme="minorHAnsi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3BB6" w:rsidRPr="00751893" w:rsidRDefault="00397BB2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A1C" w:rsidRPr="00751893" w:rsidRDefault="00380A1C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Комитет государственного лесного и пожарного надзора</w:t>
            </w:r>
          </w:p>
          <w:p w:rsidR="00380A1C" w:rsidRPr="00751893" w:rsidRDefault="00380A1C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(А.С. Зайцев)</w:t>
            </w:r>
          </w:p>
          <w:p w:rsidR="00380A1C" w:rsidRPr="00751893" w:rsidRDefault="00380A1C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</w:p>
          <w:p w:rsidR="00380A1C" w:rsidRPr="00751893" w:rsidRDefault="00380A1C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ОГКУ «Томсклес»</w:t>
            </w:r>
          </w:p>
          <w:p w:rsidR="00DE3BB6" w:rsidRPr="00751893" w:rsidRDefault="00380A1C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(Ю.В. Валуев)</w:t>
            </w:r>
          </w:p>
        </w:tc>
      </w:tr>
      <w:tr w:rsidR="00595254" w:rsidRPr="00751893" w:rsidTr="004568DA">
        <w:trPr>
          <w:jc w:val="center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254" w:rsidRPr="00751893" w:rsidRDefault="00595254" w:rsidP="00757538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7798" w:rsidRPr="00751893" w:rsidRDefault="00595254" w:rsidP="00AF4738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Обобщение </w:t>
            </w:r>
            <w:r w:rsidR="00A67798"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правоприменительной практики.</w:t>
            </w:r>
          </w:p>
          <w:p w:rsidR="00595254" w:rsidRPr="00751893" w:rsidRDefault="00410010" w:rsidP="00AF47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Theme="minorHAnsi" w:hAnsi="PT Astra Serif" w:cs="PT Astra Serif"/>
                <w:sz w:val="26"/>
                <w:szCs w:val="26"/>
              </w:rPr>
              <w:t>Осуществляется посредством подготовки органами государственного надзора ежегодного доклада</w:t>
            </w:r>
            <w:r w:rsidR="00397BB2" w:rsidRPr="00751893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="00AF4738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                            </w:t>
            </w:r>
            <w:r w:rsidR="00397BB2" w:rsidRPr="00751893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об </w:t>
            </w:r>
            <w:r w:rsidR="00397BB2"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осуществлении федерального государственного лесного контроля (надзора) </w:t>
            </w:r>
            <w:r w:rsidR="00AF4738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                  </w:t>
            </w:r>
            <w:r w:rsidR="00397BB2"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на территории Томской области с указанием наиболее часто встречающихся нарушений обязательных требований лесного законодательства </w:t>
            </w:r>
            <w:r w:rsidR="00AF4738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                         </w:t>
            </w:r>
            <w:r w:rsidR="00397BB2"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с рекомендациями в отношении мер, которые должны приниматься юридическими лицами и индивидуальными предпринимателями в целях недопущения таких нарушений</w:t>
            </w:r>
            <w:r w:rsidRPr="00751893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, который утверждается распоряжением </w:t>
            </w:r>
            <w:r w:rsidR="00397BB2" w:rsidRPr="00751893">
              <w:rPr>
                <w:rFonts w:ascii="PT Astra Serif" w:eastAsiaTheme="minorHAnsi" w:hAnsi="PT Astra Serif" w:cs="PT Astra Serif"/>
                <w:sz w:val="26"/>
                <w:szCs w:val="26"/>
              </w:rPr>
              <w:t>начальника Департамента</w:t>
            </w:r>
            <w:r w:rsidRPr="00751893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="00397BB2" w:rsidRPr="00751893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и </w:t>
            </w:r>
            <w:r w:rsidRPr="00751893">
              <w:rPr>
                <w:rFonts w:ascii="PT Astra Serif" w:eastAsiaTheme="minorHAnsi" w:hAnsi="PT Astra Serif" w:cs="PT Astra Serif"/>
                <w:sz w:val="26"/>
                <w:szCs w:val="26"/>
              </w:rPr>
              <w:t>ежегодно,</w:t>
            </w:r>
            <w:r w:rsidR="00106E18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              </w:t>
            </w:r>
            <w:r w:rsidRPr="00751893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до 1 апреля года, следующего </w:t>
            </w:r>
            <w:r w:rsidR="00106E18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  </w:t>
            </w:r>
            <w:r w:rsidRPr="00751893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за отчетным размещается </w:t>
            </w:r>
            <w:r w:rsidR="00106E18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              </w:t>
            </w:r>
            <w:r w:rsidRPr="00751893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на </w:t>
            </w:r>
            <w:r w:rsidR="00595254"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официальном сайте Департамента</w:t>
            </w:r>
            <w:r w:rsidR="00C02779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254" w:rsidRPr="00751893" w:rsidRDefault="00595254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1 раз в год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254" w:rsidRPr="00751893" w:rsidRDefault="00595254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Комитет государственного лесного и пожарного надзора</w:t>
            </w:r>
          </w:p>
          <w:p w:rsidR="00595254" w:rsidRPr="00751893" w:rsidRDefault="00595254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(А.С. Зайцев)</w:t>
            </w:r>
          </w:p>
          <w:p w:rsidR="00595254" w:rsidRPr="00751893" w:rsidRDefault="00595254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</w:p>
          <w:p w:rsidR="00595254" w:rsidRPr="00751893" w:rsidRDefault="00595254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ОГКУ «Томсклес»</w:t>
            </w:r>
          </w:p>
          <w:p w:rsidR="00595254" w:rsidRPr="00751893" w:rsidRDefault="00595254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(Ю.В. Валуев)</w:t>
            </w:r>
          </w:p>
          <w:p w:rsidR="00595254" w:rsidRPr="00751893" w:rsidRDefault="00595254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</w:p>
        </w:tc>
      </w:tr>
      <w:tr w:rsidR="00A67798" w:rsidRPr="00751893" w:rsidTr="004568DA">
        <w:trPr>
          <w:jc w:val="center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7798" w:rsidRPr="00751893" w:rsidRDefault="00A67798" w:rsidP="00757538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543B7" w:rsidRDefault="00A67798" w:rsidP="00AF4738">
            <w:pPr>
              <w:suppressAutoHyphens/>
              <w:autoSpaceDE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Объявление</w:t>
            </w:r>
            <w:r w:rsidR="00D42FD9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контролируемому лицу предостережения</w:t>
            </w:r>
            <w:r w:rsidR="009543B7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="006F7700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                        </w:t>
            </w:r>
            <w:r w:rsidR="009543B7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о недопустимости нарушения обязательных требований </w:t>
            </w:r>
            <w:r w:rsidR="006F7700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                     </w:t>
            </w:r>
            <w:r w:rsidR="009543B7">
              <w:rPr>
                <w:rFonts w:ascii="PT Astra Serif" w:eastAsiaTheme="minorHAnsi" w:hAnsi="PT Astra Serif" w:cs="PT Astra Serif"/>
                <w:sz w:val="26"/>
                <w:szCs w:val="26"/>
              </w:rPr>
              <w:t>с предложением принять меры по обеспечению соблюдения обязательных требований</w:t>
            </w:r>
            <w:r w:rsidR="00C02779">
              <w:rPr>
                <w:rFonts w:ascii="PT Astra Serif" w:eastAsiaTheme="minorHAnsi" w:hAnsi="PT Astra Serif" w:cs="PT Astra Serif"/>
                <w:sz w:val="26"/>
                <w:szCs w:val="26"/>
              </w:rPr>
              <w:t>.</w:t>
            </w:r>
            <w:r w:rsidR="009543B7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</w:p>
          <w:p w:rsidR="00A67798" w:rsidRPr="00751893" w:rsidRDefault="00A67798" w:rsidP="00AF47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543B7" w:rsidRPr="00751893" w:rsidRDefault="00A67798" w:rsidP="00AF4738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При наличии сведений</w:t>
            </w:r>
            <w:r w:rsidR="009543B7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о готовящихся</w:t>
            </w:r>
            <w:r w:rsidR="00AF4738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  <w:r w:rsidR="009543B7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нарушениях обязательных требований или признаках нарушений обязательных требований и (или) при отсутствии подтвержденных данных о том, </w:t>
            </w:r>
            <w:r w:rsidR="00AF4738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                   </w:t>
            </w:r>
            <w:r w:rsidR="009543B7">
              <w:rPr>
                <w:rFonts w:ascii="PT Astra Serif" w:eastAsiaTheme="minorHAnsi" w:hAnsi="PT Astra Serif" w:cs="PT Astra Serif"/>
                <w:sz w:val="26"/>
                <w:szCs w:val="26"/>
              </w:rPr>
              <w:t>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7798" w:rsidRPr="00751893" w:rsidRDefault="00A67798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Комитет государственного лесного и пожарного надзора</w:t>
            </w:r>
          </w:p>
          <w:p w:rsidR="00A67798" w:rsidRPr="00751893" w:rsidRDefault="00A67798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(А.С. Зайцев)</w:t>
            </w:r>
          </w:p>
          <w:p w:rsidR="00A67798" w:rsidRPr="00751893" w:rsidRDefault="00A67798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</w:p>
          <w:p w:rsidR="00A67798" w:rsidRPr="00751893" w:rsidRDefault="00A67798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ОГКУ «Томсклес»</w:t>
            </w:r>
          </w:p>
          <w:p w:rsidR="00A67798" w:rsidRPr="00751893" w:rsidRDefault="00A67798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(Ю.В. Валуев)</w:t>
            </w:r>
          </w:p>
        </w:tc>
      </w:tr>
      <w:tr w:rsidR="00FF2D7A" w:rsidRPr="00751893" w:rsidTr="004568DA">
        <w:trPr>
          <w:jc w:val="center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F2D7A" w:rsidRPr="00751893" w:rsidRDefault="00FF2D7A" w:rsidP="00757538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2779" w:rsidRPr="00751893" w:rsidRDefault="00FF2D7A" w:rsidP="00AF4738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Консультирование</w:t>
            </w:r>
            <w:r w:rsidR="00C02779"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 по вопросам:</w:t>
            </w:r>
          </w:p>
          <w:p w:rsidR="00C02779" w:rsidRPr="00751893" w:rsidRDefault="00C02779" w:rsidP="00AF4738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- разъяснени</w:t>
            </w:r>
            <w:r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я</w:t>
            </w: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 положений нормативных правовых актов, содержащих обязательные требования, оценка соблюдения которых осуществляется в рамках государственного контроля (надзора);</w:t>
            </w:r>
          </w:p>
          <w:p w:rsidR="00C02779" w:rsidRPr="00751893" w:rsidRDefault="00C02779" w:rsidP="00AF4738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- разъяснени</w:t>
            </w:r>
            <w:r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я</w:t>
            </w: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 положений нормативных правовых актов, регламентирующих порядок осуществления государственного контроля (надзора);</w:t>
            </w:r>
          </w:p>
          <w:p w:rsidR="00FF2D7A" w:rsidRPr="00751893" w:rsidRDefault="00C02779" w:rsidP="00AF4738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- </w:t>
            </w:r>
            <w:r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о </w:t>
            </w: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поряд</w:t>
            </w:r>
            <w:r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ке</w:t>
            </w: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 xml:space="preserve"> обжалования решений органов государственного надзора, действий (бездействия) государственных лесных инспекторов.</w:t>
            </w:r>
          </w:p>
          <w:p w:rsidR="00FF2D7A" w:rsidRPr="00751893" w:rsidRDefault="00FF2D7A" w:rsidP="00AF4738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Осуществляется должностными лицами Департамента по телефону, в письменной форме, на личном приеме либо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F2D7A" w:rsidRPr="00751893" w:rsidRDefault="00FF2D7A" w:rsidP="00AF4738">
            <w:pPr>
              <w:suppressAutoHyphens/>
              <w:autoSpaceDE w:val="0"/>
              <w:spacing w:after="0" w:line="240" w:lineRule="auto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При поступлении соответствующих обращений</w:t>
            </w:r>
            <w:r w:rsidR="00C02779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2D7A" w:rsidRPr="00751893" w:rsidRDefault="00FF2D7A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Комитет государственного лесного и пожарного надзора</w:t>
            </w:r>
          </w:p>
          <w:p w:rsidR="00FF2D7A" w:rsidRPr="00751893" w:rsidRDefault="00FF2D7A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(А.С. Зайцев)</w:t>
            </w:r>
          </w:p>
          <w:p w:rsidR="00FF2D7A" w:rsidRPr="00751893" w:rsidRDefault="00FF2D7A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</w:p>
          <w:p w:rsidR="00FF2D7A" w:rsidRPr="00751893" w:rsidRDefault="00FF2D7A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ОГКУ «Томсклес»</w:t>
            </w:r>
          </w:p>
          <w:p w:rsidR="00FF2D7A" w:rsidRPr="00751893" w:rsidRDefault="00FF2D7A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(Ю.В. Валуев)</w:t>
            </w:r>
          </w:p>
        </w:tc>
      </w:tr>
      <w:tr w:rsidR="00757538" w:rsidRPr="00751893" w:rsidTr="004568DA">
        <w:trPr>
          <w:jc w:val="center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57538" w:rsidRPr="00751893" w:rsidRDefault="00757538" w:rsidP="00757538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57538" w:rsidRPr="00751893" w:rsidRDefault="00757538" w:rsidP="00AF4738">
            <w:pPr>
              <w:spacing w:after="0" w:line="240" w:lineRule="auto"/>
              <w:outlineLvl w:val="2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751893">
              <w:rPr>
                <w:rFonts w:ascii="PT Astra Serif" w:hAnsi="PT Astra Serif"/>
                <w:sz w:val="26"/>
                <w:szCs w:val="26"/>
                <w:lang w:eastAsia="ru-RU"/>
              </w:rPr>
              <w:t>Профилактический визит.</w:t>
            </w:r>
          </w:p>
          <w:p w:rsidR="00757538" w:rsidRPr="00751893" w:rsidRDefault="00757538" w:rsidP="00AF4738">
            <w:pPr>
              <w:spacing w:after="0" w:line="240" w:lineRule="auto"/>
              <w:outlineLvl w:val="2"/>
              <w:rPr>
                <w:rFonts w:ascii="PT Astra Serif" w:hAnsi="PT Astra Serif"/>
                <w:sz w:val="26"/>
                <w:szCs w:val="26"/>
              </w:rPr>
            </w:pPr>
            <w:r w:rsidRPr="00751893">
              <w:rPr>
                <w:rFonts w:ascii="PT Astra Serif" w:hAnsi="PT Astra Serif"/>
                <w:sz w:val="26"/>
                <w:szCs w:val="26"/>
              </w:rPr>
              <w:t xml:space="preserve">Обязательный профилактический визит проводится в отношении объектов контроля, отнесенных к категории </w:t>
            </w:r>
            <w:r w:rsidR="003D5A35" w:rsidRPr="00751893">
              <w:rPr>
                <w:rFonts w:ascii="PT Astra Serif" w:hAnsi="PT Astra Serif"/>
                <w:sz w:val="26"/>
                <w:szCs w:val="26"/>
              </w:rPr>
              <w:t xml:space="preserve">умеренного </w:t>
            </w:r>
            <w:r w:rsidRPr="00751893">
              <w:rPr>
                <w:rFonts w:ascii="PT Astra Serif" w:hAnsi="PT Astra Serif"/>
                <w:sz w:val="26"/>
                <w:szCs w:val="26"/>
              </w:rPr>
              <w:t xml:space="preserve">риска </w:t>
            </w:r>
            <w:r w:rsidR="00AF4738"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Pr="00751893">
              <w:rPr>
                <w:rFonts w:ascii="PT Astra Serif" w:hAnsi="PT Astra Serif"/>
                <w:sz w:val="26"/>
                <w:szCs w:val="26"/>
              </w:rPr>
              <w:t xml:space="preserve">и в отношении контролируемых лиц, впервые приступающих </w:t>
            </w:r>
            <w:r w:rsidR="00AF4738">
              <w:rPr>
                <w:rFonts w:ascii="PT Astra Serif" w:hAnsi="PT Astra Serif"/>
                <w:sz w:val="26"/>
                <w:szCs w:val="26"/>
              </w:rPr>
              <w:t xml:space="preserve">               </w:t>
            </w:r>
            <w:r w:rsidRPr="00751893">
              <w:rPr>
                <w:rFonts w:ascii="PT Astra Serif" w:hAnsi="PT Astra Serif"/>
                <w:sz w:val="26"/>
                <w:szCs w:val="26"/>
              </w:rPr>
              <w:t>к осуществлению использования лесов и (или) лесных участков, части лесных участков.</w:t>
            </w:r>
          </w:p>
          <w:p w:rsidR="00757538" w:rsidRPr="00751893" w:rsidRDefault="00757538" w:rsidP="00AF4738">
            <w:pPr>
              <w:spacing w:after="0" w:line="240" w:lineRule="auto"/>
              <w:outlineLvl w:val="2"/>
              <w:rPr>
                <w:rFonts w:ascii="PT Astra Serif" w:hAnsi="PT Astra Serif"/>
                <w:sz w:val="26"/>
                <w:szCs w:val="26"/>
              </w:rPr>
            </w:pPr>
            <w:r w:rsidRPr="00751893">
              <w:rPr>
                <w:rFonts w:ascii="PT Astra Serif" w:hAnsi="PT Astra Serif"/>
                <w:sz w:val="26"/>
                <w:szCs w:val="26"/>
              </w:rPr>
              <w:t>О проведении</w:t>
            </w:r>
            <w:r w:rsidR="00643D5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51893">
              <w:rPr>
                <w:rFonts w:ascii="PT Astra Serif" w:hAnsi="PT Astra Serif"/>
                <w:sz w:val="26"/>
                <w:szCs w:val="26"/>
              </w:rPr>
              <w:t xml:space="preserve">профилактического визита контролируемое лицо уведомляется </w:t>
            </w:r>
            <w:r w:rsidR="003D5A35" w:rsidRPr="00751893">
              <w:rPr>
                <w:rFonts w:ascii="PT Astra Serif" w:hAnsi="PT Astra Serif"/>
                <w:sz w:val="26"/>
                <w:szCs w:val="26"/>
              </w:rPr>
              <w:t xml:space="preserve">контролирующим </w:t>
            </w:r>
            <w:r w:rsidRPr="00751893">
              <w:rPr>
                <w:rFonts w:ascii="PT Astra Serif" w:hAnsi="PT Astra Serif"/>
                <w:sz w:val="26"/>
                <w:szCs w:val="26"/>
              </w:rPr>
              <w:t xml:space="preserve">органом не позднее чем </w:t>
            </w:r>
            <w:r w:rsidR="00AF4738">
              <w:rPr>
                <w:rFonts w:ascii="PT Astra Serif" w:hAnsi="PT Astra Serif"/>
                <w:sz w:val="26"/>
                <w:szCs w:val="26"/>
              </w:rPr>
              <w:t xml:space="preserve">                     </w:t>
            </w:r>
            <w:r w:rsidRPr="00751893">
              <w:rPr>
                <w:rFonts w:ascii="PT Astra Serif" w:hAnsi="PT Astra Serif"/>
                <w:sz w:val="26"/>
                <w:szCs w:val="26"/>
              </w:rPr>
              <w:t>за 5 рабочих дней до дня его проведения в письменной форме на бумажном носителе почтовым отправлением либо</w:t>
            </w:r>
            <w:r w:rsidR="00AF4738">
              <w:rPr>
                <w:rFonts w:ascii="PT Astra Serif" w:hAnsi="PT Astra Serif"/>
                <w:sz w:val="26"/>
                <w:szCs w:val="26"/>
              </w:rPr>
              <w:t xml:space="preserve">            </w:t>
            </w:r>
            <w:r w:rsidRPr="00751893">
              <w:rPr>
                <w:rFonts w:ascii="PT Astra Serif" w:hAnsi="PT Astra Serif"/>
                <w:sz w:val="26"/>
                <w:szCs w:val="26"/>
              </w:rPr>
              <w:t xml:space="preserve"> в форме электронного документа, подписанного электронной подписью.</w:t>
            </w:r>
          </w:p>
          <w:p w:rsidR="00757538" w:rsidRPr="00751893" w:rsidRDefault="00757538" w:rsidP="00AF4738">
            <w:pPr>
              <w:spacing w:after="0" w:line="240" w:lineRule="auto"/>
              <w:outlineLvl w:val="2"/>
              <w:rPr>
                <w:rFonts w:ascii="PT Astra Serif" w:hAnsi="PT Astra Serif"/>
                <w:sz w:val="26"/>
                <w:szCs w:val="26"/>
              </w:rPr>
            </w:pPr>
            <w:r w:rsidRPr="00751893">
              <w:rPr>
                <w:rFonts w:ascii="PT Astra Serif" w:hAnsi="PT Astra Serif"/>
                <w:sz w:val="26"/>
                <w:szCs w:val="26"/>
              </w:rPr>
              <w:t xml:space="preserve">Контролируемое лицо вправе отказаться от проведения обязательного профилактического визита, уведомив об этом государственного лесного инспектора, направившего уведомление о проведении обязательного профилактического визита </w:t>
            </w:r>
            <w:r w:rsidR="00AF4738">
              <w:rPr>
                <w:rFonts w:ascii="PT Astra Serif" w:hAnsi="PT Astra Serif"/>
                <w:sz w:val="26"/>
                <w:szCs w:val="26"/>
              </w:rPr>
              <w:t xml:space="preserve">                    </w:t>
            </w:r>
            <w:r w:rsidRPr="00751893">
              <w:rPr>
                <w:rFonts w:ascii="PT Astra Serif" w:hAnsi="PT Astra Serif"/>
                <w:sz w:val="26"/>
                <w:szCs w:val="26"/>
              </w:rPr>
              <w:t xml:space="preserve">в письменной форме </w:t>
            </w:r>
            <w:r w:rsidR="00AF4738">
              <w:rPr>
                <w:rFonts w:ascii="PT Astra Serif" w:hAnsi="PT Astra Serif"/>
                <w:sz w:val="26"/>
                <w:szCs w:val="26"/>
              </w:rPr>
              <w:t xml:space="preserve">                          </w:t>
            </w:r>
            <w:r w:rsidRPr="00751893">
              <w:rPr>
                <w:rFonts w:ascii="PT Astra Serif" w:hAnsi="PT Astra Serif"/>
                <w:sz w:val="26"/>
                <w:szCs w:val="26"/>
              </w:rPr>
              <w:t>на бумажном носителе почтовым отправлением либо</w:t>
            </w:r>
            <w:r w:rsidR="00AF4738">
              <w:rPr>
                <w:rFonts w:ascii="PT Astra Serif" w:hAnsi="PT Astra Serif"/>
                <w:sz w:val="26"/>
                <w:szCs w:val="26"/>
              </w:rPr>
              <w:t xml:space="preserve">              </w:t>
            </w:r>
            <w:r w:rsidRPr="00751893">
              <w:rPr>
                <w:rFonts w:ascii="PT Astra Serif" w:hAnsi="PT Astra Serif"/>
                <w:sz w:val="26"/>
                <w:szCs w:val="26"/>
              </w:rPr>
              <w:t xml:space="preserve"> в форме электронного документа, подписанного электронной подписью, не позднее чем</w:t>
            </w:r>
            <w:r w:rsidR="00AF473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51893">
              <w:rPr>
                <w:rFonts w:ascii="PT Astra Serif" w:hAnsi="PT Astra Serif"/>
                <w:sz w:val="26"/>
                <w:szCs w:val="26"/>
              </w:rPr>
              <w:t>за 3 рабочих дня</w:t>
            </w:r>
            <w:r w:rsidR="00AF473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51893">
              <w:rPr>
                <w:rFonts w:ascii="PT Astra Serif" w:hAnsi="PT Astra Serif"/>
                <w:sz w:val="26"/>
                <w:szCs w:val="26"/>
              </w:rPr>
              <w:t xml:space="preserve"> до дня его проведения.</w:t>
            </w:r>
          </w:p>
          <w:p w:rsidR="00757538" w:rsidRPr="00751893" w:rsidRDefault="00757538" w:rsidP="00AF4738">
            <w:pPr>
              <w:spacing w:after="0" w:line="240" w:lineRule="auto"/>
              <w:outlineLvl w:val="2"/>
              <w:rPr>
                <w:rFonts w:ascii="PT Astra Serif" w:hAnsi="PT Astra Serif"/>
                <w:sz w:val="26"/>
                <w:szCs w:val="26"/>
              </w:rPr>
            </w:pPr>
            <w:r w:rsidRPr="00751893">
              <w:rPr>
                <w:rFonts w:ascii="PT Astra Serif" w:hAnsi="PT Astra Serif"/>
                <w:sz w:val="26"/>
                <w:szCs w:val="26"/>
              </w:rPr>
              <w:t>Срок проведения профилактического визита определяется государственным лесным инспектором самостоятельно и не может превышать 1 рабочий день.</w:t>
            </w:r>
          </w:p>
          <w:p w:rsidR="00757538" w:rsidRPr="00751893" w:rsidRDefault="00757538" w:rsidP="00AF4738">
            <w:pPr>
              <w:spacing w:after="0" w:line="240" w:lineRule="auto"/>
              <w:outlineLvl w:val="2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751893">
              <w:rPr>
                <w:rFonts w:ascii="PT Astra Serif" w:hAnsi="PT Astra Serif"/>
                <w:sz w:val="26"/>
                <w:szCs w:val="26"/>
              </w:rPr>
              <w:t xml:space="preserve">Профилактический визит проводится государственным лесным инспектором в форме профилактической беседы </w:t>
            </w:r>
            <w:r w:rsidR="00AF4738">
              <w:rPr>
                <w:rFonts w:ascii="PT Astra Serif" w:hAnsi="PT Astra Serif"/>
                <w:sz w:val="26"/>
                <w:szCs w:val="26"/>
              </w:rPr>
              <w:t xml:space="preserve">                 </w:t>
            </w:r>
            <w:r w:rsidRPr="00751893">
              <w:rPr>
                <w:rFonts w:ascii="PT Astra Serif" w:hAnsi="PT Astra Serif"/>
                <w:sz w:val="26"/>
                <w:szCs w:val="26"/>
              </w:rPr>
              <w:t>по месту осуществления деятельности контролируемого лица либо путем использования видео-конференц-связи.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57538" w:rsidRPr="00751893" w:rsidRDefault="00397BB2" w:rsidP="00EE3D41">
            <w:pPr>
              <w:spacing w:after="0" w:line="240" w:lineRule="auto"/>
              <w:jc w:val="both"/>
              <w:outlineLvl w:val="2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751893">
              <w:rPr>
                <w:rFonts w:ascii="PT Astra Serif" w:hAnsi="PT Astra Serif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D41" w:rsidRPr="00751893" w:rsidRDefault="00EE3D41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  <w:t>Комитет государственного лесного и пожарного надзора</w:t>
            </w:r>
          </w:p>
          <w:p w:rsidR="00EE3D41" w:rsidRPr="00751893" w:rsidRDefault="00EE3D41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(А.С. Зайцев)</w:t>
            </w:r>
          </w:p>
          <w:p w:rsidR="00EE3D41" w:rsidRPr="00751893" w:rsidRDefault="00EE3D41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</w:p>
          <w:p w:rsidR="00EE3D41" w:rsidRPr="00751893" w:rsidRDefault="00EE3D41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ОГКУ «Томсклес»</w:t>
            </w:r>
          </w:p>
          <w:p w:rsidR="00757538" w:rsidRPr="00751893" w:rsidRDefault="00EE3D41" w:rsidP="00EE3D41">
            <w:pPr>
              <w:suppressAutoHyphens/>
              <w:autoSpaceDE w:val="0"/>
              <w:spacing w:after="0" w:line="240" w:lineRule="auto"/>
              <w:jc w:val="both"/>
              <w:rPr>
                <w:rFonts w:ascii="PT Astra Serif" w:eastAsia="Times New Roman" w:hAnsi="PT Astra Serif"/>
                <w:bCs/>
                <w:kern w:val="2"/>
                <w:sz w:val="26"/>
                <w:szCs w:val="26"/>
                <w:lang w:eastAsia="ru-RU"/>
              </w:rPr>
            </w:pPr>
            <w:r w:rsidRPr="00751893">
              <w:rPr>
                <w:rFonts w:ascii="PT Astra Serif" w:eastAsia="Lucida Sans Unicode" w:hAnsi="PT Astra Serif"/>
                <w:kern w:val="2"/>
                <w:sz w:val="26"/>
                <w:szCs w:val="26"/>
                <w:lang w:eastAsia="zh-CN" w:bidi="hi-IN"/>
              </w:rPr>
              <w:t>(Ю.В. Валуев)</w:t>
            </w:r>
          </w:p>
        </w:tc>
      </w:tr>
    </w:tbl>
    <w:p w:rsidR="00DE3BB6" w:rsidRPr="00751893" w:rsidRDefault="00DE3BB6" w:rsidP="007575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</w:rPr>
      </w:pPr>
    </w:p>
    <w:p w:rsidR="00C2147C" w:rsidRPr="00751893" w:rsidRDefault="008740D9" w:rsidP="00757538">
      <w:pPr>
        <w:autoSpaceDE w:val="0"/>
        <w:spacing w:after="0" w:line="240" w:lineRule="auto"/>
        <w:ind w:firstLine="709"/>
        <w:jc w:val="center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val="en-US" w:eastAsia="ru-RU"/>
        </w:rPr>
        <w:t>I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V. Показатели результативности и эффективности программы профилактики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br/>
      </w:r>
    </w:p>
    <w:p w:rsidR="00C2147C" w:rsidRPr="00751893" w:rsidRDefault="00C2147C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  <w:t xml:space="preserve">Программа профилактики призвана обеспечить создание условий для снижения случаев нарушения обязательных требований, снижения количества однотипных </w:t>
      </w:r>
      <w:r w:rsidR="00FF1B48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               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и повторяющихся нарушений одним и тем же лесопользователем.</w:t>
      </w:r>
    </w:p>
    <w:p w:rsidR="00CE76B7" w:rsidRPr="00751893" w:rsidRDefault="00CE76B7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bookmarkStart w:id="3" w:name="100183"/>
      <w:bookmarkEnd w:id="3"/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  <w:t xml:space="preserve">Показатель эффективности и результативности профилактической работы – улучшение состояния подконтрольной сферы (улучшение состояния охраняемых законом ценностей в сфере осуществления федерального государственного лесного </w:t>
      </w:r>
      <w:r w:rsidR="00FF1B48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контроля (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надзора</w:t>
      </w:r>
      <w:r w:rsidR="00FF1B48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) 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на землях лесного фонда Томской области.</w:t>
      </w:r>
    </w:p>
    <w:p w:rsidR="00CE76B7" w:rsidRPr="00751893" w:rsidRDefault="00CE76B7" w:rsidP="00757538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  <w:t xml:space="preserve">Улучшение состояния подконтрольной среды оценивается исходя 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br/>
        <w:t>из следующего показателя:</w:t>
      </w:r>
    </w:p>
    <w:p w:rsidR="00CE76B7" w:rsidRPr="00751893" w:rsidRDefault="00CE76B7" w:rsidP="00757538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- количество проведенных профилактических мероприятий;</w:t>
      </w:r>
    </w:p>
    <w:p w:rsidR="00CE76B7" w:rsidRPr="00751893" w:rsidRDefault="00CE76B7" w:rsidP="00757538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bookmarkStart w:id="4" w:name="100184"/>
      <w:bookmarkEnd w:id="4"/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- количество подконтрольных субъектов, в отношении которых проведены профилактические мероприятия;</w:t>
      </w:r>
    </w:p>
    <w:p w:rsidR="00CE76B7" w:rsidRPr="00751893" w:rsidRDefault="00CE76B7" w:rsidP="00757538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bookmarkStart w:id="5" w:name="100185"/>
      <w:bookmarkStart w:id="6" w:name="100186"/>
      <w:bookmarkEnd w:id="5"/>
      <w:bookmarkEnd w:id="6"/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- сокращение количества контрольно-надзорных мероприятий при увеличении профилактических мероприятий при одновременном сохранении текущего (улучшении) состояния подконтрольной сферы;</w:t>
      </w:r>
    </w:p>
    <w:p w:rsidR="00CE76B7" w:rsidRPr="00751893" w:rsidRDefault="00CE76B7" w:rsidP="00757538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bookmarkStart w:id="7" w:name="100187"/>
      <w:bookmarkEnd w:id="7"/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- снижение количества однотипных и повторяющихся нарушений одним </w:t>
      </w:r>
      <w:r w:rsidR="00FF1B48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               </w:t>
      </w: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и тем же подконтрольным субъектом;</w:t>
      </w:r>
    </w:p>
    <w:p w:rsidR="00CE76B7" w:rsidRPr="00751893" w:rsidRDefault="00CE76B7" w:rsidP="00757538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- доля подконтрольных субъектов, в отношении которых проведены профилактические мероприятия, в общем количестве подконтрольных субъектов -положительно оценивается увеличение значения в сравнении с предыдущим отчетным периодом (календарный год);</w:t>
      </w:r>
    </w:p>
    <w:p w:rsidR="00680E7A" w:rsidRPr="00751893" w:rsidRDefault="00511A4E" w:rsidP="00511A4E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</w:r>
      <w:r w:rsidR="00680E7A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Разъяснения по показателю: устанавливается в процентах от общего количества подконтрольных (поднадзорных) субъектов. Рассчитывается по формуле: </w:t>
      </w:r>
      <w:r w:rsidR="00680E7A"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br/>
        <w:t>Дпм = Д1/Д х100% где:</w:t>
      </w:r>
    </w:p>
    <w:p w:rsidR="00680E7A" w:rsidRPr="00751893" w:rsidRDefault="00680E7A" w:rsidP="00680E7A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Дпм - доля субъектов, в отношении которых проведены профилактические мероприятия (%);</w:t>
      </w:r>
    </w:p>
    <w:p w:rsidR="00680E7A" w:rsidRPr="00751893" w:rsidRDefault="00680E7A" w:rsidP="00680E7A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Д1 - количество субъектов, в отношении которых проведены профилактические мероприятия;</w:t>
      </w:r>
    </w:p>
    <w:p w:rsidR="00680E7A" w:rsidRPr="00751893" w:rsidRDefault="00680E7A" w:rsidP="00680E7A">
      <w:pPr>
        <w:autoSpaceDE w:val="0"/>
        <w:spacing w:after="0" w:line="240" w:lineRule="auto"/>
        <w:ind w:firstLine="709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 w:rsidRPr="00751893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Д - общее количество подконтрольных (поднадзорных) субъектов.</w:t>
      </w:r>
    </w:p>
    <w:p w:rsidR="008740D9" w:rsidRPr="00751893" w:rsidRDefault="00511A4E" w:rsidP="00680E7A">
      <w:pPr>
        <w:autoSpaceDE w:val="0"/>
        <w:spacing w:after="0" w:line="240" w:lineRule="auto"/>
        <w:jc w:val="both"/>
        <w:rPr>
          <w:rFonts w:ascii="PT Astra Serif" w:eastAsia="Times New Roman" w:hAnsi="PT Astra Serif"/>
          <w:kern w:val="2"/>
          <w:sz w:val="26"/>
          <w:szCs w:val="26"/>
          <w:lang w:eastAsia="ru-RU"/>
        </w:rPr>
      </w:pPr>
      <w:r>
        <w:rPr>
          <w:rFonts w:ascii="PT Astra Serif" w:eastAsia="Times New Roman" w:hAnsi="PT Astra Serif"/>
          <w:kern w:val="2"/>
          <w:sz w:val="26"/>
          <w:szCs w:val="26"/>
          <w:lang w:eastAsia="ru-RU"/>
        </w:rPr>
        <w:tab/>
      </w:r>
      <w:r w:rsidR="00680E7A" w:rsidRPr="00A43C37">
        <w:rPr>
          <w:rFonts w:ascii="PT Astra Serif" w:eastAsia="Times New Roman" w:hAnsi="PT Astra Serif"/>
          <w:kern w:val="2"/>
          <w:sz w:val="26"/>
          <w:szCs w:val="26"/>
          <w:lang w:eastAsia="ru-RU"/>
        </w:rPr>
        <w:t>Запланированные значения планового показателя на 202</w:t>
      </w:r>
      <w:r w:rsidR="00A43C37" w:rsidRPr="00A43C37">
        <w:rPr>
          <w:rFonts w:ascii="PT Astra Serif" w:eastAsia="Times New Roman" w:hAnsi="PT Astra Serif"/>
          <w:kern w:val="2"/>
          <w:sz w:val="26"/>
          <w:szCs w:val="26"/>
          <w:lang w:eastAsia="ru-RU"/>
        </w:rPr>
        <w:t>2</w:t>
      </w:r>
      <w:r w:rsidR="00680E7A" w:rsidRPr="00A43C37">
        <w:rPr>
          <w:rFonts w:ascii="PT Astra Serif" w:eastAsia="Times New Roman" w:hAnsi="PT Astra Serif"/>
          <w:kern w:val="2"/>
          <w:sz w:val="26"/>
          <w:szCs w:val="26"/>
          <w:lang w:eastAsia="ru-RU"/>
        </w:rPr>
        <w:t xml:space="preserve"> год – Доля подконтрольных субъектов, в отношении которых проведены профилактические мероприятия не менее 5</w:t>
      </w:r>
      <w:r w:rsidRPr="00A43C37">
        <w:rPr>
          <w:rFonts w:ascii="PT Astra Serif" w:eastAsia="Times New Roman" w:hAnsi="PT Astra Serif"/>
          <w:kern w:val="2"/>
          <w:sz w:val="26"/>
          <w:szCs w:val="26"/>
          <w:lang w:eastAsia="ru-RU"/>
        </w:rPr>
        <w:t>3</w:t>
      </w:r>
      <w:r w:rsidR="00680E7A" w:rsidRPr="00A43C37">
        <w:rPr>
          <w:rFonts w:ascii="PT Astra Serif" w:eastAsia="Times New Roman" w:hAnsi="PT Astra Serif"/>
          <w:kern w:val="2"/>
          <w:sz w:val="26"/>
          <w:szCs w:val="26"/>
          <w:lang w:eastAsia="ru-RU"/>
        </w:rPr>
        <w:t>%.</w:t>
      </w:r>
    </w:p>
    <w:sectPr w:rsidR="008740D9" w:rsidRPr="00751893" w:rsidSect="00EE6753">
      <w:pgSz w:w="11906" w:h="16838"/>
      <w:pgMar w:top="851" w:right="567" w:bottom="993" w:left="1701" w:header="4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BE5" w:rsidRDefault="005A5BE5" w:rsidP="00C51638">
      <w:pPr>
        <w:spacing w:after="0" w:line="240" w:lineRule="auto"/>
      </w:pPr>
      <w:r>
        <w:separator/>
      </w:r>
    </w:p>
  </w:endnote>
  <w:endnote w:type="continuationSeparator" w:id="0">
    <w:p w:rsidR="005A5BE5" w:rsidRDefault="005A5BE5" w:rsidP="00C51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BE5" w:rsidRDefault="005A5BE5" w:rsidP="00C51638">
      <w:pPr>
        <w:spacing w:after="0" w:line="240" w:lineRule="auto"/>
      </w:pPr>
      <w:r>
        <w:separator/>
      </w:r>
    </w:p>
  </w:footnote>
  <w:footnote w:type="continuationSeparator" w:id="0">
    <w:p w:rsidR="005A5BE5" w:rsidRDefault="005A5BE5" w:rsidP="00C51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33101B"/>
    <w:multiLevelType w:val="hybridMultilevel"/>
    <w:tmpl w:val="45B0CD36"/>
    <w:lvl w:ilvl="0" w:tplc="0CDCB62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1C93559"/>
    <w:multiLevelType w:val="hybridMultilevel"/>
    <w:tmpl w:val="EC32F2D8"/>
    <w:lvl w:ilvl="0" w:tplc="FB7A0026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752A16D0"/>
    <w:multiLevelType w:val="hybridMultilevel"/>
    <w:tmpl w:val="DF5EA6D6"/>
    <w:lvl w:ilvl="0" w:tplc="BD32A8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B64"/>
    <w:rsid w:val="00026E5D"/>
    <w:rsid w:val="00043435"/>
    <w:rsid w:val="00072B03"/>
    <w:rsid w:val="00091538"/>
    <w:rsid w:val="00091A60"/>
    <w:rsid w:val="000A6BCA"/>
    <w:rsid w:val="000E449C"/>
    <w:rsid w:val="000F145F"/>
    <w:rsid w:val="00104946"/>
    <w:rsid w:val="00106E18"/>
    <w:rsid w:val="001321AF"/>
    <w:rsid w:val="00151064"/>
    <w:rsid w:val="00154D78"/>
    <w:rsid w:val="00156EDD"/>
    <w:rsid w:val="00170B14"/>
    <w:rsid w:val="00190000"/>
    <w:rsid w:val="001A7716"/>
    <w:rsid w:val="001B18D1"/>
    <w:rsid w:val="001B41AF"/>
    <w:rsid w:val="001B7AD9"/>
    <w:rsid w:val="001E1EDA"/>
    <w:rsid w:val="001F4671"/>
    <w:rsid w:val="001F4729"/>
    <w:rsid w:val="00213DC7"/>
    <w:rsid w:val="002160A2"/>
    <w:rsid w:val="00235E44"/>
    <w:rsid w:val="0023683B"/>
    <w:rsid w:val="00296188"/>
    <w:rsid w:val="002A64A1"/>
    <w:rsid w:val="002A782B"/>
    <w:rsid w:val="002C239C"/>
    <w:rsid w:val="002D5A6E"/>
    <w:rsid w:val="002F2EF0"/>
    <w:rsid w:val="003059DC"/>
    <w:rsid w:val="00312EA7"/>
    <w:rsid w:val="0031724C"/>
    <w:rsid w:val="003274AF"/>
    <w:rsid w:val="00352ACD"/>
    <w:rsid w:val="0037537F"/>
    <w:rsid w:val="00380A1C"/>
    <w:rsid w:val="00387053"/>
    <w:rsid w:val="00395261"/>
    <w:rsid w:val="00397BB2"/>
    <w:rsid w:val="003A299A"/>
    <w:rsid w:val="003B27ED"/>
    <w:rsid w:val="003D5A35"/>
    <w:rsid w:val="00402B5D"/>
    <w:rsid w:val="00410010"/>
    <w:rsid w:val="00417681"/>
    <w:rsid w:val="00417FD8"/>
    <w:rsid w:val="004346A2"/>
    <w:rsid w:val="004371D6"/>
    <w:rsid w:val="00442453"/>
    <w:rsid w:val="00447D99"/>
    <w:rsid w:val="004568DA"/>
    <w:rsid w:val="004575AB"/>
    <w:rsid w:val="004A39CB"/>
    <w:rsid w:val="004B2E8C"/>
    <w:rsid w:val="004E3CB9"/>
    <w:rsid w:val="004E5D21"/>
    <w:rsid w:val="004F0238"/>
    <w:rsid w:val="004F5CD3"/>
    <w:rsid w:val="0050432B"/>
    <w:rsid w:val="00511A4E"/>
    <w:rsid w:val="00521F89"/>
    <w:rsid w:val="00541F8C"/>
    <w:rsid w:val="0054312B"/>
    <w:rsid w:val="00554BDE"/>
    <w:rsid w:val="005566EE"/>
    <w:rsid w:val="005749BF"/>
    <w:rsid w:val="00595254"/>
    <w:rsid w:val="005A5BE5"/>
    <w:rsid w:val="005B3B2F"/>
    <w:rsid w:val="005C08BE"/>
    <w:rsid w:val="005C3ACA"/>
    <w:rsid w:val="005C6E78"/>
    <w:rsid w:val="005D3FCF"/>
    <w:rsid w:val="005F6EE4"/>
    <w:rsid w:val="00602796"/>
    <w:rsid w:val="00605924"/>
    <w:rsid w:val="0063742E"/>
    <w:rsid w:val="00643D53"/>
    <w:rsid w:val="0064469E"/>
    <w:rsid w:val="00653F28"/>
    <w:rsid w:val="006739F1"/>
    <w:rsid w:val="00680E7A"/>
    <w:rsid w:val="00681AA0"/>
    <w:rsid w:val="00686216"/>
    <w:rsid w:val="0069108B"/>
    <w:rsid w:val="00696050"/>
    <w:rsid w:val="006A16E7"/>
    <w:rsid w:val="006C1A32"/>
    <w:rsid w:val="006D1B28"/>
    <w:rsid w:val="006D3B77"/>
    <w:rsid w:val="006D4BED"/>
    <w:rsid w:val="006E3DFF"/>
    <w:rsid w:val="006F6362"/>
    <w:rsid w:val="006F7700"/>
    <w:rsid w:val="00710E59"/>
    <w:rsid w:val="00723EB0"/>
    <w:rsid w:val="00726C74"/>
    <w:rsid w:val="00730A2B"/>
    <w:rsid w:val="0073668A"/>
    <w:rsid w:val="00743C1E"/>
    <w:rsid w:val="00745B3B"/>
    <w:rsid w:val="0074677A"/>
    <w:rsid w:val="00751893"/>
    <w:rsid w:val="00751D5E"/>
    <w:rsid w:val="00757538"/>
    <w:rsid w:val="00760288"/>
    <w:rsid w:val="007644EB"/>
    <w:rsid w:val="00772F2F"/>
    <w:rsid w:val="007A16B5"/>
    <w:rsid w:val="007A2963"/>
    <w:rsid w:val="007A2D99"/>
    <w:rsid w:val="007B4D14"/>
    <w:rsid w:val="007C3646"/>
    <w:rsid w:val="007F0136"/>
    <w:rsid w:val="00803A14"/>
    <w:rsid w:val="008300AF"/>
    <w:rsid w:val="008350E4"/>
    <w:rsid w:val="00855FA6"/>
    <w:rsid w:val="00870A96"/>
    <w:rsid w:val="008740D9"/>
    <w:rsid w:val="00894665"/>
    <w:rsid w:val="008A143A"/>
    <w:rsid w:val="008A3386"/>
    <w:rsid w:val="008D46FB"/>
    <w:rsid w:val="008E4852"/>
    <w:rsid w:val="009068F2"/>
    <w:rsid w:val="009100FA"/>
    <w:rsid w:val="009131FC"/>
    <w:rsid w:val="009341E2"/>
    <w:rsid w:val="0093717A"/>
    <w:rsid w:val="00937284"/>
    <w:rsid w:val="00950C68"/>
    <w:rsid w:val="00952946"/>
    <w:rsid w:val="009543B7"/>
    <w:rsid w:val="00957986"/>
    <w:rsid w:val="00990476"/>
    <w:rsid w:val="009A11F4"/>
    <w:rsid w:val="009C1606"/>
    <w:rsid w:val="009C2589"/>
    <w:rsid w:val="009D0EE0"/>
    <w:rsid w:val="009F33A6"/>
    <w:rsid w:val="00A0102E"/>
    <w:rsid w:val="00A32DF2"/>
    <w:rsid w:val="00A43999"/>
    <w:rsid w:val="00A43C37"/>
    <w:rsid w:val="00A6208E"/>
    <w:rsid w:val="00A67798"/>
    <w:rsid w:val="00A7335E"/>
    <w:rsid w:val="00A82AD3"/>
    <w:rsid w:val="00AC0125"/>
    <w:rsid w:val="00AC5D44"/>
    <w:rsid w:val="00AD090C"/>
    <w:rsid w:val="00AF4738"/>
    <w:rsid w:val="00AF5D02"/>
    <w:rsid w:val="00B07788"/>
    <w:rsid w:val="00B12B26"/>
    <w:rsid w:val="00B14B8C"/>
    <w:rsid w:val="00B34728"/>
    <w:rsid w:val="00B6525D"/>
    <w:rsid w:val="00B80861"/>
    <w:rsid w:val="00B87AD6"/>
    <w:rsid w:val="00B9330F"/>
    <w:rsid w:val="00BB05BD"/>
    <w:rsid w:val="00BC2546"/>
    <w:rsid w:val="00BC62DE"/>
    <w:rsid w:val="00BE091B"/>
    <w:rsid w:val="00BF1343"/>
    <w:rsid w:val="00BF6F58"/>
    <w:rsid w:val="00BF77AD"/>
    <w:rsid w:val="00C02779"/>
    <w:rsid w:val="00C2147C"/>
    <w:rsid w:val="00C22854"/>
    <w:rsid w:val="00C258BE"/>
    <w:rsid w:val="00C45883"/>
    <w:rsid w:val="00C51638"/>
    <w:rsid w:val="00C57CFC"/>
    <w:rsid w:val="00C836A7"/>
    <w:rsid w:val="00C92C94"/>
    <w:rsid w:val="00CA6878"/>
    <w:rsid w:val="00CB2A7D"/>
    <w:rsid w:val="00CB2E46"/>
    <w:rsid w:val="00CB7BAF"/>
    <w:rsid w:val="00CC7258"/>
    <w:rsid w:val="00CD0423"/>
    <w:rsid w:val="00CE76B7"/>
    <w:rsid w:val="00D12895"/>
    <w:rsid w:val="00D25D48"/>
    <w:rsid w:val="00D42FD9"/>
    <w:rsid w:val="00D54183"/>
    <w:rsid w:val="00D62CF0"/>
    <w:rsid w:val="00D678EB"/>
    <w:rsid w:val="00D72737"/>
    <w:rsid w:val="00D96FE3"/>
    <w:rsid w:val="00DA15E1"/>
    <w:rsid w:val="00DB11B7"/>
    <w:rsid w:val="00DB230D"/>
    <w:rsid w:val="00DB667E"/>
    <w:rsid w:val="00DC71C4"/>
    <w:rsid w:val="00DE395F"/>
    <w:rsid w:val="00DE3BB6"/>
    <w:rsid w:val="00DF75C6"/>
    <w:rsid w:val="00DF7E30"/>
    <w:rsid w:val="00E025E1"/>
    <w:rsid w:val="00E15B76"/>
    <w:rsid w:val="00E21DB1"/>
    <w:rsid w:val="00E22DDC"/>
    <w:rsid w:val="00E23009"/>
    <w:rsid w:val="00E3572E"/>
    <w:rsid w:val="00E5048C"/>
    <w:rsid w:val="00E61358"/>
    <w:rsid w:val="00E63C5E"/>
    <w:rsid w:val="00E71273"/>
    <w:rsid w:val="00E905C4"/>
    <w:rsid w:val="00E93CF5"/>
    <w:rsid w:val="00E94167"/>
    <w:rsid w:val="00EA4DBF"/>
    <w:rsid w:val="00EB03D9"/>
    <w:rsid w:val="00EC4905"/>
    <w:rsid w:val="00EC4A11"/>
    <w:rsid w:val="00EE26F1"/>
    <w:rsid w:val="00EE3D41"/>
    <w:rsid w:val="00EE6753"/>
    <w:rsid w:val="00EF4F46"/>
    <w:rsid w:val="00F240C6"/>
    <w:rsid w:val="00F45C73"/>
    <w:rsid w:val="00F71BDF"/>
    <w:rsid w:val="00F81E38"/>
    <w:rsid w:val="00F94C4D"/>
    <w:rsid w:val="00FA707A"/>
    <w:rsid w:val="00FB30A5"/>
    <w:rsid w:val="00FD0F33"/>
    <w:rsid w:val="00FE3B64"/>
    <w:rsid w:val="00FF1B48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B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D3B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3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3B77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516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5163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C516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51638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8350E4"/>
    <w:pPr>
      <w:ind w:left="720"/>
      <w:contextualSpacing/>
    </w:pPr>
  </w:style>
  <w:style w:type="character" w:customStyle="1" w:styleId="ConsPlusNormal">
    <w:name w:val="ConsPlusNormal Знак"/>
    <w:link w:val="ConsPlusNormal0"/>
    <w:locked/>
    <w:rsid w:val="005C6E78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rsid w:val="005C6E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</w:rPr>
  </w:style>
  <w:style w:type="paragraph" w:styleId="ab">
    <w:name w:val="Normal (Web)"/>
    <w:basedOn w:val="a"/>
    <w:uiPriority w:val="99"/>
    <w:semiHidden/>
    <w:unhideWhenUsed/>
    <w:rsid w:val="00FA70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B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D3B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3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3B77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516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5163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C516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51638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8350E4"/>
    <w:pPr>
      <w:ind w:left="720"/>
      <w:contextualSpacing/>
    </w:pPr>
  </w:style>
  <w:style w:type="character" w:customStyle="1" w:styleId="ConsPlusNormal">
    <w:name w:val="ConsPlusNormal Знак"/>
    <w:link w:val="ConsPlusNormal0"/>
    <w:locked/>
    <w:rsid w:val="005C6E78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rsid w:val="005C6E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</w:rPr>
  </w:style>
  <w:style w:type="paragraph" w:styleId="ab">
    <w:name w:val="Normal (Web)"/>
    <w:basedOn w:val="a"/>
    <w:uiPriority w:val="99"/>
    <w:semiHidden/>
    <w:unhideWhenUsed/>
    <w:rsid w:val="00FA70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6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1116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53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634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960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40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62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7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23384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2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487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176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62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07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3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A0997-30D3-4F8C-8CB3-A02DD1EC9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2345</Words>
  <Characters>13368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Викторовна Чикова</dc:creator>
  <cp:lastModifiedBy>Легачев Ю. Семен</cp:lastModifiedBy>
  <cp:revision>2</cp:revision>
  <cp:lastPrinted>2021-09-28T04:05:00Z</cp:lastPrinted>
  <dcterms:created xsi:type="dcterms:W3CDTF">2021-09-30T05:25:00Z</dcterms:created>
  <dcterms:modified xsi:type="dcterms:W3CDTF">2021-09-30T05:25:00Z</dcterms:modified>
</cp:coreProperties>
</file>