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PT Astra Serif" w:hAnsi="PT Astra Serif" w:eastAsia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</w:rPr>
        <w:tab/>
        <w:t xml:space="preserve">В Д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епартаменте лесного хозяйства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пройдет публичное мероприятие (семинар) по вопросам осуществления Федерального государственного лесного контроля (надзора).</w:t>
      </w:r>
      <w:r>
        <w:rPr>
          <w:rFonts w:ascii="PT Astra Serif" w:hAnsi="PT Astra Serif" w:eastAsia="PT Astra Serif" w:cs="PT Astra Serif"/>
          <w:sz w:val="26"/>
        </w:rPr>
      </w:r>
      <w:r/>
    </w:p>
    <w:p>
      <w:pPr>
        <w:pStyle w:val="889"/>
        <w:jc w:val="both"/>
        <w:spacing w:before="0" w:beforeAutospacing="0" w:after="0" w:afterAutospacing="0"/>
        <w:shd w:val="clear" w:color="ffffff" w:fill="ffffff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  <w:t xml:space="preserve">29.03.2024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специалистами Департамента лесного хозяйства Томской области будет проведен семинар по теме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«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Федеральный государственный лесной контроль (надзор) с учетом анализа правоприменительной практики за 2023 год. Проведение мероприятий по воспроизводству лесов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  <w:sz w:val="26"/>
        </w:rPr>
      </w:r>
      <w:r/>
    </w:p>
    <w:p>
      <w:pPr>
        <w:pStyle w:val="889"/>
        <w:jc w:val="both"/>
        <w:spacing w:before="0" w:beforeAutospacing="0" w:after="0" w:afterAutospacing="0"/>
        <w:shd w:val="clear" w:color="ffffff" w:fill="ffffff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  <w:t xml:space="preserve">Совместно с лесопользователями будут рассмотрены актуальные вопросы осуществления федерального государственного лесного контроля (надзора)</w:t>
        <w:br/>
        <w:t xml:space="preserve">и соблюдения требований лесного законодательства.</w:t>
      </w:r>
      <w:r>
        <w:rPr>
          <w:rFonts w:ascii="PT Astra Serif" w:hAnsi="PT Astra Serif" w:eastAsia="PT Astra Serif" w:cs="PT Astra Serif"/>
          <w:sz w:val="26"/>
        </w:rPr>
      </w:r>
      <w:r/>
    </w:p>
    <w:p>
      <w:pPr>
        <w:pStyle w:val="889"/>
        <w:jc w:val="both"/>
        <w:spacing w:before="0" w:beforeAutospacing="0" w:after="0" w:afterAutospacing="0"/>
        <w:shd w:val="clear" w:color="ffffff" w:fill="ffffff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  <w:t xml:space="preserve">Регистрация участников семинара открыта до 2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0.03.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2024.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889"/>
        <w:jc w:val="both"/>
        <w:spacing w:before="0" w:beforeAutospacing="0" w:after="0" w:afterAutospacing="0"/>
        <w:shd w:val="clear" w:color="ffffff" w:fill="ffffff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ab/>
        <w:t xml:space="preserve">Заявку необходимо направить в департамент лесного хозяйства Томской области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по прилагаемой форме. Почтовый адрес для направления заявки: 634041, Томская область, г. Томск,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пр. Кирова, 41. Адрес электронной почты:</w:t>
        <w:br/>
      </w:r>
      <w:hyperlink r:id="rId9" w:tooltip="mailto:Dep-les@tomsk.gov.ru" w:history="1">
        <w:r>
          <w:rPr>
            <w:rStyle w:val="894"/>
            <w:rFonts w:ascii="PT Astra Serif" w:hAnsi="PT Astra Serif" w:eastAsia="PT Astra Serif" w:cs="PT Astra Serif"/>
            <w:color w:val="auto"/>
            <w:sz w:val="26"/>
            <w:szCs w:val="26"/>
            <w:u w:val="none"/>
          </w:rPr>
          <w:t xml:space="preserve">Dep-les@tomsk.gov.ru</w:t>
        </w:r>
      </w:hyperlink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(с пометкой «Публичное мероприятие»).</w:t>
      </w:r>
      <w:r/>
    </w:p>
    <w:p>
      <w:pPr>
        <w:pStyle w:val="889"/>
        <w:jc w:val="both"/>
        <w:spacing w:before="0" w:beforeAutospacing="0" w:after="0" w:afterAutospacing="0"/>
        <w:shd w:val="clear" w:color="ffffff" w:fill="ffffff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  <w:t xml:space="preserve">Начало семинара в 11 часов 00 минут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29.03.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2024.</w:t>
      </w:r>
      <w:r>
        <w:rPr>
          <w:rFonts w:ascii="PT Astra Serif" w:hAnsi="PT Astra Serif" w:eastAsia="PT Astra Serif" w:cs="PT Astra Serif"/>
          <w:sz w:val="26"/>
        </w:rPr>
      </w:r>
      <w:r/>
    </w:p>
    <w:p>
      <w:pPr>
        <w:pStyle w:val="889"/>
        <w:jc w:val="both"/>
        <w:spacing w:before="0" w:beforeAutospacing="0" w:after="0" w:afterAutospacing="0"/>
        <w:shd w:val="clear" w:color="ffffff" w:fill="ffffff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ab/>
      </w:r>
      <w:r>
        <w:rPr>
          <w:rFonts w:ascii="PT Astra Serif" w:hAnsi="PT Astra Serif" w:eastAsia="PT Astra Serif" w:cs="PT Astra Serif"/>
          <w:sz w:val="26"/>
          <w:szCs w:val="26"/>
        </w:rPr>
        <w:t xml:space="preserve">Информация по телефону </w:t>
      </w:r>
      <w:r>
        <w:rPr>
          <w:rFonts w:ascii="PT Astra Serif" w:hAnsi="PT Astra Serif" w:eastAsia="PT Astra Serif" w:cs="PT Astra Serif"/>
          <w:color w:val="002060"/>
          <w:sz w:val="26"/>
          <w:szCs w:val="26"/>
        </w:rPr>
        <w:t xml:space="preserve">(3822) 90</w:t>
      </w:r>
      <w:r>
        <w:rPr>
          <w:rFonts w:ascii="PT Astra Serif" w:hAnsi="PT Astra Serif" w:eastAsia="PT Astra Serif" w:cs="PT Astra Serif"/>
          <w:color w:val="002060"/>
          <w:sz w:val="26"/>
          <w:szCs w:val="26"/>
        </w:rPr>
        <w:t xml:space="preserve">2-237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pStyle w:val="889"/>
        <w:jc w:val="both"/>
        <w:spacing w:before="0" w:beforeAutospacing="0" w:after="0" w:afterAutospacing="0"/>
        <w:shd w:val="clear" w:color="ffffff" w:fill="ffffff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ab/>
        <w:t xml:space="preserve">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се интересующие вопросы можно направить на адрес электронной почты: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hyperlink r:id="rId10" w:tooltip="mailto:telegindb@tomsk.gov.ru" w:history="1">
        <w:r>
          <w:rPr>
            <w:rStyle w:val="894"/>
            <w:rFonts w:ascii="PT Astra Serif" w:hAnsi="PT Astra Serif" w:eastAsia="PT Astra Serif" w:cs="PT Astra Serif"/>
            <w:color w:val="002060"/>
            <w:sz w:val="26"/>
            <w:szCs w:val="26"/>
            <w:u w:val="none"/>
          </w:rPr>
          <w:t xml:space="preserve">telegindb@tomsk.gov.ru</w:t>
        </w:r>
      </w:hyperlink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(с пометкой «Публичное мероприятие»).</w:t>
      </w:r>
      <w:bookmarkStart w:id="0" w:name="_GoBack"/>
      <w:r>
        <w:rPr>
          <w:rFonts w:ascii="PT Astra Serif" w:hAnsi="PT Astra Serif" w:eastAsia="PT Astra Serif" w:cs="PT Astra Serif"/>
          <w:sz w:val="26"/>
        </w:rPr>
      </w:r>
      <w:bookmarkEnd w:id="0"/>
      <w:r/>
      <w:r/>
    </w:p>
    <w:sectPr>
      <w:footnotePr/>
      <w:endnotePr/>
      <w:type w:val="nextPage"/>
      <w:pgSz w:w="11906" w:h="16838" w:orient="portrait"/>
      <w:pgMar w:top="851" w:right="851" w:bottom="851" w:left="1418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Cambria">
    <w:panose1 w:val="02040503050406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36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hanging="360"/>
        <w:tabs>
          <w:tab w:val="num" w:pos="720" w:leader="none"/>
        </w:tabs>
      </w:pPr>
      <w:rPr>
        <w:rFonts w:hint="default" w:ascii="Wingdings" w:hAnsi="Wingdings"/>
        <w:sz w:val="20"/>
      </w:rPr>
    </w:lvl>
    <w:lvl w:ilvl="1">
      <w:start w:val="1"/>
      <w:numFmt w:val="bullet"/>
      <w:isLgl w:val="false"/>
      <w:suff w:val="tab"/>
      <w:lvlText w:val=""/>
      <w:lvlJc w:val="left"/>
      <w:pPr>
        <w:ind w:left="1440" w:hanging="360"/>
        <w:tabs>
          <w:tab w:val="num" w:pos="1440" w:leader="none"/>
        </w:tabs>
      </w:pPr>
      <w:rPr>
        <w:rFonts w:hint="default" w:ascii="Wingdings" w:hAnsi="Wingdings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435" w:hanging="435"/>
        <w:tabs>
          <w:tab w:val="num" w:pos="435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435" w:hanging="435"/>
        <w:tabs>
          <w:tab w:val="num" w:pos="435" w:leader="none"/>
        </w:tabs>
      </w:pPr>
      <w:rPr>
        <w:rFonts w:cs="Times New Roman"/>
      </w:rPr>
    </w:lvl>
    <w:lvl w:ilvl="2">
      <w:start w:val="2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</w:abstractNum>
  <w:abstractNum w:abstractNumId="1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480" w:hanging="480"/>
        <w:tabs>
          <w:tab w:val="num" w:pos="48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540" w:hanging="480"/>
        <w:tabs>
          <w:tab w:val="num" w:pos="54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840" w:hanging="720"/>
        <w:tabs>
          <w:tab w:val="num" w:pos="84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900" w:hanging="720"/>
        <w:tabs>
          <w:tab w:val="num" w:pos="90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320" w:hanging="1080"/>
        <w:tabs>
          <w:tab w:val="num" w:pos="132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380" w:hanging="1080"/>
        <w:tabs>
          <w:tab w:val="num" w:pos="13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40"/>
        <w:tabs>
          <w:tab w:val="num" w:pos="180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60" w:hanging="1440"/>
        <w:tabs>
          <w:tab w:val="num" w:pos="18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800"/>
        <w:tabs>
          <w:tab w:val="num" w:pos="2280" w:leader="none"/>
        </w:tabs>
      </w:pPr>
      <w:rPr>
        <w:rFonts w:cs="Times New Roman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num w:numId="1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4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</w:num>
  <w:num w:numId="5">
    <w:abstractNumId w:val="10"/>
  </w:num>
  <w:num w:numId="6">
    <w:abstractNumId w:val="0"/>
  </w:num>
  <w:num w:numId="7">
    <w:abstractNumId w:val="22"/>
  </w:num>
  <w:num w:numId="8">
    <w:abstractNumId w:val="15"/>
  </w:num>
  <w:num w:numId="9">
    <w:abstractNumId w:val="1"/>
  </w:num>
  <w:num w:numId="10">
    <w:abstractNumId w:val="25"/>
  </w:num>
  <w:num w:numId="11">
    <w:abstractNumId w:val="8"/>
  </w:num>
  <w:num w:numId="12">
    <w:abstractNumId w:val="26"/>
  </w:num>
  <w:num w:numId="13">
    <w:abstractNumId w:val="30"/>
  </w:num>
  <w:num w:numId="14">
    <w:abstractNumId w:val="23"/>
  </w:num>
  <w:num w:numId="15">
    <w:abstractNumId w:val="29"/>
  </w:num>
  <w:num w:numId="16">
    <w:abstractNumId w:val="14"/>
  </w:num>
  <w:num w:numId="17">
    <w:abstractNumId w:val="19"/>
  </w:num>
  <w:num w:numId="18">
    <w:abstractNumId w:val="13"/>
  </w:num>
  <w:num w:numId="19">
    <w:abstractNumId w:val="18"/>
  </w:num>
  <w:num w:numId="20">
    <w:abstractNumId w:val="9"/>
  </w:num>
  <w:num w:numId="21">
    <w:abstractNumId w:val="6"/>
  </w:num>
  <w:num w:numId="22">
    <w:abstractNumId w:val="28"/>
  </w:num>
  <w:num w:numId="23">
    <w:abstractNumId w:val="7"/>
  </w:num>
  <w:num w:numId="24">
    <w:abstractNumId w:val="4"/>
  </w:num>
  <w:num w:numId="25">
    <w:abstractNumId w:val="24"/>
  </w:num>
  <w:num w:numId="26">
    <w:abstractNumId w:val="5"/>
  </w:num>
  <w:num w:numId="27">
    <w:abstractNumId w:val="11"/>
  </w:num>
  <w:num w:numId="28">
    <w:abstractNumId w:val="21"/>
  </w:num>
  <w:num w:numId="29">
    <w:abstractNumId w:val="27"/>
  </w:num>
  <w:num w:numId="30">
    <w:abstractNumId w:val="12"/>
  </w:num>
  <w:num w:numId="31">
    <w:abstractNumId w:val="20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8">
    <w:name w:val="Heading 1 Char"/>
    <w:basedOn w:val="874"/>
    <w:link w:val="870"/>
    <w:uiPriority w:val="9"/>
    <w:rPr>
      <w:rFonts w:ascii="Arial" w:hAnsi="Arial" w:eastAsia="Arial" w:cs="Arial"/>
      <w:sz w:val="40"/>
      <w:szCs w:val="40"/>
    </w:rPr>
  </w:style>
  <w:style w:type="character" w:styleId="699">
    <w:name w:val="Heading 2 Char"/>
    <w:basedOn w:val="874"/>
    <w:link w:val="871"/>
    <w:uiPriority w:val="9"/>
    <w:rPr>
      <w:rFonts w:ascii="Arial" w:hAnsi="Arial" w:eastAsia="Arial" w:cs="Arial"/>
      <w:sz w:val="34"/>
    </w:rPr>
  </w:style>
  <w:style w:type="character" w:styleId="700">
    <w:name w:val="Heading 3 Char"/>
    <w:basedOn w:val="874"/>
    <w:link w:val="872"/>
    <w:uiPriority w:val="9"/>
    <w:rPr>
      <w:rFonts w:ascii="Arial" w:hAnsi="Arial" w:eastAsia="Arial" w:cs="Arial"/>
      <w:sz w:val="30"/>
      <w:szCs w:val="30"/>
    </w:rPr>
  </w:style>
  <w:style w:type="character" w:styleId="701">
    <w:name w:val="Heading 4 Char"/>
    <w:basedOn w:val="874"/>
    <w:link w:val="873"/>
    <w:uiPriority w:val="9"/>
    <w:rPr>
      <w:rFonts w:ascii="Arial" w:hAnsi="Arial" w:eastAsia="Arial" w:cs="Arial"/>
      <w:b/>
      <w:bCs/>
      <w:sz w:val="26"/>
      <w:szCs w:val="26"/>
    </w:rPr>
  </w:style>
  <w:style w:type="paragraph" w:styleId="702">
    <w:name w:val="Heading 5"/>
    <w:basedOn w:val="869"/>
    <w:next w:val="869"/>
    <w:link w:val="70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3">
    <w:name w:val="Heading 5 Char"/>
    <w:basedOn w:val="874"/>
    <w:link w:val="702"/>
    <w:uiPriority w:val="9"/>
    <w:rPr>
      <w:rFonts w:ascii="Arial" w:hAnsi="Arial" w:eastAsia="Arial" w:cs="Arial"/>
      <w:b/>
      <w:bCs/>
      <w:sz w:val="24"/>
      <w:szCs w:val="24"/>
    </w:rPr>
  </w:style>
  <w:style w:type="paragraph" w:styleId="704">
    <w:name w:val="Heading 6"/>
    <w:basedOn w:val="869"/>
    <w:next w:val="869"/>
    <w:link w:val="70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5">
    <w:name w:val="Heading 6 Char"/>
    <w:basedOn w:val="874"/>
    <w:link w:val="704"/>
    <w:uiPriority w:val="9"/>
    <w:rPr>
      <w:rFonts w:ascii="Arial" w:hAnsi="Arial" w:eastAsia="Arial" w:cs="Arial"/>
      <w:b/>
      <w:bCs/>
      <w:sz w:val="22"/>
      <w:szCs w:val="22"/>
    </w:rPr>
  </w:style>
  <w:style w:type="paragraph" w:styleId="706">
    <w:name w:val="Heading 7"/>
    <w:basedOn w:val="869"/>
    <w:next w:val="869"/>
    <w:link w:val="70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7">
    <w:name w:val="Heading 7 Char"/>
    <w:basedOn w:val="874"/>
    <w:link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8">
    <w:name w:val="Heading 8"/>
    <w:basedOn w:val="869"/>
    <w:next w:val="869"/>
    <w:link w:val="70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9">
    <w:name w:val="Heading 8 Char"/>
    <w:basedOn w:val="874"/>
    <w:link w:val="708"/>
    <w:uiPriority w:val="9"/>
    <w:rPr>
      <w:rFonts w:ascii="Arial" w:hAnsi="Arial" w:eastAsia="Arial" w:cs="Arial"/>
      <w:i/>
      <w:iCs/>
      <w:sz w:val="22"/>
      <w:szCs w:val="22"/>
    </w:rPr>
  </w:style>
  <w:style w:type="paragraph" w:styleId="710">
    <w:name w:val="Heading 9"/>
    <w:basedOn w:val="869"/>
    <w:next w:val="869"/>
    <w:link w:val="71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1">
    <w:name w:val="Heading 9 Char"/>
    <w:basedOn w:val="874"/>
    <w:link w:val="710"/>
    <w:uiPriority w:val="9"/>
    <w:rPr>
      <w:rFonts w:ascii="Arial" w:hAnsi="Arial" w:eastAsia="Arial" w:cs="Arial"/>
      <w:i/>
      <w:iCs/>
      <w:sz w:val="21"/>
      <w:szCs w:val="21"/>
    </w:rPr>
  </w:style>
  <w:style w:type="paragraph" w:styleId="712">
    <w:name w:val="No Spacing"/>
    <w:uiPriority w:val="1"/>
    <w:qFormat/>
    <w:pPr>
      <w:spacing w:before="0" w:after="0" w:line="240" w:lineRule="auto"/>
    </w:pPr>
  </w:style>
  <w:style w:type="paragraph" w:styleId="713">
    <w:name w:val="Title"/>
    <w:basedOn w:val="869"/>
    <w:next w:val="869"/>
    <w:link w:val="71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4">
    <w:name w:val="Title Char"/>
    <w:basedOn w:val="874"/>
    <w:link w:val="713"/>
    <w:uiPriority w:val="10"/>
    <w:rPr>
      <w:sz w:val="48"/>
      <w:szCs w:val="48"/>
    </w:rPr>
  </w:style>
  <w:style w:type="paragraph" w:styleId="715">
    <w:name w:val="Subtitle"/>
    <w:basedOn w:val="869"/>
    <w:next w:val="869"/>
    <w:link w:val="716"/>
    <w:uiPriority w:val="11"/>
    <w:qFormat/>
    <w:pPr>
      <w:spacing w:before="200" w:after="200"/>
    </w:pPr>
    <w:rPr>
      <w:sz w:val="24"/>
      <w:szCs w:val="24"/>
    </w:rPr>
  </w:style>
  <w:style w:type="character" w:styleId="716">
    <w:name w:val="Subtitle Char"/>
    <w:basedOn w:val="874"/>
    <w:link w:val="715"/>
    <w:uiPriority w:val="11"/>
    <w:rPr>
      <w:sz w:val="24"/>
      <w:szCs w:val="24"/>
    </w:rPr>
  </w:style>
  <w:style w:type="paragraph" w:styleId="717">
    <w:name w:val="Quote"/>
    <w:basedOn w:val="869"/>
    <w:next w:val="869"/>
    <w:link w:val="718"/>
    <w:uiPriority w:val="29"/>
    <w:qFormat/>
    <w:pPr>
      <w:ind w:left="720" w:right="720"/>
    </w:pPr>
    <w:rPr>
      <w:i/>
    </w:rPr>
  </w:style>
  <w:style w:type="character" w:styleId="718">
    <w:name w:val="Quote Char"/>
    <w:link w:val="717"/>
    <w:uiPriority w:val="29"/>
    <w:rPr>
      <w:i/>
    </w:rPr>
  </w:style>
  <w:style w:type="paragraph" w:styleId="719">
    <w:name w:val="Intense Quote"/>
    <w:basedOn w:val="869"/>
    <w:next w:val="869"/>
    <w:link w:val="720"/>
    <w:uiPriority w:val="30"/>
    <w:qFormat/>
    <w:pPr>
      <w:contextualSpacing w:val="0"/>
      <w:ind w:left="720" w:right="720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0">
    <w:name w:val="Intense Quote Char"/>
    <w:link w:val="719"/>
    <w:uiPriority w:val="30"/>
    <w:rPr>
      <w:i/>
    </w:rPr>
  </w:style>
  <w:style w:type="character" w:styleId="721">
    <w:name w:val="Header Char"/>
    <w:basedOn w:val="874"/>
    <w:link w:val="909"/>
    <w:uiPriority w:val="99"/>
  </w:style>
  <w:style w:type="paragraph" w:styleId="722">
    <w:name w:val="Footer"/>
    <w:basedOn w:val="869"/>
    <w:link w:val="72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3">
    <w:name w:val="Footer Char"/>
    <w:basedOn w:val="874"/>
    <w:link w:val="722"/>
    <w:uiPriority w:val="99"/>
  </w:style>
  <w:style w:type="paragraph" w:styleId="724">
    <w:name w:val="Caption"/>
    <w:basedOn w:val="869"/>
    <w:next w:val="86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5">
    <w:name w:val="Caption Char"/>
    <w:basedOn w:val="724"/>
    <w:link w:val="722"/>
    <w:uiPriority w:val="99"/>
  </w:style>
  <w:style w:type="table" w:styleId="726">
    <w:name w:val="Table Grid"/>
    <w:basedOn w:val="87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7">
    <w:name w:val="Table Grid Light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>
    <w:name w:val="Plain Table 1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fill="f2f2f2" w:themeFill="text1" w:themeFillTint="0D"/>
      </w:tcPr>
    </w:tblStylePr>
    <w:tblStylePr w:type="band1Vert">
      <w:tcPr>
        <w:shd w:val="clear" w:color="f2f2f2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>
    <w:name w:val="Plain Table 2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1">
    <w:name w:val="Plain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Plain Table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3">
    <w:name w:val="Grid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b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b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0dd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0dd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b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b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0dd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0dd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5">
    <w:name w:val="Grid Table 4 - Accent 1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1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1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dc2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6">
    <w:name w:val="Grid Table 4 - Accent 2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b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b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4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7">
    <w:name w:val="Grid Table 4 - Accent 3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0dd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0dd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a59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8">
    <w:name w:val="Grid Table 4 - Accent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9">
    <w:name w:val="Grid Table 4 - Accent 5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0">
    <w:name w:val="Grid Table 4 - Accent 6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1">
    <w:name w:val="Grid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bfbfbf" w:fill="bfbfbf" w:themeFill="text1" w:themeFillTint="40"/>
    </w:tblPr>
    <w:tblStylePr w:type="band1Horz">
      <w:tcPr>
        <w:shd w:val="clear" w:color="8a8a8a" w:fill="8a8a8a" w:themeFill="text1" w:themeFillTint="75"/>
      </w:tcPr>
    </w:tblStylePr>
    <w:tblStylePr w:type="band1Vert">
      <w:tcPr>
        <w:shd w:val="clear" w:color="8a8a8a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 w:themeFill="text1"/>
        <w:tcBorders>
          <w:top w:val="single" w:color="000000" w:themeColor="light1" w:sz="4" w:space="0"/>
        </w:tcBorders>
      </w:tcPr>
    </w:tblStylePr>
  </w:style>
  <w:style w:type="table" w:styleId="762">
    <w:name w:val="Grid Table 5 Dark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dae5f1" w:fill="dae5f1" w:themeFill="accent1" w:themeFillTint="34"/>
    </w:tblPr>
    <w:tblStylePr w:type="band1Horz">
      <w:tcPr>
        <w:shd w:val="clear" w:color="adc5e0" w:fill="adc5e0" w:themeFill="accent1" w:themeFillTint="75"/>
      </w:tcPr>
    </w:tblStylePr>
    <w:tblStylePr w:type="band1Vert">
      <w:tcPr>
        <w:shd w:val="clear" w:color="adc5e0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 w:themeFill="accent1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2dcdb" w:fill="f2dcdb" w:themeFill="accent2" w:themeFillTint="32"/>
    </w:tblPr>
    <w:tblStylePr w:type="band1Horz">
      <w:tcPr>
        <w:shd w:val="clear" w:color="e1adac" w:fill="e1adac" w:themeFill="accent2" w:themeFillTint="75"/>
      </w:tcPr>
    </w:tblStylePr>
    <w:tblStylePr w:type="band1Vert">
      <w:tcPr>
        <w:shd w:val="clear" w:color="e1adac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 w:themeFill="accent2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eaf0dd" w:fill="eaf0dd" w:themeFill="accent3" w:themeFillTint="34"/>
    </w:tblPr>
    <w:tblStylePr w:type="band1Horz">
      <w:tcPr>
        <w:shd w:val="clear" w:color="d1dfb2" w:fill="d1dfb2" w:themeFill="accent3" w:themeFillTint="75"/>
      </w:tcPr>
    </w:tblStylePr>
    <w:tblStylePr w:type="band1Vert">
      <w:tcPr>
        <w:shd w:val="clear" w:color="d1dfb2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 w:themeFill="accent3"/>
        <w:tcBorders>
          <w:top w:val="single" w:color="000000" w:themeColor="light1" w:sz="4" w:space="0"/>
        </w:tcBorders>
      </w:tcPr>
    </w:tblStylePr>
  </w:style>
  <w:style w:type="table" w:styleId="765">
    <w:name w:val="Grid Table 5 Dark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e5dfec" w:fill="e5dfec" w:themeFill="accent4" w:themeFillTint="34"/>
    </w:tblPr>
    <w:tblStylePr w:type="band1Horz">
      <w:tcPr>
        <w:shd w:val="clear" w:color="c4b7d4" w:fill="c4b7d4" w:themeFill="accent4" w:themeFillTint="75"/>
      </w:tcPr>
    </w:tblStylePr>
    <w:tblStylePr w:type="band1Vert">
      <w:tcPr>
        <w:shd w:val="clear" w:color="c4b7d4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 w:themeFill="accent4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daeef3" w:fill="daeef3" w:themeFill="accent5" w:themeFillTint="34"/>
    </w:tblPr>
    <w:tblStylePr w:type="band1Horz">
      <w:tcPr>
        <w:shd w:val="clear" w:color="abd9e4" w:fill="abd9e4" w:themeFill="accent5" w:themeFillTint="75"/>
      </w:tcPr>
    </w:tblStylePr>
    <w:tblStylePr w:type="band1Vert">
      <w:tcPr>
        <w:shd w:val="clear" w:color="abd9e4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 w:themeFill="accent5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de9d8" w:fill="fde9d8" w:themeFill="accent6" w:themeFillTint="34"/>
    </w:tblPr>
    <w:tblStylePr w:type="band1Horz">
      <w:tcPr>
        <w:shd w:val="clear" w:color="fbcda8" w:fill="fbcda8" w:themeFill="accent6" w:themeFillTint="75"/>
      </w:tcPr>
    </w:tblStylePr>
    <w:tblStylePr w:type="band1Vert">
      <w:tcPr>
        <w:shd w:val="clear" w:color="fbcda8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 w:themeFill="accent6"/>
        <w:tcBorders>
          <w:top w:val="single" w:color="000000" w:themeColor="light1" w:sz="4" w:space="0"/>
        </w:tcBorders>
      </w:tcPr>
    </w:tblStylePr>
  </w:style>
  <w:style w:type="table" w:styleId="768">
    <w:name w:val="Grid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cbcbcb" w:fill="cbcbcb" w:themeFill="text1" w:themeFillTint="34"/>
      </w:tcPr>
    </w:tblStylePr>
    <w:tblStylePr w:type="band1Vert"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9">
    <w:name w:val="Grid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dae5f1" w:fill="dae5f1" w:themeFill="accent1" w:themeFillTint="34"/>
      </w:tcPr>
    </w:tblStylePr>
    <w:tblStylePr w:type="band1Vert">
      <w:tcPr>
        <w:shd w:val="clear" w:color="dae5f1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0">
    <w:name w:val="Grid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2dcdb" w:fill="f2dcdb" w:themeFill="accent2" w:themeFillTint="32"/>
      </w:tcPr>
    </w:tblStylePr>
    <w:tblStylePr w:type="band1Vert">
      <w:tcPr>
        <w:shd w:val="clear" w:color="f2dcdb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1">
    <w:name w:val="Grid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eaf0dd" w:fill="eaf0dd" w:themeFill="accent3" w:themeFillTint="34"/>
      </w:tcPr>
    </w:tblStylePr>
    <w:tblStylePr w:type="band1Vert">
      <w:tcPr>
        <w:shd w:val="clear" w:color="eaf0dd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2">
    <w:name w:val="Grid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e5dfec" w:fill="e5dfec" w:themeFill="accent4" w:themeFillTint="34"/>
      </w:tcPr>
    </w:tblStylePr>
    <w:tblStylePr w:type="band1Vert">
      <w:tcPr>
        <w:shd w:val="clear" w:color="e5dfec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3">
    <w:name w:val="Grid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daeef3" w:fill="daeef3" w:themeFill="accent5" w:themeFillTint="34"/>
      </w:tcPr>
    </w:tblStylePr>
    <w:tblStylePr w:type="band1Vert">
      <w:tcPr>
        <w:shd w:val="clear" w:color="daeef3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4">
    <w:name w:val="Grid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de9d8" w:fill="fde9d8" w:themeFill="accent6" w:themeFillTint="34"/>
      </w:tcPr>
    </w:tblStylePr>
    <w:tblStylePr w:type="band1Vert">
      <w:tcPr>
        <w:shd w:val="clear" w:color="fde9d8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5">
    <w:name w:val="Grid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2f2f2" w:fill="f2f2f2" w:themeFill="text1" w:themeFillTint="0D"/>
      </w:tcPr>
    </w:tblStylePr>
    <w:tblStylePr w:type="band1Vert"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dae5f1" w:fill="dae5f1" w:themeFill="accent1" w:themeFillTint="34"/>
      </w:tcPr>
    </w:tblStylePr>
    <w:tblStylePr w:type="band1Vert">
      <w:tcPr>
        <w:shd w:val="clear" w:color="dae5f1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2dcdb" w:fill="f2dcdb" w:themeFill="accent2" w:themeFillTint="32"/>
      </w:tcPr>
    </w:tblStylePr>
    <w:tblStylePr w:type="band1Vert">
      <w:tcPr>
        <w:shd w:val="clear" w:color="f2dcdb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eaf0dd" w:fill="eaf0dd" w:themeFill="accent3" w:themeFillTint="34"/>
      </w:tcPr>
    </w:tblStylePr>
    <w:tblStylePr w:type="band1Vert">
      <w:tcPr>
        <w:shd w:val="clear" w:color="eaf0dd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e5dfec" w:fill="e5dfec" w:themeFill="accent4" w:themeFillTint="34"/>
      </w:tcPr>
    </w:tblStylePr>
    <w:tblStylePr w:type="band1Vert">
      <w:tcPr>
        <w:shd w:val="clear" w:color="e5dfec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daeef3" w:fill="daeef3" w:themeFill="accent5" w:themeFillTint="34"/>
      </w:tcPr>
    </w:tblStylePr>
    <w:tblStylePr w:type="band1Vert">
      <w:tcPr>
        <w:shd w:val="clear" w:color="daeef3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de9d8" w:fill="fde9d8" w:themeFill="accent6" w:themeFillTint="34"/>
      </w:tcPr>
    </w:tblStylePr>
    <w:tblStylePr w:type="band1Vert">
      <w:tcPr>
        <w:shd w:val="clear" w:color="fde9d8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d3e0ee" w:fill="d3e0ee" w:themeFill="accent1" w:themeFillTint="40"/>
      </w:tcPr>
    </w:tblStylePr>
    <w:tblStylePr w:type="band1Vert">
      <w:tcPr>
        <w:shd w:val="clear" w:color="d3e0ee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efd3d2" w:fill="efd3d2" w:themeFill="accent2" w:themeFillTint="40"/>
      </w:tcPr>
    </w:tblStylePr>
    <w:tblStylePr w:type="band1Vert">
      <w:tcPr>
        <w:shd w:val="clear" w:color="efd3d2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e6eed5" w:fill="e6eed5" w:themeFill="accent3" w:themeFillTint="40"/>
      </w:tcPr>
    </w:tblStylePr>
    <w:tblStylePr w:type="band1Vert">
      <w:tcPr>
        <w:shd w:val="clear" w:color="e6eed5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dfd8e7" w:fill="dfd8e7" w:themeFill="accent4" w:themeFillTint="40"/>
      </w:tcPr>
    </w:tblStylePr>
    <w:tblStylePr w:type="band1Vert">
      <w:tcPr>
        <w:shd w:val="clear" w:color="dfd8e7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d1eaf0" w:fill="d1eaf0" w:themeFill="accent5" w:themeFillTint="40"/>
      </w:tcPr>
    </w:tblStylePr>
    <w:tblStylePr w:type="band1Vert">
      <w:tcPr>
        <w:shd w:val="clear" w:color="d1eaf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ce4d1" w:fill="fce4d1" w:themeFill="accent6" w:themeFillTint="40"/>
      </w:tcPr>
    </w:tblStylePr>
    <w:tblStylePr w:type="band1Vert">
      <w:tcPr>
        <w:shd w:val="clear" w:color="fce4d1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0">
    <w:name w:val="List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3e0ee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3e0ee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1">
    <w:name w:val="List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3d2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3d2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2">
    <w:name w:val="List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6eed5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6eed5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3">
    <w:name w:val="List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4">
    <w:name w:val="List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5">
    <w:name w:val="List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ce4d1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ce4d1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6">
    <w:name w:val="List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4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1cddc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9bf90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3e0ee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3e0ee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3d2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3d2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6eed5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6eed5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ce4d1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ce4d1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7f7f7f" w:fill="7f7f7f" w:themeFill="text1" w:themeFillTint="80"/>
    </w:tblPr>
    <w:tblStylePr w:type="band1Horz">
      <w:tcPr>
        <w:shd w:val="clear" w:color="7f7f7f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7f7f7f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7f7f7f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4f81bd" w:fill="4f81bd" w:themeFill="accent1"/>
    </w:tblPr>
    <w:tblStylePr w:type="band1Horz">
      <w:tcPr>
        <w:shd w:val="clear" w:color="4f81bd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4f81bd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4f81bd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d99694" w:fill="d99694" w:themeFill="accent2" w:themeFillTint="97"/>
    </w:tblPr>
    <w:tblStylePr w:type="band1Horz">
      <w:tcPr>
        <w:shd w:val="clear" w:color="d99694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d99694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d99694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4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c3d69b" w:fill="c3d69b" w:themeFill="accent3" w:themeFillTint="98"/>
    </w:tblPr>
    <w:tblStylePr w:type="band1Horz">
      <w:tcPr>
        <w:shd w:val="clear" w:color="c3d69b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c3d69b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c3d69b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b2a1c6" w:fill="b2a1c6" w:themeFill="accent4" w:themeFillTint="9A"/>
    </w:tblPr>
    <w:tblStylePr w:type="band1Horz">
      <w:tcPr>
        <w:shd w:val="clear" w:color="b2a1c6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b2a1c6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b2a1c6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91cddc" w:fill="91cddc" w:themeFill="accent5" w:themeFillTint="9A"/>
    </w:tblPr>
    <w:tblStylePr w:type="band1Horz">
      <w:tcPr>
        <w:shd w:val="clear" w:color="91cddc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91cddc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91cddc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1cddc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9bf90" w:fill="f9bf90" w:themeFill="accent6" w:themeFillTint="98"/>
    </w:tblPr>
    <w:tblStylePr w:type="band1Horz">
      <w:tcPr>
        <w:shd w:val="clear" w:color="f9bf90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9bf90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9bf90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9bf90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8">
    <w:name w:val="List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d3e0ee" w:fill="d3e0ee" w:themeFill="accent1" w:themeFillTint="40"/>
      </w:tcPr>
    </w:tblStylePr>
    <w:tblStylePr w:type="band1Vert">
      <w:tcPr>
        <w:shd w:val="clear" w:color="d3e0ee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9">
    <w:name w:val="List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efd3d2" w:fill="efd3d2" w:themeFill="accent2" w:themeFillTint="40"/>
      </w:tcPr>
    </w:tblStylePr>
    <w:tblStylePr w:type="band1Vert">
      <w:tcPr>
        <w:shd w:val="clear" w:color="efd3d2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0">
    <w:name w:val="List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e6eed5" w:fill="e6eed5" w:themeFill="accent3" w:themeFillTint="40"/>
      </w:tcPr>
    </w:tblStylePr>
    <w:tblStylePr w:type="band1Vert">
      <w:tcPr>
        <w:shd w:val="clear" w:color="e6eed5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1">
    <w:name w:val="List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dfd8e7" w:fill="dfd8e7" w:themeFill="accent4" w:themeFillTint="40"/>
      </w:tcPr>
    </w:tblStylePr>
    <w:tblStylePr w:type="band1Vert">
      <w:tcPr>
        <w:shd w:val="clear" w:color="dfd8e7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2">
    <w:name w:val="List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d1eaf0" w:fill="d1eaf0" w:themeFill="accent5" w:themeFillTint="40"/>
      </w:tcPr>
    </w:tblStylePr>
    <w:tblStylePr w:type="band1Vert">
      <w:tcPr>
        <w:shd w:val="clear" w:color="d1eaf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3">
    <w:name w:val="List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ce4d1" w:fill="fce4d1" w:themeFill="accent6" w:themeFillTint="40"/>
      </w:tcPr>
    </w:tblStylePr>
    <w:tblStylePr w:type="band1Vert">
      <w:tcPr>
        <w:shd w:val="clear" w:color="fce4d1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4">
    <w:name w:val="List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5">
    <w:name w:val="List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d3e0ee" w:fill="d3e0ee" w:themeFill="accent1" w:themeFillTint="40"/>
      </w:tcPr>
    </w:tblStylePr>
    <w:tblStylePr w:type="band1Vert">
      <w:tcPr>
        <w:shd w:val="clear" w:color="d3e0ee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6">
    <w:name w:val="List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efd3d2" w:fill="efd3d2" w:themeFill="accent2" w:themeFillTint="40"/>
      </w:tcPr>
    </w:tblStylePr>
    <w:tblStylePr w:type="band1Vert">
      <w:tcPr>
        <w:shd w:val="clear" w:color="efd3d2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7">
    <w:name w:val="List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e6eed5" w:fill="e6eed5" w:themeFill="accent3" w:themeFillTint="40"/>
      </w:tcPr>
    </w:tblStylePr>
    <w:tblStylePr w:type="band1Vert">
      <w:tcPr>
        <w:shd w:val="clear" w:color="e6eed5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8">
    <w:name w:val="List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dfd8e7" w:fill="dfd8e7" w:themeFill="accent4" w:themeFillTint="40"/>
      </w:tcPr>
    </w:tblStylePr>
    <w:tblStylePr w:type="band1Vert">
      <w:tcPr>
        <w:shd w:val="clear" w:color="dfd8e7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9">
    <w:name w:val="List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d1eaf0" w:fill="d1eaf0" w:themeFill="accent5" w:themeFillTint="40"/>
      </w:tcPr>
    </w:tblStylePr>
    <w:tblStylePr w:type="band1Vert">
      <w:tcPr>
        <w:shd w:val="clear" w:color="d1eaf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0">
    <w:name w:val="List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ce4d1" w:fill="fce4d1" w:themeFill="accent6" w:themeFillTint="40"/>
      </w:tcPr>
    </w:tblStylePr>
    <w:tblStylePr w:type="band1Vert">
      <w:tcPr>
        <w:shd w:val="clear" w:color="fce4d1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1">
    <w:name w:val="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</w:style>
  <w:style w:type="table" w:styleId="832">
    <w:name w:val="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dc2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dc2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dc2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dc2" w:fill="5d8dc2" w:themeFill="accent1" w:themeFillTint="EA"/>
      </w:tcPr>
    </w:tblStylePr>
  </w:style>
  <w:style w:type="table" w:styleId="833">
    <w:name w:val="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b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b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4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4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4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4" w:fill="d99694" w:themeFill="accent2" w:themeFillTint="97"/>
      </w:tcPr>
    </w:tblStylePr>
  </w:style>
  <w:style w:type="table" w:styleId="834">
    <w:name w:val="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0dd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0dd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bba59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bba59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a59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a59" w:fill="9bba59" w:themeFill="accent3" w:themeFillTint="FE"/>
      </w:tcPr>
    </w:tblStylePr>
  </w:style>
  <w:style w:type="table" w:styleId="835">
    <w:name w:val="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</w:style>
  <w:style w:type="table" w:styleId="836">
    <w:name w:val="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</w:style>
  <w:style w:type="table" w:styleId="837">
    <w:name w:val="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</w:style>
  <w:style w:type="table" w:styleId="838">
    <w:name w:val="Bordered &amp; 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</w:style>
  <w:style w:type="table" w:styleId="839">
    <w:name w:val="Bordered &amp; 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dc2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dc2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dc2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dc2" w:fill="5d8dc2" w:themeFill="accent1" w:themeFillTint="EA"/>
      </w:tcPr>
    </w:tblStylePr>
  </w:style>
  <w:style w:type="table" w:styleId="840">
    <w:name w:val="Bordered &amp; 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b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b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4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4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4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4" w:fill="d99694" w:themeFill="accent2" w:themeFillTint="97"/>
      </w:tcPr>
    </w:tblStylePr>
  </w:style>
  <w:style w:type="table" w:styleId="841">
    <w:name w:val="Bordered &amp; 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0dd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0dd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bba59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bba59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a59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a59" w:fill="9bba59" w:themeFill="accent3" w:themeFillTint="FE"/>
      </w:tcPr>
    </w:tblStylePr>
  </w:style>
  <w:style w:type="table" w:styleId="842">
    <w:name w:val="Bordered &amp; 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/>
      </w:tcPr>
    </w:tblStylePr>
  </w:style>
  <w:style w:type="table" w:styleId="843">
    <w:name w:val="Bordered &amp; 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/>
      </w:tcPr>
    </w:tblStylePr>
  </w:style>
  <w:style w:type="table" w:styleId="844">
    <w:name w:val="Bordered &amp; 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/>
      </w:tcPr>
    </w:tblStylePr>
  </w:style>
  <w:style w:type="table" w:styleId="845">
    <w:name w:val="Bordered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6">
    <w:name w:val="Bordered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7">
    <w:name w:val="Bordered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8">
    <w:name w:val="Bordered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9">
    <w:name w:val="Bordered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0">
    <w:name w:val="Bordered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1">
    <w:name w:val="Bordered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2">
    <w:name w:val="footnote text"/>
    <w:basedOn w:val="869"/>
    <w:link w:val="853"/>
    <w:uiPriority w:val="99"/>
    <w:semiHidden/>
    <w:unhideWhenUsed/>
    <w:pPr>
      <w:spacing w:after="40" w:line="240" w:lineRule="auto"/>
    </w:pPr>
    <w:rPr>
      <w:sz w:val="18"/>
    </w:rPr>
  </w:style>
  <w:style w:type="character" w:styleId="853">
    <w:name w:val="Footnote Text Char"/>
    <w:link w:val="852"/>
    <w:uiPriority w:val="99"/>
    <w:rPr>
      <w:sz w:val="18"/>
    </w:rPr>
  </w:style>
  <w:style w:type="character" w:styleId="854">
    <w:name w:val="footnote reference"/>
    <w:basedOn w:val="874"/>
    <w:uiPriority w:val="99"/>
    <w:unhideWhenUsed/>
    <w:rPr>
      <w:vertAlign w:val="superscript"/>
    </w:rPr>
  </w:style>
  <w:style w:type="paragraph" w:styleId="855">
    <w:name w:val="endnote text"/>
    <w:basedOn w:val="869"/>
    <w:link w:val="856"/>
    <w:uiPriority w:val="99"/>
    <w:semiHidden/>
    <w:unhideWhenUsed/>
    <w:pPr>
      <w:spacing w:after="0" w:line="240" w:lineRule="auto"/>
    </w:pPr>
    <w:rPr>
      <w:sz w:val="20"/>
    </w:rPr>
  </w:style>
  <w:style w:type="character" w:styleId="856">
    <w:name w:val="Endnote Text Char"/>
    <w:link w:val="855"/>
    <w:uiPriority w:val="99"/>
    <w:rPr>
      <w:sz w:val="20"/>
    </w:rPr>
  </w:style>
  <w:style w:type="character" w:styleId="857">
    <w:name w:val="endnote reference"/>
    <w:basedOn w:val="874"/>
    <w:uiPriority w:val="99"/>
    <w:semiHidden/>
    <w:unhideWhenUsed/>
    <w:rPr>
      <w:vertAlign w:val="superscript"/>
    </w:rPr>
  </w:style>
  <w:style w:type="paragraph" w:styleId="858">
    <w:name w:val="toc 1"/>
    <w:basedOn w:val="869"/>
    <w:next w:val="869"/>
    <w:uiPriority w:val="39"/>
    <w:unhideWhenUsed/>
    <w:pPr>
      <w:ind w:left="0" w:right="0" w:firstLine="0"/>
      <w:spacing w:after="57"/>
    </w:pPr>
  </w:style>
  <w:style w:type="paragraph" w:styleId="859">
    <w:name w:val="toc 2"/>
    <w:basedOn w:val="869"/>
    <w:next w:val="869"/>
    <w:uiPriority w:val="39"/>
    <w:unhideWhenUsed/>
    <w:pPr>
      <w:ind w:left="283" w:right="0" w:firstLine="0"/>
      <w:spacing w:after="57"/>
    </w:pPr>
  </w:style>
  <w:style w:type="paragraph" w:styleId="860">
    <w:name w:val="toc 3"/>
    <w:basedOn w:val="869"/>
    <w:next w:val="869"/>
    <w:uiPriority w:val="39"/>
    <w:unhideWhenUsed/>
    <w:pPr>
      <w:ind w:left="567" w:right="0" w:firstLine="0"/>
      <w:spacing w:after="57"/>
    </w:pPr>
  </w:style>
  <w:style w:type="paragraph" w:styleId="861">
    <w:name w:val="toc 4"/>
    <w:basedOn w:val="869"/>
    <w:next w:val="869"/>
    <w:uiPriority w:val="39"/>
    <w:unhideWhenUsed/>
    <w:pPr>
      <w:ind w:left="850" w:right="0" w:firstLine="0"/>
      <w:spacing w:after="57"/>
    </w:pPr>
  </w:style>
  <w:style w:type="paragraph" w:styleId="862">
    <w:name w:val="toc 5"/>
    <w:basedOn w:val="869"/>
    <w:next w:val="869"/>
    <w:uiPriority w:val="39"/>
    <w:unhideWhenUsed/>
    <w:pPr>
      <w:ind w:left="1134" w:right="0" w:firstLine="0"/>
      <w:spacing w:after="57"/>
    </w:pPr>
  </w:style>
  <w:style w:type="paragraph" w:styleId="863">
    <w:name w:val="toc 6"/>
    <w:basedOn w:val="869"/>
    <w:next w:val="869"/>
    <w:uiPriority w:val="39"/>
    <w:unhideWhenUsed/>
    <w:pPr>
      <w:ind w:left="1417" w:right="0" w:firstLine="0"/>
      <w:spacing w:after="57"/>
    </w:pPr>
  </w:style>
  <w:style w:type="paragraph" w:styleId="864">
    <w:name w:val="toc 7"/>
    <w:basedOn w:val="869"/>
    <w:next w:val="869"/>
    <w:uiPriority w:val="39"/>
    <w:unhideWhenUsed/>
    <w:pPr>
      <w:ind w:left="1701" w:right="0" w:firstLine="0"/>
      <w:spacing w:after="57"/>
    </w:pPr>
  </w:style>
  <w:style w:type="paragraph" w:styleId="865">
    <w:name w:val="toc 8"/>
    <w:basedOn w:val="869"/>
    <w:next w:val="869"/>
    <w:uiPriority w:val="39"/>
    <w:unhideWhenUsed/>
    <w:pPr>
      <w:ind w:left="1984" w:right="0" w:firstLine="0"/>
      <w:spacing w:after="57"/>
    </w:pPr>
  </w:style>
  <w:style w:type="paragraph" w:styleId="866">
    <w:name w:val="toc 9"/>
    <w:basedOn w:val="869"/>
    <w:next w:val="869"/>
    <w:uiPriority w:val="39"/>
    <w:unhideWhenUsed/>
    <w:pPr>
      <w:ind w:left="2268" w:right="0" w:firstLine="0"/>
      <w:spacing w:after="57"/>
    </w:pPr>
  </w:style>
  <w:style w:type="paragraph" w:styleId="867">
    <w:name w:val="TOC Heading"/>
    <w:uiPriority w:val="39"/>
    <w:unhideWhenUsed/>
  </w:style>
  <w:style w:type="paragraph" w:styleId="868">
    <w:name w:val="table of figures"/>
    <w:basedOn w:val="869"/>
    <w:next w:val="869"/>
    <w:uiPriority w:val="99"/>
    <w:unhideWhenUsed/>
    <w:pPr>
      <w:spacing w:after="0" w:afterAutospacing="0"/>
    </w:pPr>
  </w:style>
  <w:style w:type="paragraph" w:styleId="869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70">
    <w:name w:val="Heading 1"/>
    <w:basedOn w:val="869"/>
    <w:next w:val="869"/>
    <w:link w:val="877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sz w:val="28"/>
      <w:szCs w:val="28"/>
    </w:rPr>
  </w:style>
  <w:style w:type="paragraph" w:styleId="871">
    <w:name w:val="Heading 2"/>
    <w:basedOn w:val="869"/>
    <w:next w:val="869"/>
    <w:link w:val="893"/>
    <w:uiPriority w:val="9"/>
    <w:unhideWhenUsed/>
    <w:qFormat/>
    <w:pPr>
      <w:keepLines/>
      <w:keepNext/>
      <w:spacing w:before="200"/>
      <w:outlineLvl w:val="1"/>
    </w:pPr>
    <w:rPr>
      <w:rFonts w:ascii="Cambria" w:hAnsi="Cambria" w:eastAsia="Cambria" w:cs="Cambria"/>
      <w:b/>
      <w:bCs/>
      <w:color w:val="4f81bd" w:themeColor="accent1"/>
      <w:sz w:val="26"/>
      <w:szCs w:val="26"/>
    </w:rPr>
  </w:style>
  <w:style w:type="paragraph" w:styleId="872">
    <w:name w:val="Heading 3"/>
    <w:basedOn w:val="869"/>
    <w:next w:val="869"/>
    <w:link w:val="888"/>
    <w:uiPriority w:val="9"/>
    <w:unhideWhenUsed/>
    <w:qFormat/>
    <w:pPr>
      <w:keepLines/>
      <w:keepNext/>
      <w:spacing w:before="200"/>
      <w:outlineLvl w:val="2"/>
    </w:pPr>
    <w:rPr>
      <w:rFonts w:ascii="Cambria" w:hAnsi="Cambria" w:eastAsia="Cambria" w:cs="Cambria"/>
      <w:b/>
      <w:bCs/>
      <w:color w:val="4f81bd" w:themeColor="accent1"/>
    </w:rPr>
  </w:style>
  <w:style w:type="paragraph" w:styleId="873">
    <w:name w:val="Heading 4"/>
    <w:basedOn w:val="869"/>
    <w:next w:val="869"/>
    <w:link w:val="878"/>
    <w:uiPriority w:val="9"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styleId="874" w:default="1">
    <w:name w:val="Default Paragraph Font"/>
    <w:uiPriority w:val="1"/>
    <w:unhideWhenUsed/>
  </w:style>
  <w:style w:type="table" w:styleId="8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6" w:default="1">
    <w:name w:val="No List"/>
    <w:uiPriority w:val="99"/>
    <w:semiHidden/>
    <w:unhideWhenUsed/>
  </w:style>
  <w:style w:type="character" w:styleId="877" w:customStyle="1">
    <w:name w:val="Заголовок 1 Знак"/>
    <w:basedOn w:val="874"/>
    <w:link w:val="870"/>
    <w:uiPriority w:val="9"/>
    <w:rPr>
      <w:rFonts w:ascii="Arial" w:hAnsi="Arial" w:eastAsia="Times New Roman" w:cs="Arial"/>
      <w:b/>
      <w:bCs/>
      <w:sz w:val="28"/>
      <w:szCs w:val="28"/>
      <w:lang w:eastAsia="ru-RU"/>
    </w:rPr>
  </w:style>
  <w:style w:type="character" w:styleId="878" w:customStyle="1">
    <w:name w:val="Заголовок 4 Знак"/>
    <w:basedOn w:val="874"/>
    <w:link w:val="873"/>
    <w:uiPriority w:val="9"/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paragraph" w:styleId="879">
    <w:name w:val="Body Text Indent"/>
    <w:basedOn w:val="869"/>
    <w:link w:val="880"/>
    <w:semiHidden/>
    <w:unhideWhenUsed/>
    <w:pPr>
      <w:ind w:left="283"/>
      <w:spacing w:after="120"/>
    </w:pPr>
  </w:style>
  <w:style w:type="character" w:styleId="880" w:customStyle="1">
    <w:name w:val="Основной текст с отступом Знак"/>
    <w:basedOn w:val="874"/>
    <w:link w:val="87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1">
    <w:name w:val="Body Text 2"/>
    <w:basedOn w:val="869"/>
    <w:link w:val="882"/>
    <w:semiHidden/>
    <w:unhideWhenUsed/>
    <w:pPr>
      <w:jc w:val="both"/>
      <w:keepLines/>
    </w:pPr>
  </w:style>
  <w:style w:type="character" w:styleId="882" w:customStyle="1">
    <w:name w:val="Основной текст 2 Знак"/>
    <w:basedOn w:val="874"/>
    <w:link w:val="881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3">
    <w:name w:val="annotation text"/>
    <w:basedOn w:val="869"/>
    <w:link w:val="884"/>
    <w:uiPriority w:val="99"/>
    <w:semiHidden/>
    <w:unhideWhenUsed/>
  </w:style>
  <w:style w:type="character" w:styleId="884" w:customStyle="1">
    <w:name w:val="Текст примечания Знак"/>
    <w:basedOn w:val="874"/>
    <w:link w:val="883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5">
    <w:name w:val="annotation subject"/>
    <w:basedOn w:val="883"/>
    <w:next w:val="883"/>
    <w:link w:val="886"/>
    <w:semiHidden/>
    <w:unhideWhenUsed/>
    <w:rPr>
      <w:b/>
      <w:bCs/>
    </w:rPr>
  </w:style>
  <w:style w:type="character" w:styleId="886" w:customStyle="1">
    <w:name w:val="Тема примечания Знак"/>
    <w:basedOn w:val="884"/>
    <w:link w:val="885"/>
    <w:semiHidden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887" w:customStyle="1">
    <w:name w:val="FR2"/>
    <w:pPr>
      <w:jc w:val="center"/>
      <w:spacing w:after="0" w:line="240" w:lineRule="auto"/>
      <w:widowControl w:val="off"/>
    </w:pPr>
    <w:rPr>
      <w:rFonts w:ascii="Times New Roman" w:hAnsi="Times New Roman" w:eastAsia="Times New Roman" w:cs="Times New Roman"/>
      <w:b/>
      <w:bCs/>
      <w:sz w:val="40"/>
      <w:szCs w:val="40"/>
      <w:lang w:eastAsia="ru-RU"/>
    </w:rPr>
  </w:style>
  <w:style w:type="character" w:styleId="888" w:customStyle="1">
    <w:name w:val="Заголовок 3 Знак"/>
    <w:basedOn w:val="874"/>
    <w:link w:val="872"/>
    <w:uiPriority w:val="9"/>
    <w:rPr>
      <w:rFonts w:ascii="Cambria" w:hAnsi="Cambria" w:eastAsia="Cambria" w:cs="Cambria"/>
      <w:b/>
      <w:bCs/>
      <w:color w:val="4f81bd" w:themeColor="accent1"/>
      <w:sz w:val="20"/>
      <w:szCs w:val="20"/>
      <w:lang w:eastAsia="ru-RU"/>
    </w:rPr>
  </w:style>
  <w:style w:type="paragraph" w:styleId="889">
    <w:name w:val="Normal (Web)"/>
    <w:basedOn w:val="869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character" w:styleId="890">
    <w:name w:val="Strong"/>
    <w:basedOn w:val="874"/>
    <w:uiPriority w:val="22"/>
    <w:qFormat/>
    <w:rPr>
      <w:b/>
      <w:bCs/>
    </w:rPr>
  </w:style>
  <w:style w:type="paragraph" w:styleId="891">
    <w:name w:val="Balloon Text"/>
    <w:basedOn w:val="869"/>
    <w:link w:val="892"/>
    <w:uiPriority w:val="99"/>
    <w:semiHidden/>
    <w:unhideWhenUsed/>
    <w:rPr>
      <w:rFonts w:ascii="Tahoma" w:hAnsi="Tahoma" w:cs="Tahoma"/>
      <w:sz w:val="16"/>
      <w:szCs w:val="16"/>
    </w:rPr>
  </w:style>
  <w:style w:type="character" w:styleId="892" w:customStyle="1">
    <w:name w:val="Текст выноски Знак"/>
    <w:basedOn w:val="874"/>
    <w:link w:val="891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93" w:customStyle="1">
    <w:name w:val="Заголовок 2 Знак"/>
    <w:basedOn w:val="874"/>
    <w:link w:val="871"/>
    <w:uiPriority w:val="9"/>
    <w:rPr>
      <w:rFonts w:ascii="Cambria" w:hAnsi="Cambria" w:eastAsia="Cambria" w:cs="Cambria"/>
      <w:b/>
      <w:bCs/>
      <w:color w:val="4f81bd" w:themeColor="accent1"/>
      <w:sz w:val="26"/>
      <w:szCs w:val="26"/>
      <w:lang w:eastAsia="ru-RU"/>
    </w:rPr>
  </w:style>
  <w:style w:type="character" w:styleId="894">
    <w:name w:val="Hyperlink"/>
    <w:basedOn w:val="874"/>
    <w:unhideWhenUsed/>
    <w:rPr>
      <w:color w:val="0000ff"/>
      <w:u w:val="single"/>
    </w:rPr>
  </w:style>
  <w:style w:type="character" w:styleId="895">
    <w:name w:val="FollowedHyperlink"/>
    <w:basedOn w:val="874"/>
    <w:uiPriority w:val="99"/>
    <w:semiHidden/>
    <w:unhideWhenUsed/>
    <w:rPr>
      <w:color w:val="800080"/>
      <w:u w:val="single"/>
    </w:rPr>
  </w:style>
  <w:style w:type="paragraph" w:styleId="896">
    <w:name w:val="HTML Top of Form"/>
    <w:basedOn w:val="869"/>
    <w:next w:val="869"/>
    <w:link w:val="897"/>
    <w:hidden/>
    <w:uiPriority w:val="99"/>
    <w:semiHidden/>
    <w:unhideWhenUsed/>
    <w:pPr>
      <w:jc w:val="center"/>
      <w:pBdr>
        <w:bottom w:val="single" w:color="auto" w:sz="6" w:space="1"/>
      </w:pBdr>
    </w:pPr>
    <w:rPr>
      <w:rFonts w:ascii="Arial" w:hAnsi="Arial" w:cs="Arial"/>
      <w:vanish/>
      <w:sz w:val="16"/>
      <w:szCs w:val="16"/>
    </w:rPr>
  </w:style>
  <w:style w:type="character" w:styleId="897" w:customStyle="1">
    <w:name w:val="z-Начало формы Знак"/>
    <w:basedOn w:val="874"/>
    <w:link w:val="896"/>
    <w:uiPriority w:val="99"/>
    <w:semiHidden/>
    <w:rPr>
      <w:rFonts w:ascii="Arial" w:hAnsi="Arial" w:eastAsia="Times New Roman" w:cs="Arial"/>
      <w:vanish/>
      <w:sz w:val="16"/>
      <w:szCs w:val="16"/>
      <w:lang w:eastAsia="ru-RU"/>
    </w:rPr>
  </w:style>
  <w:style w:type="paragraph" w:styleId="898">
    <w:name w:val="HTML Bottom of Form"/>
    <w:basedOn w:val="869"/>
    <w:next w:val="869"/>
    <w:link w:val="899"/>
    <w:hidden/>
    <w:uiPriority w:val="99"/>
    <w:semiHidden/>
    <w:unhideWhenUsed/>
    <w:pPr>
      <w:jc w:val="center"/>
      <w:pBdr>
        <w:top w:val="single" w:color="auto" w:sz="6" w:space="1"/>
      </w:pBdr>
    </w:pPr>
    <w:rPr>
      <w:rFonts w:ascii="Arial" w:hAnsi="Arial" w:cs="Arial"/>
      <w:vanish/>
      <w:sz w:val="16"/>
      <w:szCs w:val="16"/>
    </w:rPr>
  </w:style>
  <w:style w:type="character" w:styleId="899" w:customStyle="1">
    <w:name w:val="z-Конец формы Знак"/>
    <w:basedOn w:val="874"/>
    <w:link w:val="898"/>
    <w:uiPriority w:val="99"/>
    <w:semiHidden/>
    <w:rPr>
      <w:rFonts w:ascii="Arial" w:hAnsi="Arial" w:eastAsia="Times New Roman" w:cs="Arial"/>
      <w:vanish/>
      <w:sz w:val="16"/>
      <w:szCs w:val="16"/>
      <w:lang w:eastAsia="ru-RU"/>
    </w:rPr>
  </w:style>
  <w:style w:type="character" w:styleId="900" w:customStyle="1">
    <w:name w:val="header_name_tx"/>
    <w:basedOn w:val="874"/>
  </w:style>
  <w:style w:type="character" w:styleId="901" w:customStyle="1">
    <w:name w:val="info-title"/>
    <w:basedOn w:val="874"/>
  </w:style>
  <w:style w:type="paragraph" w:styleId="902" w:customStyle="1">
    <w:name w:val="formattext"/>
    <w:basedOn w:val="869"/>
    <w:pPr>
      <w:spacing w:before="100" w:beforeAutospacing="1" w:after="100" w:afterAutospacing="1"/>
    </w:pPr>
    <w:rPr>
      <w:sz w:val="24"/>
      <w:szCs w:val="24"/>
    </w:rPr>
  </w:style>
  <w:style w:type="paragraph" w:styleId="903" w:customStyle="1">
    <w:name w:val="headertext"/>
    <w:basedOn w:val="869"/>
    <w:pPr>
      <w:spacing w:before="100" w:beforeAutospacing="1" w:after="100" w:afterAutospacing="1"/>
    </w:pPr>
    <w:rPr>
      <w:sz w:val="24"/>
      <w:szCs w:val="24"/>
    </w:rPr>
  </w:style>
  <w:style w:type="paragraph" w:styleId="904" w:customStyle="1">
    <w:name w:val="topleveltext"/>
    <w:basedOn w:val="869"/>
    <w:pPr>
      <w:spacing w:before="100" w:beforeAutospacing="1" w:after="100" w:afterAutospacing="1"/>
    </w:pPr>
    <w:rPr>
      <w:sz w:val="24"/>
      <w:szCs w:val="24"/>
    </w:rPr>
  </w:style>
  <w:style w:type="paragraph" w:styleId="905" w:customStyle="1">
    <w:name w:val="copytitle"/>
    <w:basedOn w:val="869"/>
    <w:pPr>
      <w:spacing w:before="100" w:beforeAutospacing="1" w:after="100" w:afterAutospacing="1"/>
    </w:pPr>
    <w:rPr>
      <w:sz w:val="24"/>
      <w:szCs w:val="24"/>
    </w:rPr>
  </w:style>
  <w:style w:type="paragraph" w:styleId="906" w:customStyle="1">
    <w:name w:val="copyright"/>
    <w:basedOn w:val="869"/>
    <w:pPr>
      <w:spacing w:before="100" w:beforeAutospacing="1" w:after="100" w:afterAutospacing="1"/>
    </w:pPr>
    <w:rPr>
      <w:sz w:val="24"/>
      <w:szCs w:val="24"/>
    </w:rPr>
  </w:style>
  <w:style w:type="paragraph" w:styleId="907" w:customStyle="1">
    <w:name w:val="version-site"/>
    <w:basedOn w:val="869"/>
    <w:pPr>
      <w:spacing w:before="100" w:beforeAutospacing="1" w:after="100" w:afterAutospacing="1"/>
    </w:pPr>
    <w:rPr>
      <w:sz w:val="24"/>
      <w:szCs w:val="24"/>
    </w:rPr>
  </w:style>
  <w:style w:type="character" w:styleId="908" w:customStyle="1">
    <w:name w:val="mobile-app_tx"/>
    <w:basedOn w:val="874"/>
  </w:style>
  <w:style w:type="paragraph" w:styleId="909">
    <w:name w:val="Header"/>
    <w:basedOn w:val="869"/>
    <w:link w:val="910"/>
    <w:uiPriority w:val="99"/>
    <w:pPr>
      <w:tabs>
        <w:tab w:val="center" w:pos="4153" w:leader="none"/>
        <w:tab w:val="right" w:pos="8306" w:leader="none"/>
      </w:tabs>
    </w:pPr>
    <w:rPr>
      <w:sz w:val="24"/>
      <w:szCs w:val="24"/>
    </w:rPr>
  </w:style>
  <w:style w:type="character" w:styleId="910" w:customStyle="1">
    <w:name w:val="Верхний колонтитул Знак"/>
    <w:basedOn w:val="874"/>
    <w:link w:val="909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1" w:customStyle="1">
    <w:name w:val="ФИО"/>
    <w:basedOn w:val="869"/>
    <w:link w:val="91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b/>
      <w:sz w:val="24"/>
      <w:szCs w:val="24"/>
    </w:rPr>
  </w:style>
  <w:style w:type="character" w:styleId="912" w:customStyle="1">
    <w:name w:val="ФИО Знак"/>
    <w:link w:val="911"/>
    <w:rPr>
      <w:rFonts w:ascii="Times New Roman" w:hAnsi="Times New Roman" w:eastAsia="Times New Roman" w:cs="Times New Roman"/>
      <w:b/>
      <w:sz w:val="24"/>
      <w:szCs w:val="24"/>
      <w:lang w:eastAsia="ru-RU"/>
    </w:rPr>
  </w:style>
  <w:style w:type="paragraph" w:styleId="913" w:customStyle="1">
    <w:name w:val="mt-20"/>
    <w:basedOn w:val="869"/>
    <w:pPr>
      <w:spacing w:before="100" w:beforeAutospacing="1" w:after="100" w:afterAutospacing="1"/>
    </w:pPr>
    <w:rPr>
      <w:sz w:val="24"/>
      <w:szCs w:val="24"/>
    </w:rPr>
  </w:style>
  <w:style w:type="character" w:styleId="914" w:customStyle="1">
    <w:name w:val="meta-date"/>
    <w:basedOn w:val="874"/>
  </w:style>
  <w:style w:type="character" w:styleId="915" w:customStyle="1">
    <w:name w:val="meta-author"/>
    <w:basedOn w:val="874"/>
  </w:style>
  <w:style w:type="character" w:styleId="916" w:customStyle="1">
    <w:name w:val="author"/>
    <w:basedOn w:val="874"/>
  </w:style>
  <w:style w:type="paragraph" w:styleId="917">
    <w:name w:val="List Paragraph"/>
    <w:basedOn w:val="869"/>
    <w:uiPriority w:val="34"/>
    <w:qFormat/>
    <w:pPr>
      <w:contextualSpacing/>
      <w:ind w:left="720"/>
    </w:pPr>
  </w:style>
  <w:style w:type="paragraph" w:styleId="918" w:customStyle="1">
    <w:name w:val="s1"/>
    <w:basedOn w:val="869"/>
    <w:pPr>
      <w:spacing w:before="100" w:beforeAutospacing="1" w:after="100" w:afterAutospacing="1"/>
    </w:pPr>
    <w:rPr>
      <w:sz w:val="24"/>
      <w:szCs w:val="24"/>
    </w:rPr>
  </w:style>
  <w:style w:type="paragraph" w:styleId="919" w:customStyle="1">
    <w:name w:val="date"/>
    <w:basedOn w:val="86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mailto:Dep-les@tomsk.gov.ru" TargetMode="External"/><Relationship Id="rId10" Type="http://schemas.openxmlformats.org/officeDocument/2006/relationships/hyperlink" Target="mailto:telegindb@tomsk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Телегин Денис Борисович</dc:creator>
  <cp:revision>6</cp:revision>
  <dcterms:created xsi:type="dcterms:W3CDTF">2021-09-15T02:55:00Z</dcterms:created>
  <dcterms:modified xsi:type="dcterms:W3CDTF">2024-04-03T08:29:43Z</dcterms:modified>
</cp:coreProperties>
</file>