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charts/chart2.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2BD" w:rsidRPr="005E5CA7" w:rsidRDefault="000942BD" w:rsidP="003C3DF5">
      <w:pPr>
        <w:suppressAutoHyphens/>
        <w:spacing w:line="276" w:lineRule="auto"/>
        <w:ind w:left="5812"/>
        <w:jc w:val="left"/>
        <w:rPr>
          <w:color w:val="000000" w:themeColor="text1"/>
          <w:sz w:val="28"/>
        </w:rPr>
      </w:pPr>
      <w:bookmarkStart w:id="0" w:name="_Toc211100477"/>
      <w:r w:rsidRPr="005E5CA7">
        <w:rPr>
          <w:color w:val="000000" w:themeColor="text1"/>
          <w:sz w:val="28"/>
        </w:rPr>
        <w:t>УТВЕРЖДЕН</w:t>
      </w:r>
      <w:bookmarkEnd w:id="0"/>
    </w:p>
    <w:p w:rsidR="000942BD" w:rsidRPr="005E5CA7" w:rsidRDefault="000942BD" w:rsidP="003C3DF5">
      <w:pPr>
        <w:suppressAutoHyphens/>
        <w:spacing w:line="276" w:lineRule="auto"/>
        <w:ind w:left="5812"/>
        <w:jc w:val="left"/>
        <w:rPr>
          <w:b/>
          <w:color w:val="000000" w:themeColor="text1"/>
          <w:sz w:val="28"/>
        </w:rPr>
      </w:pPr>
      <w:bookmarkStart w:id="1" w:name="_Toc211100478"/>
      <w:r w:rsidRPr="005E5CA7">
        <w:rPr>
          <w:color w:val="000000" w:themeColor="text1"/>
          <w:sz w:val="28"/>
        </w:rPr>
        <w:t>распоряжением Губернатора Томской области</w:t>
      </w:r>
      <w:bookmarkEnd w:id="1"/>
      <w:r w:rsidRPr="005E5CA7">
        <w:rPr>
          <w:color w:val="000000" w:themeColor="text1"/>
          <w:sz w:val="28"/>
        </w:rPr>
        <w:t xml:space="preserve"> </w:t>
      </w:r>
    </w:p>
    <w:p w:rsidR="000942BD" w:rsidRPr="00CA4A46" w:rsidRDefault="000942BD" w:rsidP="000942BD">
      <w:pPr>
        <w:suppressAutoHyphens/>
        <w:spacing w:line="276" w:lineRule="auto"/>
        <w:jc w:val="right"/>
        <w:rPr>
          <w:b/>
          <w:color w:val="000000" w:themeColor="text1"/>
        </w:rPr>
      </w:pPr>
    </w:p>
    <w:p w:rsidR="000942BD" w:rsidRPr="00CA4A46" w:rsidRDefault="000942BD" w:rsidP="000942BD">
      <w:pPr>
        <w:suppressAutoHyphens/>
        <w:spacing w:line="276" w:lineRule="auto"/>
        <w:jc w:val="right"/>
        <w:rPr>
          <w:b/>
          <w:color w:val="000000" w:themeColor="text1"/>
        </w:rPr>
      </w:pPr>
    </w:p>
    <w:p w:rsidR="000942BD" w:rsidRPr="00CA4A46" w:rsidRDefault="000942BD" w:rsidP="000942BD">
      <w:pPr>
        <w:suppressAutoHyphens/>
        <w:spacing w:line="276" w:lineRule="auto"/>
        <w:jc w:val="right"/>
        <w:rPr>
          <w:b/>
          <w:color w:val="000000" w:themeColor="text1"/>
        </w:rPr>
      </w:pPr>
    </w:p>
    <w:p w:rsidR="000942BD" w:rsidRPr="00CA4A46" w:rsidRDefault="000942BD" w:rsidP="009632B2">
      <w:pPr>
        <w:suppressAutoHyphens/>
        <w:spacing w:line="276" w:lineRule="auto"/>
        <w:rPr>
          <w:b/>
          <w:color w:val="000000" w:themeColor="text1"/>
        </w:rPr>
      </w:pPr>
    </w:p>
    <w:p w:rsidR="000942BD" w:rsidRPr="00CA4A46" w:rsidRDefault="000942BD" w:rsidP="000942BD">
      <w:pPr>
        <w:suppressAutoHyphens/>
        <w:spacing w:line="276" w:lineRule="auto"/>
        <w:jc w:val="right"/>
        <w:rPr>
          <w:b/>
          <w:color w:val="000000" w:themeColor="text1"/>
        </w:rPr>
      </w:pPr>
    </w:p>
    <w:p w:rsidR="000942BD" w:rsidRPr="00CA4A46" w:rsidRDefault="000942BD" w:rsidP="000942BD">
      <w:pPr>
        <w:suppressAutoHyphens/>
        <w:spacing w:line="276" w:lineRule="auto"/>
        <w:jc w:val="right"/>
        <w:rPr>
          <w:b/>
          <w:color w:val="000000" w:themeColor="text1"/>
        </w:rPr>
      </w:pPr>
    </w:p>
    <w:p w:rsidR="000942BD" w:rsidRPr="00CA4A46" w:rsidRDefault="000942BD" w:rsidP="000942BD">
      <w:pPr>
        <w:suppressAutoHyphens/>
        <w:spacing w:line="276" w:lineRule="auto"/>
        <w:jc w:val="right"/>
        <w:rPr>
          <w:b/>
          <w:color w:val="000000" w:themeColor="text1"/>
        </w:rPr>
      </w:pPr>
    </w:p>
    <w:p w:rsidR="000942BD" w:rsidRPr="00CA4A46" w:rsidRDefault="000942BD" w:rsidP="000942BD">
      <w:pPr>
        <w:suppressAutoHyphens/>
        <w:spacing w:line="276" w:lineRule="auto"/>
        <w:rPr>
          <w:b/>
          <w:color w:val="000000" w:themeColor="text1"/>
        </w:rPr>
      </w:pPr>
    </w:p>
    <w:p w:rsidR="00451BA6" w:rsidRDefault="00451BA6" w:rsidP="000942BD">
      <w:pPr>
        <w:suppressAutoHyphens/>
        <w:spacing w:line="276" w:lineRule="auto"/>
        <w:jc w:val="center"/>
        <w:rPr>
          <w:b/>
          <w:color w:val="000000" w:themeColor="text1"/>
          <w:sz w:val="44"/>
          <w:szCs w:val="44"/>
        </w:rPr>
      </w:pPr>
      <w:bookmarkStart w:id="2" w:name="_Toc211100479"/>
    </w:p>
    <w:p w:rsidR="007E0D30" w:rsidRDefault="007E0D30" w:rsidP="000942BD">
      <w:pPr>
        <w:suppressAutoHyphens/>
        <w:spacing w:line="276" w:lineRule="auto"/>
        <w:jc w:val="center"/>
        <w:rPr>
          <w:b/>
          <w:color w:val="000000" w:themeColor="text1"/>
          <w:sz w:val="44"/>
          <w:szCs w:val="44"/>
        </w:rPr>
      </w:pPr>
    </w:p>
    <w:p w:rsidR="007E0D30" w:rsidRDefault="007E0D30" w:rsidP="000942BD">
      <w:pPr>
        <w:suppressAutoHyphens/>
        <w:spacing w:line="276" w:lineRule="auto"/>
        <w:jc w:val="center"/>
        <w:rPr>
          <w:b/>
          <w:color w:val="000000" w:themeColor="text1"/>
          <w:sz w:val="44"/>
          <w:szCs w:val="44"/>
        </w:rPr>
      </w:pPr>
    </w:p>
    <w:p w:rsidR="007E0D30" w:rsidRPr="00CA4A46" w:rsidRDefault="007E0D30" w:rsidP="000942BD">
      <w:pPr>
        <w:suppressAutoHyphens/>
        <w:spacing w:line="276" w:lineRule="auto"/>
        <w:jc w:val="center"/>
        <w:rPr>
          <w:b/>
          <w:color w:val="000000" w:themeColor="text1"/>
          <w:sz w:val="44"/>
          <w:szCs w:val="44"/>
        </w:rPr>
      </w:pPr>
    </w:p>
    <w:p w:rsidR="000942BD" w:rsidRPr="005D2206" w:rsidRDefault="000942BD" w:rsidP="000942BD">
      <w:pPr>
        <w:suppressAutoHyphens/>
        <w:spacing w:line="276" w:lineRule="auto"/>
        <w:jc w:val="center"/>
        <w:rPr>
          <w:b/>
          <w:sz w:val="44"/>
          <w:szCs w:val="44"/>
        </w:rPr>
      </w:pPr>
      <w:r w:rsidRPr="005D2206">
        <w:rPr>
          <w:b/>
          <w:sz w:val="44"/>
          <w:szCs w:val="44"/>
        </w:rPr>
        <w:t>ЛЕСНОЙ ПЛАН</w:t>
      </w:r>
      <w:bookmarkEnd w:id="2"/>
    </w:p>
    <w:p w:rsidR="000942BD" w:rsidRPr="005D2206" w:rsidRDefault="000942BD" w:rsidP="000942BD">
      <w:pPr>
        <w:suppressAutoHyphens/>
        <w:spacing w:line="276" w:lineRule="auto"/>
        <w:jc w:val="center"/>
        <w:rPr>
          <w:b/>
          <w:sz w:val="44"/>
          <w:szCs w:val="44"/>
        </w:rPr>
      </w:pPr>
      <w:r w:rsidRPr="005D2206">
        <w:rPr>
          <w:b/>
          <w:sz w:val="44"/>
          <w:szCs w:val="44"/>
        </w:rPr>
        <w:t>ТОМСКОЙ ОБЛАСТИ</w:t>
      </w:r>
    </w:p>
    <w:p w:rsidR="005D2206" w:rsidRPr="005D2206" w:rsidRDefault="005D2206" w:rsidP="000942BD">
      <w:pPr>
        <w:suppressAutoHyphens/>
        <w:spacing w:line="276" w:lineRule="auto"/>
        <w:jc w:val="center"/>
        <w:rPr>
          <w:b/>
          <w:sz w:val="44"/>
          <w:szCs w:val="44"/>
        </w:rPr>
      </w:pPr>
      <w:r w:rsidRPr="005D2206">
        <w:rPr>
          <w:b/>
          <w:sz w:val="44"/>
          <w:szCs w:val="44"/>
        </w:rPr>
        <w:t>НА 2019 – 2028 ГОДЫ</w:t>
      </w: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Default="000942BD" w:rsidP="000942BD">
      <w:pPr>
        <w:suppressAutoHyphens/>
        <w:spacing w:line="276" w:lineRule="auto"/>
        <w:jc w:val="center"/>
        <w:rPr>
          <w:b/>
          <w:color w:val="000000" w:themeColor="text1"/>
          <w:sz w:val="22"/>
        </w:rPr>
      </w:pPr>
    </w:p>
    <w:p w:rsidR="007847F5" w:rsidRDefault="007847F5" w:rsidP="000942BD">
      <w:pPr>
        <w:suppressAutoHyphens/>
        <w:spacing w:line="276" w:lineRule="auto"/>
        <w:jc w:val="center"/>
        <w:rPr>
          <w:b/>
          <w:color w:val="000000" w:themeColor="text1"/>
          <w:sz w:val="22"/>
        </w:rPr>
      </w:pPr>
    </w:p>
    <w:p w:rsidR="007847F5" w:rsidRDefault="007847F5" w:rsidP="000942BD">
      <w:pPr>
        <w:suppressAutoHyphens/>
        <w:spacing w:line="276" w:lineRule="auto"/>
        <w:jc w:val="center"/>
        <w:rPr>
          <w:b/>
          <w:color w:val="000000" w:themeColor="text1"/>
          <w:sz w:val="22"/>
        </w:rPr>
      </w:pPr>
    </w:p>
    <w:p w:rsidR="007847F5" w:rsidRDefault="007847F5" w:rsidP="000942BD">
      <w:pPr>
        <w:suppressAutoHyphens/>
        <w:spacing w:line="276" w:lineRule="auto"/>
        <w:jc w:val="center"/>
        <w:rPr>
          <w:b/>
          <w:color w:val="000000" w:themeColor="text1"/>
          <w:sz w:val="22"/>
        </w:rPr>
      </w:pPr>
    </w:p>
    <w:p w:rsidR="007847F5" w:rsidRDefault="007847F5" w:rsidP="000942BD">
      <w:pPr>
        <w:suppressAutoHyphens/>
        <w:spacing w:line="276" w:lineRule="auto"/>
        <w:jc w:val="center"/>
        <w:rPr>
          <w:b/>
          <w:color w:val="000000" w:themeColor="text1"/>
          <w:sz w:val="22"/>
        </w:rPr>
      </w:pPr>
    </w:p>
    <w:p w:rsidR="007847F5" w:rsidRDefault="007847F5" w:rsidP="000942BD">
      <w:pPr>
        <w:suppressAutoHyphens/>
        <w:spacing w:line="276" w:lineRule="auto"/>
        <w:jc w:val="center"/>
        <w:rPr>
          <w:b/>
          <w:color w:val="000000" w:themeColor="text1"/>
          <w:sz w:val="22"/>
        </w:rPr>
      </w:pPr>
    </w:p>
    <w:p w:rsidR="007847F5" w:rsidRPr="00CA4A46" w:rsidRDefault="007847F5"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0942BD" w:rsidRPr="00CA4A46" w:rsidRDefault="000942BD" w:rsidP="000942BD">
      <w:pPr>
        <w:suppressAutoHyphens/>
        <w:spacing w:line="276" w:lineRule="auto"/>
        <w:jc w:val="center"/>
        <w:rPr>
          <w:b/>
          <w:color w:val="000000" w:themeColor="text1"/>
          <w:sz w:val="22"/>
        </w:rPr>
      </w:pPr>
    </w:p>
    <w:p w:rsidR="009632B2" w:rsidRPr="00CA4A46" w:rsidRDefault="009632B2" w:rsidP="000942BD">
      <w:pPr>
        <w:suppressAutoHyphens/>
        <w:spacing w:line="276" w:lineRule="auto"/>
        <w:jc w:val="center"/>
        <w:rPr>
          <w:b/>
          <w:color w:val="000000" w:themeColor="text1"/>
          <w:sz w:val="22"/>
        </w:rPr>
      </w:pPr>
    </w:p>
    <w:p w:rsidR="009632B2" w:rsidRPr="00CA4A46" w:rsidRDefault="009632B2" w:rsidP="000942BD">
      <w:pPr>
        <w:suppressAutoHyphens/>
        <w:spacing w:line="276" w:lineRule="auto"/>
        <w:jc w:val="center"/>
        <w:rPr>
          <w:b/>
          <w:color w:val="000000" w:themeColor="text1"/>
          <w:sz w:val="22"/>
        </w:rPr>
      </w:pPr>
    </w:p>
    <w:p w:rsidR="00033485" w:rsidRDefault="00033485" w:rsidP="009632B2">
      <w:pPr>
        <w:suppressAutoHyphens/>
        <w:spacing w:line="276" w:lineRule="auto"/>
        <w:jc w:val="center"/>
        <w:rPr>
          <w:b/>
          <w:color w:val="000000" w:themeColor="text1"/>
          <w:sz w:val="26"/>
          <w:szCs w:val="26"/>
        </w:rPr>
      </w:pPr>
    </w:p>
    <w:p w:rsidR="009F7A26" w:rsidRPr="00097B25" w:rsidRDefault="009632B2" w:rsidP="009632B2">
      <w:pPr>
        <w:suppressAutoHyphens/>
        <w:spacing w:line="276" w:lineRule="auto"/>
        <w:jc w:val="center"/>
        <w:rPr>
          <w:b/>
          <w:sz w:val="26"/>
          <w:szCs w:val="26"/>
        </w:rPr>
      </w:pPr>
      <w:r w:rsidRPr="00097B25">
        <w:rPr>
          <w:b/>
          <w:sz w:val="26"/>
          <w:szCs w:val="26"/>
        </w:rPr>
        <w:t>Томск 2018</w:t>
      </w:r>
    </w:p>
    <w:sdt>
      <w:sdtPr>
        <w:rPr>
          <w:rFonts w:ascii="Times New Roman" w:eastAsia="Times New Roman" w:hAnsi="Times New Roman" w:cs="Times New Roman"/>
          <w:b w:val="0"/>
          <w:bCs w:val="0"/>
          <w:noProof/>
          <w:color w:val="auto"/>
          <w:sz w:val="24"/>
          <w:szCs w:val="24"/>
          <w:lang w:eastAsia="en-US"/>
        </w:rPr>
        <w:id w:val="5455948"/>
        <w:docPartObj>
          <w:docPartGallery w:val="Table of Contents"/>
          <w:docPartUnique/>
        </w:docPartObj>
      </w:sdtPr>
      <w:sdtEndPr>
        <w:rPr>
          <w:rFonts w:eastAsia="Calibri"/>
        </w:rPr>
      </w:sdtEndPr>
      <w:sdtContent>
        <w:p w:rsidR="00935286" w:rsidRDefault="00935286" w:rsidP="007847F5">
          <w:pPr>
            <w:pStyle w:val="af4"/>
            <w:jc w:val="center"/>
          </w:pPr>
          <w:r w:rsidRPr="000F0F0B">
            <w:rPr>
              <w:rFonts w:ascii="Times New Roman" w:hAnsi="Times New Roman" w:cs="Times New Roman"/>
              <w:color w:val="auto"/>
            </w:rPr>
            <w:t>Оглавление</w:t>
          </w:r>
        </w:p>
        <w:p w:rsidR="00BA390D" w:rsidRPr="00BA390D" w:rsidRDefault="00BA567D">
          <w:pPr>
            <w:pStyle w:val="29"/>
            <w:rPr>
              <w:rFonts w:asciiTheme="minorHAnsi" w:eastAsiaTheme="minorEastAsia" w:hAnsiTheme="minorHAnsi" w:cstheme="minorBidi"/>
              <w:b w:val="0"/>
              <w:bCs w:val="0"/>
              <w:iCs w:val="0"/>
              <w:sz w:val="22"/>
              <w:szCs w:val="22"/>
              <w:lang w:val="ru-RU" w:eastAsia="ru-RU" w:bidi="ar-SA"/>
            </w:rPr>
          </w:pPr>
          <w:r w:rsidRPr="003E3CBA">
            <w:rPr>
              <w:lang w:val="ru-RU"/>
            </w:rPr>
            <w:fldChar w:fldCharType="begin"/>
          </w:r>
          <w:r w:rsidR="00935286" w:rsidRPr="003E3CBA">
            <w:rPr>
              <w:lang w:val="ru-RU"/>
            </w:rPr>
            <w:instrText xml:space="preserve"> TOC \o "1-3" \h \z \u </w:instrText>
          </w:r>
          <w:r w:rsidRPr="003E3CBA">
            <w:rPr>
              <w:lang w:val="ru-RU"/>
            </w:rPr>
            <w:fldChar w:fldCharType="separate"/>
          </w:r>
          <w:hyperlink w:anchor="_Toc531949664" w:history="1">
            <w:r w:rsidR="00BA390D" w:rsidRPr="00BA390D">
              <w:rPr>
                <w:rStyle w:val="af7"/>
              </w:rPr>
              <w:t>I. Сведения о Томской области, об информационной и методической основах разработки лесного плана Томской области</w:t>
            </w:r>
            <w:r w:rsidR="00BA390D" w:rsidRPr="00BA390D">
              <w:rPr>
                <w:b w:val="0"/>
                <w:webHidden/>
              </w:rPr>
              <w:tab/>
            </w:r>
            <w:r w:rsidRPr="00BA390D">
              <w:rPr>
                <w:b w:val="0"/>
                <w:webHidden/>
              </w:rPr>
              <w:fldChar w:fldCharType="begin"/>
            </w:r>
            <w:r w:rsidR="00BA390D" w:rsidRPr="00BA390D">
              <w:rPr>
                <w:b w:val="0"/>
                <w:webHidden/>
              </w:rPr>
              <w:instrText xml:space="preserve"> PAGEREF _Toc531949664 \h </w:instrText>
            </w:r>
            <w:r w:rsidRPr="00BA390D">
              <w:rPr>
                <w:b w:val="0"/>
                <w:webHidden/>
              </w:rPr>
            </w:r>
            <w:r w:rsidRPr="00BA390D">
              <w:rPr>
                <w:b w:val="0"/>
                <w:webHidden/>
              </w:rPr>
              <w:fldChar w:fldCharType="separate"/>
            </w:r>
            <w:r w:rsidR="000219AC">
              <w:rPr>
                <w:b w:val="0"/>
                <w:webHidden/>
              </w:rPr>
              <w:t>7</w:t>
            </w:r>
            <w:r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65" w:history="1">
            <w:r w:rsidR="00BA390D" w:rsidRPr="00BA390D">
              <w:rPr>
                <w:rStyle w:val="af7"/>
                <w:b w:val="0"/>
              </w:rPr>
              <w:t>1.1. Площадь, административно-территориальное деление</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_Toc531949665 \h </w:instrText>
            </w:r>
            <w:r w:rsidR="00BA567D" w:rsidRPr="00BA390D">
              <w:rPr>
                <w:b w:val="0"/>
                <w:webHidden/>
              </w:rPr>
            </w:r>
            <w:r w:rsidR="00BA567D" w:rsidRPr="00BA390D">
              <w:rPr>
                <w:b w:val="0"/>
                <w:webHidden/>
              </w:rPr>
              <w:fldChar w:fldCharType="separate"/>
            </w:r>
            <w:r w:rsidR="000219AC">
              <w:rPr>
                <w:b w:val="0"/>
                <w:webHidden/>
              </w:rPr>
              <w:t>7</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66" w:history="1">
            <w:r w:rsidR="00BA390D" w:rsidRPr="00BA390D">
              <w:rPr>
                <w:rStyle w:val="af7"/>
                <w:b w:val="0"/>
              </w:rPr>
              <w:t>1.2. Природно-климатические особенности, в том числе изменение основных климатических показателей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_Toc531949666 \h </w:instrText>
            </w:r>
            <w:r w:rsidR="00BA567D" w:rsidRPr="00BA390D">
              <w:rPr>
                <w:b w:val="0"/>
                <w:webHidden/>
              </w:rPr>
            </w:r>
            <w:r w:rsidR="00BA567D" w:rsidRPr="00BA390D">
              <w:rPr>
                <w:b w:val="0"/>
                <w:webHidden/>
              </w:rPr>
              <w:fldChar w:fldCharType="separate"/>
            </w:r>
            <w:r w:rsidR="000219AC">
              <w:rPr>
                <w:b w:val="0"/>
                <w:webHidden/>
              </w:rPr>
              <w:t>8</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67" w:history="1">
            <w:r w:rsidR="00BA390D" w:rsidRPr="00BA390D">
              <w:rPr>
                <w:rStyle w:val="af7"/>
                <w:b w:val="0"/>
              </w:rPr>
              <w:t>1.3. Социально-экономические особенности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_Toc531949667 \h </w:instrText>
            </w:r>
            <w:r w:rsidR="00BA567D" w:rsidRPr="00BA390D">
              <w:rPr>
                <w:b w:val="0"/>
                <w:webHidden/>
              </w:rPr>
            </w:r>
            <w:r w:rsidR="00BA567D" w:rsidRPr="00BA390D">
              <w:rPr>
                <w:b w:val="0"/>
                <w:webHidden/>
              </w:rPr>
              <w:fldChar w:fldCharType="separate"/>
            </w:r>
            <w:r w:rsidR="000219AC">
              <w:rPr>
                <w:b w:val="0"/>
                <w:webHidden/>
              </w:rPr>
              <w:t>10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68" w:history="1">
            <w:r w:rsidR="00BA390D" w:rsidRPr="00BA390D">
              <w:rPr>
                <w:rStyle w:val="af7"/>
                <w:b w:val="0"/>
              </w:rPr>
              <w:t>1.3.1. Общая численность населения</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_Toc531949668 \h </w:instrText>
            </w:r>
            <w:r w:rsidR="00BA567D" w:rsidRPr="00BA390D">
              <w:rPr>
                <w:b w:val="0"/>
                <w:webHidden/>
              </w:rPr>
            </w:r>
            <w:r w:rsidR="00BA567D" w:rsidRPr="00BA390D">
              <w:rPr>
                <w:b w:val="0"/>
                <w:webHidden/>
              </w:rPr>
              <w:fldChar w:fldCharType="separate"/>
            </w:r>
            <w:r w:rsidR="000219AC">
              <w:rPr>
                <w:b w:val="0"/>
                <w:webHidden/>
              </w:rPr>
              <w:t>10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69" w:history="1">
            <w:r w:rsidR="00BA390D" w:rsidRPr="00BA390D">
              <w:rPr>
                <w:rStyle w:val="af7"/>
                <w:b w:val="0"/>
              </w:rPr>
              <w:t>1.3.2. Городское население</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_Toc531949669 \h </w:instrText>
            </w:r>
            <w:r w:rsidR="00BA567D" w:rsidRPr="00BA390D">
              <w:rPr>
                <w:b w:val="0"/>
                <w:webHidden/>
              </w:rPr>
            </w:r>
            <w:r w:rsidR="00BA567D" w:rsidRPr="00BA390D">
              <w:rPr>
                <w:b w:val="0"/>
                <w:webHidden/>
              </w:rPr>
              <w:fldChar w:fldCharType="separate"/>
            </w:r>
            <w:r w:rsidR="000219AC">
              <w:rPr>
                <w:b w:val="0"/>
                <w:webHidden/>
              </w:rPr>
              <w:t>10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0" w:history="1">
            <w:r w:rsidR="00BA390D" w:rsidRPr="00BA390D">
              <w:rPr>
                <w:rStyle w:val="af7"/>
                <w:b w:val="0"/>
              </w:rPr>
              <w:t>1.3.3. Сельское население</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_Toc531949670 \h </w:instrText>
            </w:r>
            <w:r w:rsidR="00BA567D" w:rsidRPr="00BA390D">
              <w:rPr>
                <w:b w:val="0"/>
                <w:webHidden/>
              </w:rPr>
            </w:r>
            <w:r w:rsidR="00BA567D" w:rsidRPr="00BA390D">
              <w:rPr>
                <w:b w:val="0"/>
                <w:webHidden/>
              </w:rPr>
              <w:fldChar w:fldCharType="separate"/>
            </w:r>
            <w:r w:rsidR="000219AC">
              <w:rPr>
                <w:b w:val="0"/>
                <w:webHidden/>
              </w:rPr>
              <w:t>10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1" w:history="1">
            <w:r w:rsidR="00BA390D" w:rsidRPr="00BA390D">
              <w:rPr>
                <w:rStyle w:val="af7"/>
                <w:b w:val="0"/>
              </w:rPr>
              <w:t>1.3.4. Населенные пункты, численность которых превышает 100 тысяч человек</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_Toc531949671 \h </w:instrText>
            </w:r>
            <w:r w:rsidR="00BA567D" w:rsidRPr="00BA390D">
              <w:rPr>
                <w:b w:val="0"/>
                <w:webHidden/>
              </w:rPr>
            </w:r>
            <w:r w:rsidR="00BA567D" w:rsidRPr="00BA390D">
              <w:rPr>
                <w:b w:val="0"/>
                <w:webHidden/>
              </w:rPr>
              <w:fldChar w:fldCharType="separate"/>
            </w:r>
            <w:r w:rsidR="000219AC">
              <w:rPr>
                <w:b w:val="0"/>
                <w:webHidden/>
              </w:rPr>
              <w:t>10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2" w:history="1">
            <w:r w:rsidR="00BA390D" w:rsidRPr="00BA390D">
              <w:rPr>
                <w:rStyle w:val="af7"/>
                <w:b w:val="0"/>
              </w:rPr>
              <w:t>1.3.5. Отрасли хозяйства, в которых занято население</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_Toc531949672 \h </w:instrText>
            </w:r>
            <w:r w:rsidR="00BA567D" w:rsidRPr="00BA390D">
              <w:rPr>
                <w:b w:val="0"/>
                <w:webHidden/>
              </w:rPr>
            </w:r>
            <w:r w:rsidR="00BA567D" w:rsidRPr="00BA390D">
              <w:rPr>
                <w:b w:val="0"/>
                <w:webHidden/>
              </w:rPr>
              <w:fldChar w:fldCharType="separate"/>
            </w:r>
            <w:r w:rsidR="000219AC">
              <w:rPr>
                <w:b w:val="0"/>
                <w:webHidden/>
              </w:rPr>
              <w:t>10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3" w:history="1">
            <w:r w:rsidR="00BA390D" w:rsidRPr="00BA390D">
              <w:rPr>
                <w:rStyle w:val="af7"/>
                <w:b w:val="0"/>
              </w:rPr>
              <w:t>1.4. Сведения о распределении площади лесов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_Toc531949673 \h </w:instrText>
            </w:r>
            <w:r w:rsidR="00BA567D" w:rsidRPr="00BA390D">
              <w:rPr>
                <w:b w:val="0"/>
                <w:webHidden/>
              </w:rPr>
            </w:r>
            <w:r w:rsidR="00BA567D" w:rsidRPr="00BA390D">
              <w:rPr>
                <w:b w:val="0"/>
                <w:webHidden/>
              </w:rPr>
              <w:fldChar w:fldCharType="separate"/>
            </w:r>
            <w:r w:rsidR="000219AC">
              <w:rPr>
                <w:b w:val="0"/>
                <w:webHidden/>
              </w:rPr>
              <w:t>11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4" w:history="1">
            <w:r w:rsidR="00BA390D" w:rsidRPr="00BA390D">
              <w:rPr>
                <w:rStyle w:val="af7"/>
                <w:b w:val="0"/>
              </w:rPr>
              <w:t>1.4.1. Сведения о распределении площади лесов, расположенных на землях лесного фонда</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_Toc531949674 \h </w:instrText>
            </w:r>
            <w:r w:rsidR="00BA567D" w:rsidRPr="00BA390D">
              <w:rPr>
                <w:b w:val="0"/>
                <w:webHidden/>
              </w:rPr>
            </w:r>
            <w:r w:rsidR="00BA567D" w:rsidRPr="00BA390D">
              <w:rPr>
                <w:b w:val="0"/>
                <w:webHidden/>
              </w:rPr>
              <w:fldChar w:fldCharType="separate"/>
            </w:r>
            <w:r w:rsidR="000219AC">
              <w:rPr>
                <w:b w:val="0"/>
                <w:webHidden/>
              </w:rPr>
              <w:t>11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5" w:history="1">
            <w:r w:rsidR="00BA390D" w:rsidRPr="00BA390D">
              <w:rPr>
                <w:rStyle w:val="af7"/>
                <w:b w:val="0"/>
              </w:rPr>
              <w:t>1.4.2. Сведения о распределении площади лесов, расположенных на землях населенных пунктов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_Toc531949675 \h </w:instrText>
            </w:r>
            <w:r w:rsidR="00BA567D" w:rsidRPr="00BA390D">
              <w:rPr>
                <w:b w:val="0"/>
                <w:webHidden/>
              </w:rPr>
            </w:r>
            <w:r w:rsidR="00BA567D" w:rsidRPr="00BA390D">
              <w:rPr>
                <w:b w:val="0"/>
                <w:webHidden/>
              </w:rPr>
              <w:fldChar w:fldCharType="separate"/>
            </w:r>
            <w:r w:rsidR="000219AC">
              <w:rPr>
                <w:b w:val="0"/>
                <w:webHidden/>
              </w:rPr>
              <w:t>13</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6" w:history="1">
            <w:r w:rsidR="00BA390D" w:rsidRPr="00BA390D">
              <w:rPr>
                <w:rStyle w:val="af7"/>
                <w:b w:val="0"/>
              </w:rPr>
              <w:t>1.4.3. Сведения о распределении площади лесов, расположенных на землях обороны и безопасности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_Toc531949676 \h </w:instrText>
            </w:r>
            <w:r w:rsidR="00BA567D" w:rsidRPr="00BA390D">
              <w:rPr>
                <w:b w:val="0"/>
                <w:webHidden/>
              </w:rPr>
            </w:r>
            <w:r w:rsidR="00BA567D" w:rsidRPr="00BA390D">
              <w:rPr>
                <w:b w:val="0"/>
                <w:webHidden/>
              </w:rPr>
              <w:fldChar w:fldCharType="separate"/>
            </w:r>
            <w:r w:rsidR="000219AC">
              <w:rPr>
                <w:b w:val="0"/>
                <w:webHidden/>
              </w:rPr>
              <w:t>14</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7" w:history="1">
            <w:r w:rsidR="00BA390D" w:rsidRPr="00BA390D">
              <w:rPr>
                <w:rStyle w:val="af7"/>
                <w:b w:val="0"/>
              </w:rPr>
              <w:t>1.4.4. Сведения о распределении площади лесов, расположенных на землях особо охраняемых природных территори</w:t>
            </w:r>
            <w:r w:rsidR="005D2206">
              <w:rPr>
                <w:rStyle w:val="af7"/>
                <w:b w:val="0"/>
              </w:rPr>
              <w:t>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_Toc531949677 \h </w:instrText>
            </w:r>
            <w:r w:rsidR="00BA567D" w:rsidRPr="00BA390D">
              <w:rPr>
                <w:b w:val="0"/>
                <w:webHidden/>
              </w:rPr>
            </w:r>
            <w:r w:rsidR="00BA567D" w:rsidRPr="00BA390D">
              <w:rPr>
                <w:b w:val="0"/>
                <w:webHidden/>
              </w:rPr>
              <w:fldChar w:fldCharType="separate"/>
            </w:r>
            <w:r w:rsidR="000219AC">
              <w:rPr>
                <w:b w:val="0"/>
                <w:webHidden/>
              </w:rPr>
              <w:t>15</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8" w:history="1">
            <w:r w:rsidR="00BA390D" w:rsidRPr="00BA390D">
              <w:rPr>
                <w:rStyle w:val="af7"/>
                <w:b w:val="0"/>
              </w:rPr>
              <w:t>1.4.5. Сведения о распределении площади лесов, расположенных на землях иных категорий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_Toc531949678 \h </w:instrText>
            </w:r>
            <w:r w:rsidR="00BA567D" w:rsidRPr="00BA390D">
              <w:rPr>
                <w:b w:val="0"/>
                <w:webHidden/>
              </w:rPr>
            </w:r>
            <w:r w:rsidR="00BA567D" w:rsidRPr="00BA390D">
              <w:rPr>
                <w:b w:val="0"/>
                <w:webHidden/>
              </w:rPr>
              <w:fldChar w:fldCharType="separate"/>
            </w:r>
            <w:r w:rsidR="000219AC">
              <w:rPr>
                <w:b w:val="0"/>
                <w:webHidden/>
              </w:rPr>
              <w:t>15</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79" w:history="1">
            <w:r w:rsidR="00BA390D" w:rsidRPr="00BA390D">
              <w:rPr>
                <w:rStyle w:val="af7"/>
                <w:b w:val="0"/>
              </w:rPr>
              <w:t>1.5. Сведения об источниках исходных данных, используемых при разработке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_Toc531949679 \h </w:instrText>
            </w:r>
            <w:r w:rsidR="00BA567D" w:rsidRPr="00BA390D">
              <w:rPr>
                <w:b w:val="0"/>
                <w:webHidden/>
              </w:rPr>
            </w:r>
            <w:r w:rsidR="00BA567D" w:rsidRPr="00BA390D">
              <w:rPr>
                <w:b w:val="0"/>
                <w:webHidden/>
              </w:rPr>
              <w:fldChar w:fldCharType="separate"/>
            </w:r>
            <w:r w:rsidR="000219AC">
              <w:rPr>
                <w:b w:val="0"/>
                <w:webHidden/>
              </w:rPr>
              <w:t>16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0" w:history="1">
            <w:r w:rsidR="00BA390D" w:rsidRPr="00BA390D">
              <w:rPr>
                <w:rStyle w:val="af7"/>
                <w:b w:val="0"/>
              </w:rPr>
              <w:t>1.6. Лесорастительное районирование</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_Toc531949680 \h </w:instrText>
            </w:r>
            <w:r w:rsidR="00BA567D" w:rsidRPr="00BA390D">
              <w:rPr>
                <w:b w:val="0"/>
                <w:webHidden/>
              </w:rPr>
            </w:r>
            <w:r w:rsidR="00BA567D" w:rsidRPr="00BA390D">
              <w:rPr>
                <w:b w:val="0"/>
                <w:webHidden/>
              </w:rPr>
              <w:fldChar w:fldCharType="separate"/>
            </w:r>
            <w:r w:rsidR="000219AC">
              <w:rPr>
                <w:b w:val="0"/>
                <w:webHidden/>
              </w:rPr>
              <w:t>16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1" w:history="1">
            <w:r w:rsidR="00BA390D" w:rsidRPr="00BA390D">
              <w:rPr>
                <w:rStyle w:val="af7"/>
                <w:b w:val="0"/>
              </w:rPr>
              <w:t>1.7. Анализ существующего распределения и динамика распределения площади лесов и состава лесов по целевому назначению и категориям защитных лесов, сведения об изменении категорий защитности лесов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_Toc531949681 \h </w:instrText>
            </w:r>
            <w:r w:rsidR="00BA567D" w:rsidRPr="00BA390D">
              <w:rPr>
                <w:b w:val="0"/>
                <w:webHidden/>
              </w:rPr>
            </w:r>
            <w:r w:rsidR="00BA567D" w:rsidRPr="00BA390D">
              <w:rPr>
                <w:b w:val="0"/>
                <w:webHidden/>
              </w:rPr>
              <w:fldChar w:fldCharType="separate"/>
            </w:r>
            <w:r w:rsidR="000219AC">
              <w:rPr>
                <w:b w:val="0"/>
                <w:webHidden/>
              </w:rPr>
              <w:t>17</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2" w:history="1">
            <w:r w:rsidR="00BA390D" w:rsidRPr="00BA390D">
              <w:rPr>
                <w:rStyle w:val="af7"/>
                <w:b w:val="0"/>
              </w:rPr>
              <w:t>1.8. Сведения о лесах, расположенных в границах особо охраняемых природных территорий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_Toc531949682 \h </w:instrText>
            </w:r>
            <w:r w:rsidR="00BA567D" w:rsidRPr="00BA390D">
              <w:rPr>
                <w:b w:val="0"/>
                <w:webHidden/>
              </w:rPr>
            </w:r>
            <w:r w:rsidR="00BA567D" w:rsidRPr="00BA390D">
              <w:rPr>
                <w:b w:val="0"/>
                <w:webHidden/>
              </w:rPr>
              <w:fldChar w:fldCharType="separate"/>
            </w:r>
            <w:r w:rsidR="000219AC">
              <w:rPr>
                <w:b w:val="0"/>
                <w:webHidden/>
              </w:rPr>
              <w:t>18</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3" w:history="1">
            <w:r w:rsidR="00BA390D" w:rsidRPr="00BA390D">
              <w:rPr>
                <w:rStyle w:val="af7"/>
                <w:b w:val="0"/>
              </w:rPr>
              <w:t>1.9. Методологические и методические особенности разработки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_Toc531949683 \h </w:instrText>
            </w:r>
            <w:r w:rsidR="00BA567D" w:rsidRPr="00BA390D">
              <w:rPr>
                <w:b w:val="0"/>
                <w:webHidden/>
              </w:rPr>
            </w:r>
            <w:r w:rsidR="00BA567D" w:rsidRPr="00BA390D">
              <w:rPr>
                <w:b w:val="0"/>
                <w:webHidden/>
              </w:rPr>
              <w:fldChar w:fldCharType="separate"/>
            </w:r>
            <w:r w:rsidR="000219AC">
              <w:rPr>
                <w:b w:val="0"/>
                <w:webHidden/>
              </w:rPr>
              <w:t>18</w:t>
            </w:r>
            <w:r w:rsidR="00BA567D" w:rsidRPr="00BA390D">
              <w:rPr>
                <w:b w:val="0"/>
                <w:webHidden/>
              </w:rPr>
              <w:fldChar w:fldCharType="end"/>
            </w:r>
          </w:hyperlink>
        </w:p>
        <w:p w:rsidR="00BA390D" w:rsidRPr="00BA390D" w:rsidRDefault="000B1CA3">
          <w:pPr>
            <w:pStyle w:val="29"/>
            <w:rPr>
              <w:rFonts w:asciiTheme="minorHAnsi" w:eastAsiaTheme="minorEastAsia" w:hAnsiTheme="minorHAnsi" w:cstheme="minorBidi"/>
              <w:b w:val="0"/>
              <w:bCs w:val="0"/>
              <w:iCs w:val="0"/>
              <w:sz w:val="22"/>
              <w:szCs w:val="22"/>
              <w:lang w:val="ru-RU" w:eastAsia="ru-RU" w:bidi="ar-SA"/>
            </w:rPr>
          </w:pPr>
          <w:hyperlink w:anchor="_Toc531949684" w:history="1">
            <w:r w:rsidR="00BA390D" w:rsidRPr="00BA390D">
              <w:rPr>
                <w:rStyle w:val="af7"/>
              </w:rPr>
              <w:t>II. Оценка организации использования лесов, выполнения мероприятий по охране, защите, воспроизводству лесов и изменения характеристик лесов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_Toc531949684 \h </w:instrText>
            </w:r>
            <w:r w:rsidR="00BA567D" w:rsidRPr="00BA390D">
              <w:rPr>
                <w:b w:val="0"/>
                <w:webHidden/>
              </w:rPr>
            </w:r>
            <w:r w:rsidR="00BA567D" w:rsidRPr="00BA390D">
              <w:rPr>
                <w:b w:val="0"/>
                <w:webHidden/>
              </w:rPr>
              <w:fldChar w:fldCharType="separate"/>
            </w:r>
            <w:r w:rsidR="000219AC">
              <w:rPr>
                <w:b w:val="0"/>
                <w:webHidden/>
              </w:rPr>
              <w:t>19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5" w:history="1">
            <w:r w:rsidR="00BA390D" w:rsidRPr="00BA390D">
              <w:rPr>
                <w:rStyle w:val="af7"/>
                <w:b w:val="0"/>
                <w:bCs/>
              </w:rPr>
              <w:t>2.1. Оценка достижения планируемых объемов использования лесов по видам использования лесов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_Toc531949685 \h </w:instrText>
            </w:r>
            <w:r w:rsidR="00BA567D" w:rsidRPr="00BA390D">
              <w:rPr>
                <w:b w:val="0"/>
                <w:webHidden/>
              </w:rPr>
            </w:r>
            <w:r w:rsidR="00BA567D" w:rsidRPr="00BA390D">
              <w:rPr>
                <w:b w:val="0"/>
                <w:webHidden/>
              </w:rPr>
              <w:fldChar w:fldCharType="separate"/>
            </w:r>
            <w:r w:rsidR="000219AC">
              <w:rPr>
                <w:b w:val="0"/>
                <w:webHidden/>
              </w:rPr>
              <w:t>19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6" w:history="1">
            <w:r w:rsidR="00BA390D" w:rsidRPr="00BA390D">
              <w:rPr>
                <w:rStyle w:val="af7"/>
                <w:b w:val="0"/>
                <w:bCs/>
              </w:rPr>
              <w:t>2.2. Анализ фактического освоения использования лесов и допустимого объема изъятия древесины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_Toc531949686 \h </w:instrText>
            </w:r>
            <w:r w:rsidR="00BA567D" w:rsidRPr="00BA390D">
              <w:rPr>
                <w:b w:val="0"/>
                <w:webHidden/>
              </w:rPr>
            </w:r>
            <w:r w:rsidR="00BA567D" w:rsidRPr="00BA390D">
              <w:rPr>
                <w:b w:val="0"/>
                <w:webHidden/>
              </w:rPr>
              <w:fldChar w:fldCharType="separate"/>
            </w:r>
            <w:r w:rsidR="000219AC">
              <w:rPr>
                <w:b w:val="0"/>
                <w:webHidden/>
              </w:rPr>
              <w:t>21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7" w:history="1">
            <w:r w:rsidR="00BA390D" w:rsidRPr="00BA390D">
              <w:rPr>
                <w:rStyle w:val="af7"/>
                <w:b w:val="0"/>
                <w:bCs/>
              </w:rPr>
              <w:t>2.3. Мероприятия по охране лесов, организации охраны лесов от пожаров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_Toc531949687 \h </w:instrText>
            </w:r>
            <w:r w:rsidR="00BA567D" w:rsidRPr="00BA390D">
              <w:rPr>
                <w:b w:val="0"/>
                <w:webHidden/>
              </w:rPr>
            </w:r>
            <w:r w:rsidR="00BA567D" w:rsidRPr="00BA390D">
              <w:rPr>
                <w:b w:val="0"/>
                <w:webHidden/>
              </w:rPr>
              <w:fldChar w:fldCharType="separate"/>
            </w:r>
            <w:r w:rsidR="000219AC">
              <w:rPr>
                <w:b w:val="0"/>
                <w:webHidden/>
              </w:rPr>
              <w:t>24</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8" w:history="1">
            <w:r w:rsidR="00BA390D" w:rsidRPr="00BA390D">
              <w:rPr>
                <w:rStyle w:val="af7"/>
                <w:b w:val="0"/>
                <w:bCs/>
              </w:rPr>
              <w:t>2.4. Мероприятия по защите лесов за период действия предыдущего лесного плана Томской области и показатели на период действия разрабатываемого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_Toc531949688 \h </w:instrText>
            </w:r>
            <w:r w:rsidR="00BA567D" w:rsidRPr="00BA390D">
              <w:rPr>
                <w:b w:val="0"/>
                <w:webHidden/>
              </w:rPr>
            </w:r>
            <w:r w:rsidR="00BA567D" w:rsidRPr="00BA390D">
              <w:rPr>
                <w:b w:val="0"/>
                <w:webHidden/>
              </w:rPr>
              <w:fldChar w:fldCharType="separate"/>
            </w:r>
            <w:r w:rsidR="000219AC">
              <w:rPr>
                <w:b w:val="0"/>
                <w:webHidden/>
              </w:rPr>
              <w:t>26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89" w:history="1">
            <w:r w:rsidR="00BA390D" w:rsidRPr="00BA390D">
              <w:rPr>
                <w:rStyle w:val="af7"/>
                <w:b w:val="0"/>
              </w:rPr>
              <w:t>2.5. Мероприятия по воспроизводству лесов за период действия предыдущего лесного плана Томской области и показатели на период действия разрабатываемого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_Toc531949689 \h </w:instrText>
            </w:r>
            <w:r w:rsidR="00BA567D" w:rsidRPr="00BA390D">
              <w:rPr>
                <w:b w:val="0"/>
                <w:webHidden/>
              </w:rPr>
            </w:r>
            <w:r w:rsidR="00BA567D" w:rsidRPr="00BA390D">
              <w:rPr>
                <w:b w:val="0"/>
                <w:webHidden/>
              </w:rPr>
              <w:fldChar w:fldCharType="separate"/>
            </w:r>
            <w:r w:rsidR="000219AC">
              <w:rPr>
                <w:b w:val="0"/>
                <w:webHidden/>
              </w:rPr>
              <w:t>27</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0" w:history="1">
            <w:r w:rsidR="00BA390D" w:rsidRPr="00BA390D">
              <w:rPr>
                <w:rStyle w:val="af7"/>
                <w:b w:val="0"/>
                <w:bCs/>
              </w:rPr>
              <w:t>2.6. Мероприятия по лесоразведению и рекультивации земель за период действия предыдущего лесного плана Томской области и показатели на период действия разрабатываемого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_Toc531949690 \h </w:instrText>
            </w:r>
            <w:r w:rsidR="00BA567D" w:rsidRPr="00BA390D">
              <w:rPr>
                <w:b w:val="0"/>
                <w:webHidden/>
              </w:rPr>
            </w:r>
            <w:r w:rsidR="00BA567D" w:rsidRPr="00BA390D">
              <w:rPr>
                <w:b w:val="0"/>
                <w:webHidden/>
              </w:rPr>
              <w:fldChar w:fldCharType="separate"/>
            </w:r>
            <w:r w:rsidR="000219AC">
              <w:rPr>
                <w:b w:val="0"/>
                <w:webHidden/>
              </w:rPr>
              <w:t>28</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1" w:history="1">
            <w:r w:rsidR="00BA390D" w:rsidRPr="00BA390D">
              <w:rPr>
                <w:rStyle w:val="af7"/>
                <w:b w:val="0"/>
                <w:bCs/>
              </w:rPr>
              <w:t>2.7. Распределение площади лесов и запаса древесины по основным лесообразующим породам за год, предшествующий разработке проекта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_Toc531949691 \h </w:instrText>
            </w:r>
            <w:r w:rsidR="00BA567D" w:rsidRPr="00BA390D">
              <w:rPr>
                <w:b w:val="0"/>
                <w:webHidden/>
              </w:rPr>
            </w:r>
            <w:r w:rsidR="00BA567D" w:rsidRPr="00BA390D">
              <w:rPr>
                <w:b w:val="0"/>
                <w:webHidden/>
              </w:rPr>
              <w:fldChar w:fldCharType="separate"/>
            </w:r>
            <w:r w:rsidR="000219AC">
              <w:rPr>
                <w:b w:val="0"/>
                <w:webHidden/>
              </w:rPr>
              <w:t>29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2" w:history="1">
            <w:r w:rsidR="00BA390D" w:rsidRPr="00BA390D">
              <w:rPr>
                <w:rStyle w:val="af7"/>
                <w:b w:val="0"/>
                <w:bCs/>
              </w:rPr>
              <w:t>2.8. Динамика распределения площади лесов по группам древесных пород и группам возраста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_Toc531949692 \h </w:instrText>
            </w:r>
            <w:r w:rsidR="00BA567D" w:rsidRPr="00BA390D">
              <w:rPr>
                <w:b w:val="0"/>
                <w:webHidden/>
              </w:rPr>
            </w:r>
            <w:r w:rsidR="00BA567D" w:rsidRPr="00BA390D">
              <w:rPr>
                <w:b w:val="0"/>
                <w:webHidden/>
              </w:rPr>
              <w:fldChar w:fldCharType="separate"/>
            </w:r>
            <w:r w:rsidR="000219AC">
              <w:rPr>
                <w:b w:val="0"/>
                <w:webHidden/>
              </w:rPr>
              <w:t>30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3" w:history="1">
            <w:r w:rsidR="00BA390D" w:rsidRPr="00BA390D">
              <w:rPr>
                <w:rStyle w:val="af7"/>
                <w:b w:val="0"/>
                <w:bCs/>
              </w:rPr>
              <w:t>2.9. Изменение площади лесов по полнотам, классам бонитета в разрезе групп возраста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_Toc531949693 \h </w:instrText>
            </w:r>
            <w:r w:rsidR="00BA567D" w:rsidRPr="00BA390D">
              <w:rPr>
                <w:b w:val="0"/>
                <w:webHidden/>
              </w:rPr>
            </w:r>
            <w:r w:rsidR="00BA567D" w:rsidRPr="00BA390D">
              <w:rPr>
                <w:b w:val="0"/>
                <w:webHidden/>
              </w:rPr>
              <w:fldChar w:fldCharType="separate"/>
            </w:r>
            <w:r w:rsidR="000219AC">
              <w:rPr>
                <w:b w:val="0"/>
                <w:webHidden/>
              </w:rPr>
              <w:t>31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4" w:history="1">
            <w:r w:rsidR="00BA390D" w:rsidRPr="00BA390D">
              <w:rPr>
                <w:rStyle w:val="af7"/>
                <w:b w:val="0"/>
                <w:bCs/>
              </w:rPr>
              <w:t>2.10. Изменение таксационных характеристик лесных насаждений по лесничествам и их анализ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_Toc531949694 \h </w:instrText>
            </w:r>
            <w:r w:rsidR="00BA567D" w:rsidRPr="00BA390D">
              <w:rPr>
                <w:b w:val="0"/>
                <w:webHidden/>
              </w:rPr>
            </w:r>
            <w:r w:rsidR="00BA567D" w:rsidRPr="00BA390D">
              <w:rPr>
                <w:b w:val="0"/>
                <w:webHidden/>
              </w:rPr>
              <w:fldChar w:fldCharType="separate"/>
            </w:r>
            <w:r w:rsidR="000219AC">
              <w:rPr>
                <w:b w:val="0"/>
                <w:webHidden/>
              </w:rPr>
              <w:t>34</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5" w:history="1">
            <w:r w:rsidR="00BA390D" w:rsidRPr="00BA390D">
              <w:rPr>
                <w:rStyle w:val="af7"/>
                <w:b w:val="0"/>
                <w:bCs/>
              </w:rPr>
              <w:t>2.11. Изменение площади лесов от воздействия различных природных и антропогенных факторов, а также санитарное и лесопатологическое состояние лесов за период действия предыдущего лесного плана Томской области. Причины ослабления, деградации и гибели лесов, анализ повреждаемости и причин гибели лесов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_Toc531949695 \h </w:instrText>
            </w:r>
            <w:r w:rsidR="00BA567D" w:rsidRPr="00BA390D">
              <w:rPr>
                <w:b w:val="0"/>
                <w:webHidden/>
              </w:rPr>
            </w:r>
            <w:r w:rsidR="00BA567D" w:rsidRPr="00BA390D">
              <w:rPr>
                <w:b w:val="0"/>
                <w:webHidden/>
              </w:rPr>
              <w:fldChar w:fldCharType="separate"/>
            </w:r>
            <w:r w:rsidR="000219AC">
              <w:rPr>
                <w:b w:val="0"/>
                <w:webHidden/>
              </w:rPr>
              <w:t>35</w:t>
            </w:r>
            <w:r w:rsidR="00BA567D" w:rsidRPr="00BA390D">
              <w:rPr>
                <w:b w:val="0"/>
                <w:webHidden/>
              </w:rPr>
              <w:fldChar w:fldCharType="end"/>
            </w:r>
          </w:hyperlink>
        </w:p>
        <w:p w:rsidR="00BA390D" w:rsidRPr="00BA390D" w:rsidRDefault="000B1CA3">
          <w:pPr>
            <w:pStyle w:val="29"/>
            <w:rPr>
              <w:rFonts w:asciiTheme="minorHAnsi" w:eastAsiaTheme="minorEastAsia" w:hAnsiTheme="minorHAnsi" w:cstheme="minorBidi"/>
              <w:b w:val="0"/>
              <w:bCs w:val="0"/>
              <w:iCs w:val="0"/>
              <w:sz w:val="22"/>
              <w:szCs w:val="22"/>
              <w:lang w:val="ru-RU" w:eastAsia="ru-RU" w:bidi="ar-SA"/>
            </w:rPr>
          </w:pPr>
          <w:hyperlink w:anchor="_Toc531949696" w:history="1">
            <w:r w:rsidR="00BA390D" w:rsidRPr="00BA390D">
              <w:rPr>
                <w:rStyle w:val="af7"/>
              </w:rPr>
              <w:t>III. Оценка лесных ресурсов и средообразующих, водоохранных, защитных, санитарно-гигиенических, оздоровительных и иных полезных функций лесов, рынков лесопродукции и перспектив освоения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_Toc531949696 \h </w:instrText>
            </w:r>
            <w:r w:rsidR="00BA567D" w:rsidRPr="00BA390D">
              <w:rPr>
                <w:b w:val="0"/>
                <w:webHidden/>
              </w:rPr>
            </w:r>
            <w:r w:rsidR="00BA567D" w:rsidRPr="00BA390D">
              <w:rPr>
                <w:b w:val="0"/>
                <w:webHidden/>
              </w:rPr>
              <w:fldChar w:fldCharType="separate"/>
            </w:r>
            <w:r w:rsidR="000219AC">
              <w:rPr>
                <w:b w:val="0"/>
                <w:webHidden/>
              </w:rPr>
              <w:t>37</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7" w:history="1">
            <w:r w:rsidR="00BA390D" w:rsidRPr="00BA390D">
              <w:rPr>
                <w:rStyle w:val="af7"/>
                <w:b w:val="0"/>
                <w:bCs/>
              </w:rPr>
              <w:t>3.1. Оценка и перспективы использования лесных ресурсов населением для собственных нужд, а также об использовании лесов коренными малочисленными народами Российской Федерации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_Toc531949697 \h </w:instrText>
            </w:r>
            <w:r w:rsidR="00BA567D" w:rsidRPr="00BA390D">
              <w:rPr>
                <w:b w:val="0"/>
                <w:webHidden/>
              </w:rPr>
            </w:r>
            <w:r w:rsidR="00BA567D" w:rsidRPr="00BA390D">
              <w:rPr>
                <w:b w:val="0"/>
                <w:webHidden/>
              </w:rPr>
              <w:fldChar w:fldCharType="separate"/>
            </w:r>
            <w:r w:rsidR="000219AC">
              <w:rPr>
                <w:b w:val="0"/>
                <w:webHidden/>
              </w:rPr>
              <w:t>37</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8" w:history="1">
            <w:r w:rsidR="00BA390D" w:rsidRPr="00BA390D">
              <w:rPr>
                <w:rStyle w:val="af7"/>
                <w:b w:val="0"/>
                <w:bCs/>
              </w:rPr>
              <w:t>3.2. Оценка потребности и обеспеченности сырьем промышленности, перерабатывающей лесные ресурсы, за базовый год и на планируемый период. Информация об инвестиционных проектах, планируемых, согласованных и реализуемых на территории Томской области, направленных на повышение эффективности использования древесины и иных лесных ресурсов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_Toc531949698 \h </w:instrText>
            </w:r>
            <w:r w:rsidR="00BA567D" w:rsidRPr="00BA390D">
              <w:rPr>
                <w:b w:val="0"/>
                <w:webHidden/>
              </w:rPr>
            </w:r>
            <w:r w:rsidR="00BA567D" w:rsidRPr="00BA390D">
              <w:rPr>
                <w:b w:val="0"/>
                <w:webHidden/>
              </w:rPr>
              <w:fldChar w:fldCharType="separate"/>
            </w:r>
            <w:r w:rsidR="000219AC">
              <w:rPr>
                <w:b w:val="0"/>
                <w:webHidden/>
              </w:rPr>
              <w:t>38</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699" w:history="1">
            <w:r w:rsidR="00BA390D" w:rsidRPr="00BA390D">
              <w:rPr>
                <w:rStyle w:val="af7"/>
                <w:b w:val="0"/>
              </w:rPr>
              <w:t>3.3. Рынки реализации древесины и иной лесной продукции в базовом году и на плановый период</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_Toc531949699 \h </w:instrText>
            </w:r>
            <w:r w:rsidR="00BA567D" w:rsidRPr="00BA390D">
              <w:rPr>
                <w:b w:val="0"/>
                <w:webHidden/>
              </w:rPr>
            </w:r>
            <w:r w:rsidR="00BA567D" w:rsidRPr="00BA390D">
              <w:rPr>
                <w:b w:val="0"/>
                <w:webHidden/>
              </w:rPr>
              <w:fldChar w:fldCharType="separate"/>
            </w:r>
            <w:r w:rsidR="000219AC">
              <w:rPr>
                <w:b w:val="0"/>
                <w:webHidden/>
              </w:rPr>
              <w:t>39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0" w:history="1">
            <w:r w:rsidR="00BA390D" w:rsidRPr="00BA390D">
              <w:rPr>
                <w:rStyle w:val="af7"/>
                <w:b w:val="0"/>
                <w:bCs/>
              </w:rPr>
              <w:t>3.4. Оценка потенциала и фактического использования лесов с целью заготовки и сбора недревесных лесных ресурсов, заготовки пищевых лесных ресурсов, живицы, сбора лекарственных растений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_Toc531949700 \h </w:instrText>
            </w:r>
            <w:r w:rsidR="00BA567D" w:rsidRPr="00BA390D">
              <w:rPr>
                <w:b w:val="0"/>
                <w:webHidden/>
              </w:rPr>
            </w:r>
            <w:r w:rsidR="00BA567D" w:rsidRPr="00BA390D">
              <w:rPr>
                <w:b w:val="0"/>
                <w:webHidden/>
              </w:rPr>
              <w:fldChar w:fldCharType="separate"/>
            </w:r>
            <w:r w:rsidR="000219AC">
              <w:rPr>
                <w:b w:val="0"/>
                <w:webHidden/>
              </w:rPr>
              <w:t>40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1" w:history="1">
            <w:r w:rsidR="00BA390D" w:rsidRPr="00BA390D">
              <w:rPr>
                <w:rStyle w:val="af7"/>
                <w:b w:val="0"/>
                <w:bCs/>
              </w:rPr>
              <w:t>3.5. Рекреационный потенциал лесов и объемы фактического использования лесов в целях рекреационной деятельности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_Toc531949701 \h </w:instrText>
            </w:r>
            <w:r w:rsidR="00BA567D" w:rsidRPr="00BA390D">
              <w:rPr>
                <w:b w:val="0"/>
                <w:webHidden/>
              </w:rPr>
            </w:r>
            <w:r w:rsidR="00BA567D" w:rsidRPr="00BA390D">
              <w:rPr>
                <w:b w:val="0"/>
                <w:webHidden/>
              </w:rPr>
              <w:fldChar w:fldCharType="separate"/>
            </w:r>
            <w:r w:rsidR="000219AC">
              <w:rPr>
                <w:b w:val="0"/>
                <w:webHidden/>
              </w:rPr>
              <w:t>40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2" w:history="1">
            <w:r w:rsidR="00BA390D" w:rsidRPr="00BA390D">
              <w:rPr>
                <w:rStyle w:val="af7"/>
                <w:b w:val="0"/>
                <w:bCs/>
              </w:rPr>
              <w:t>3.6. Потенциал лесов для осуществления видов деятельности в сфере охотничьего хозяйства</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_Toc531949702 \h </w:instrText>
            </w:r>
            <w:r w:rsidR="00BA567D" w:rsidRPr="00BA390D">
              <w:rPr>
                <w:b w:val="0"/>
                <w:webHidden/>
              </w:rPr>
            </w:r>
            <w:r w:rsidR="00BA567D" w:rsidRPr="00BA390D">
              <w:rPr>
                <w:b w:val="0"/>
                <w:webHidden/>
              </w:rPr>
              <w:fldChar w:fldCharType="separate"/>
            </w:r>
            <w:r w:rsidR="000219AC">
              <w:rPr>
                <w:b w:val="0"/>
                <w:webHidden/>
              </w:rPr>
              <w:t>41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3" w:history="1">
            <w:r w:rsidR="00BA390D" w:rsidRPr="00BA390D">
              <w:rPr>
                <w:rStyle w:val="af7"/>
                <w:b w:val="0"/>
                <w:bCs/>
              </w:rPr>
              <w:t>3.7. Потенциал лесов в целях использования лесов для ведения сельского хозяйства, фактические объемы и особенности использования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_Toc531949703 \h </w:instrText>
            </w:r>
            <w:r w:rsidR="00BA567D" w:rsidRPr="00BA390D">
              <w:rPr>
                <w:b w:val="0"/>
                <w:webHidden/>
              </w:rPr>
            </w:r>
            <w:r w:rsidR="00BA567D" w:rsidRPr="00BA390D">
              <w:rPr>
                <w:b w:val="0"/>
                <w:webHidden/>
              </w:rPr>
              <w:fldChar w:fldCharType="separate"/>
            </w:r>
            <w:r w:rsidR="000219AC">
              <w:rPr>
                <w:b w:val="0"/>
                <w:webHidden/>
              </w:rPr>
              <w:t>42</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4" w:history="1">
            <w:r w:rsidR="00BA390D" w:rsidRPr="00BA390D">
              <w:rPr>
                <w:rStyle w:val="af7"/>
                <w:b w:val="0"/>
                <w:bCs/>
              </w:rPr>
              <w:t>3.8. Фактические объемы и перспективы использования лесов для выполнения работ по геологическому изучению недр, для разработки месторождений полезных ископаемых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_Toc531949704 \h </w:instrText>
            </w:r>
            <w:r w:rsidR="00BA567D" w:rsidRPr="00BA390D">
              <w:rPr>
                <w:b w:val="0"/>
                <w:webHidden/>
              </w:rPr>
            </w:r>
            <w:r w:rsidR="00BA567D" w:rsidRPr="00BA390D">
              <w:rPr>
                <w:b w:val="0"/>
                <w:webHidden/>
              </w:rPr>
              <w:fldChar w:fldCharType="separate"/>
            </w:r>
            <w:r w:rsidR="000219AC">
              <w:rPr>
                <w:b w:val="0"/>
                <w:webHidden/>
              </w:rPr>
              <w:t>43</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5" w:history="1">
            <w:r w:rsidR="00BA390D" w:rsidRPr="00BA390D">
              <w:rPr>
                <w:rStyle w:val="af7"/>
                <w:b w:val="0"/>
                <w:bCs/>
              </w:rPr>
              <w:t>3.9. Потенциал лесов для иных видов использования лесов, предусмотренных в статье 25 Лесного кодекса Российской Федерации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_Toc531949705 \h </w:instrText>
            </w:r>
            <w:r w:rsidR="00BA567D" w:rsidRPr="00BA390D">
              <w:rPr>
                <w:b w:val="0"/>
                <w:webHidden/>
              </w:rPr>
            </w:r>
            <w:r w:rsidR="00BA567D" w:rsidRPr="00BA390D">
              <w:rPr>
                <w:b w:val="0"/>
                <w:webHidden/>
              </w:rPr>
              <w:fldChar w:fldCharType="separate"/>
            </w:r>
            <w:r w:rsidR="000219AC">
              <w:rPr>
                <w:b w:val="0"/>
                <w:webHidden/>
              </w:rPr>
              <w:t>44</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6" w:history="1">
            <w:r w:rsidR="00BA390D" w:rsidRPr="00BA390D">
              <w:rPr>
                <w:rStyle w:val="af7"/>
                <w:b w:val="0"/>
                <w:bCs/>
              </w:rPr>
              <w:t>3.10. Транспортная доступность лесов, обеспеченность транспортными путями на период действия разрабатываемого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_Toc531949706 \h </w:instrText>
            </w:r>
            <w:r w:rsidR="00BA567D" w:rsidRPr="00BA390D">
              <w:rPr>
                <w:b w:val="0"/>
                <w:webHidden/>
              </w:rPr>
            </w:r>
            <w:r w:rsidR="00BA567D" w:rsidRPr="00BA390D">
              <w:rPr>
                <w:b w:val="0"/>
                <w:webHidden/>
              </w:rPr>
              <w:fldChar w:fldCharType="separate"/>
            </w:r>
            <w:r w:rsidR="000219AC">
              <w:rPr>
                <w:b w:val="0"/>
                <w:webHidden/>
              </w:rPr>
              <w:t>4</w:t>
            </w:r>
            <w:r w:rsidR="007A66B5">
              <w:rPr>
                <w:b w:val="0"/>
                <w:webHidden/>
              </w:rPr>
              <w:t>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7" w:history="1">
            <w:r w:rsidR="00BA390D" w:rsidRPr="00BA390D">
              <w:rPr>
                <w:rStyle w:val="af7"/>
                <w:b w:val="0"/>
                <w:bCs/>
              </w:rPr>
              <w:t>3.11. Оценка экологического потенциала, потенциала средообразующих, водоохранных, защитных, санитарно-гигиенических, оздоровительных и иных полезных функций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_Toc531949707 \h </w:instrText>
            </w:r>
            <w:r w:rsidR="00BA567D" w:rsidRPr="00BA390D">
              <w:rPr>
                <w:b w:val="0"/>
                <w:webHidden/>
              </w:rPr>
            </w:r>
            <w:r w:rsidR="00BA567D" w:rsidRPr="00BA390D">
              <w:rPr>
                <w:b w:val="0"/>
                <w:webHidden/>
              </w:rPr>
              <w:fldChar w:fldCharType="separate"/>
            </w:r>
            <w:r w:rsidR="000219AC">
              <w:rPr>
                <w:b w:val="0"/>
                <w:webHidden/>
              </w:rPr>
              <w:t>4</w:t>
            </w:r>
            <w:r w:rsidR="007A66B5">
              <w:rPr>
                <w:b w:val="0"/>
                <w:webHidden/>
              </w:rPr>
              <w:t>7</w:t>
            </w:r>
            <w:r w:rsidR="00BA567D" w:rsidRPr="00BA390D">
              <w:rPr>
                <w:b w:val="0"/>
                <w:webHidden/>
              </w:rPr>
              <w:fldChar w:fldCharType="end"/>
            </w:r>
          </w:hyperlink>
        </w:p>
        <w:p w:rsidR="00BA390D" w:rsidRPr="00BA390D" w:rsidRDefault="000B1CA3">
          <w:pPr>
            <w:pStyle w:val="29"/>
            <w:rPr>
              <w:rFonts w:asciiTheme="minorHAnsi" w:eastAsiaTheme="minorEastAsia" w:hAnsiTheme="minorHAnsi" w:cstheme="minorBidi"/>
              <w:b w:val="0"/>
              <w:bCs w:val="0"/>
              <w:iCs w:val="0"/>
              <w:sz w:val="22"/>
              <w:szCs w:val="22"/>
              <w:lang w:val="ru-RU" w:eastAsia="ru-RU" w:bidi="ar-SA"/>
            </w:rPr>
          </w:pPr>
          <w:hyperlink w:anchor="_Toc531949708" w:history="1">
            <w:r w:rsidR="00BA390D" w:rsidRPr="00BA390D">
              <w:rPr>
                <w:rStyle w:val="af7"/>
              </w:rPr>
              <w:t>IV. Цели и задачи лесного плана Томской области, выполнения мероприятий и плановые показатели на период реализации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_Toc531949708 \h </w:instrText>
            </w:r>
            <w:r w:rsidR="00BA567D" w:rsidRPr="00BA390D">
              <w:rPr>
                <w:b w:val="0"/>
                <w:webHidden/>
              </w:rPr>
            </w:r>
            <w:r w:rsidR="00BA567D" w:rsidRPr="00BA390D">
              <w:rPr>
                <w:b w:val="0"/>
                <w:webHidden/>
              </w:rPr>
              <w:fldChar w:fldCharType="separate"/>
            </w:r>
            <w:r w:rsidR="000219AC">
              <w:rPr>
                <w:b w:val="0"/>
                <w:webHidden/>
              </w:rPr>
              <w:t>49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09" w:history="1">
            <w:r w:rsidR="00BA390D" w:rsidRPr="00BA390D">
              <w:rPr>
                <w:rStyle w:val="af7"/>
                <w:b w:val="0"/>
                <w:bCs/>
              </w:rPr>
              <w:t>4.1. Цели и задачи лесного плана Томской области в экономической, экологической и социальной сферах, а также информация о благоприятной окружающей среде для граждан</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_Toc531949709 \h </w:instrText>
            </w:r>
            <w:r w:rsidR="00BA567D" w:rsidRPr="00BA390D">
              <w:rPr>
                <w:b w:val="0"/>
                <w:webHidden/>
              </w:rPr>
            </w:r>
            <w:r w:rsidR="00BA567D" w:rsidRPr="00BA390D">
              <w:rPr>
                <w:b w:val="0"/>
                <w:webHidden/>
              </w:rPr>
              <w:fldChar w:fldCharType="separate"/>
            </w:r>
            <w:r w:rsidR="000219AC">
              <w:rPr>
                <w:b w:val="0"/>
                <w:webHidden/>
              </w:rPr>
              <w:t>49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0" w:history="1">
            <w:r w:rsidR="00BA390D" w:rsidRPr="00BA390D">
              <w:rPr>
                <w:rStyle w:val="af7"/>
                <w:b w:val="0"/>
                <w:bCs/>
              </w:rPr>
              <w:t>4.2. Планируемые мероприятия по сохранению экологического потенциала лесов, адаптации к изменениям климата и повышению устойчивости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_Toc531949710 \h </w:instrText>
            </w:r>
            <w:r w:rsidR="00BA567D" w:rsidRPr="00BA390D">
              <w:rPr>
                <w:b w:val="0"/>
                <w:webHidden/>
              </w:rPr>
            </w:r>
            <w:r w:rsidR="00BA567D" w:rsidRPr="00BA390D">
              <w:rPr>
                <w:b w:val="0"/>
                <w:webHidden/>
              </w:rPr>
              <w:fldChar w:fldCharType="separate"/>
            </w:r>
            <w:r w:rsidR="000219AC">
              <w:rPr>
                <w:b w:val="0"/>
                <w:webHidden/>
              </w:rPr>
              <w:t>50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1" w:history="1">
            <w:r w:rsidR="00BA390D" w:rsidRPr="00BA390D">
              <w:rPr>
                <w:rStyle w:val="af7"/>
                <w:b w:val="0"/>
                <w:bCs/>
              </w:rPr>
              <w:t>4.3. Перспективные направления использования лесов на основе анализа возможностей и оценки фактического освоения лесов, развитие использования лесов по основным видам, плановые показатели на период реализации лесного плана Томской области, потенциальные и планируемые показатели использования лесов на период реализации лесного плана Томской области по видам использования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_Toc531949711 \h </w:instrText>
            </w:r>
            <w:r w:rsidR="00BA567D" w:rsidRPr="00BA390D">
              <w:rPr>
                <w:b w:val="0"/>
                <w:webHidden/>
              </w:rPr>
            </w:r>
            <w:r w:rsidR="00BA567D" w:rsidRPr="00BA390D">
              <w:rPr>
                <w:b w:val="0"/>
                <w:webHidden/>
              </w:rPr>
              <w:fldChar w:fldCharType="separate"/>
            </w:r>
            <w:r w:rsidR="000219AC">
              <w:rPr>
                <w:b w:val="0"/>
                <w:webHidden/>
              </w:rPr>
              <w:t>52</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2" w:history="1">
            <w:r w:rsidR="00BA390D" w:rsidRPr="00BA390D">
              <w:rPr>
                <w:rStyle w:val="af7"/>
                <w:b w:val="0"/>
                <w:bCs/>
              </w:rPr>
              <w:t>4.4. Зонирование планируемого освоения лесов для различных видов использования лесов с дифференциацией по интенсивности освоения</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_Toc531949712 \h </w:instrText>
            </w:r>
            <w:r w:rsidR="00BA567D" w:rsidRPr="00BA390D">
              <w:rPr>
                <w:b w:val="0"/>
                <w:webHidden/>
              </w:rPr>
            </w:r>
            <w:r w:rsidR="00BA567D" w:rsidRPr="00BA390D">
              <w:rPr>
                <w:b w:val="0"/>
                <w:webHidden/>
              </w:rPr>
              <w:fldChar w:fldCharType="separate"/>
            </w:r>
            <w:r w:rsidR="000219AC">
              <w:rPr>
                <w:b w:val="0"/>
                <w:webHidden/>
              </w:rPr>
              <w:t>53</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3" w:history="1">
            <w:r w:rsidR="00BA390D" w:rsidRPr="00BA390D">
              <w:rPr>
                <w:rStyle w:val="af7"/>
                <w:b w:val="0"/>
              </w:rPr>
              <w:t>Анализ показателей фактического использования лесов при заготовке древесины за год, предшествующий разработке проекта лесного плана</w:t>
            </w:r>
            <w:r w:rsidR="00B031DA">
              <w:rPr>
                <w:rStyle w:val="af7"/>
                <w:b w:val="0"/>
              </w:rPr>
              <w:t xml:space="preserve">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_Toc531949713 \h </w:instrText>
            </w:r>
            <w:r w:rsidR="00BA567D" w:rsidRPr="00BA390D">
              <w:rPr>
                <w:b w:val="0"/>
                <w:webHidden/>
              </w:rPr>
            </w:r>
            <w:r w:rsidR="00BA567D" w:rsidRPr="00BA390D">
              <w:rPr>
                <w:b w:val="0"/>
                <w:webHidden/>
              </w:rPr>
              <w:fldChar w:fldCharType="separate"/>
            </w:r>
            <w:r w:rsidR="000219AC">
              <w:rPr>
                <w:b w:val="0"/>
                <w:webHidden/>
              </w:rPr>
              <w:t>54</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4" w:history="1">
            <w:r w:rsidR="00BA390D" w:rsidRPr="00BA390D">
              <w:rPr>
                <w:rStyle w:val="af7"/>
                <w:b w:val="0"/>
                <w:bCs/>
              </w:rPr>
              <w:t>4.5. Планируемое развитие лесной и лесоперерабатывающей инфраструктуры с учетом их наличия и перспектив освоения лесов для различных видов использования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_Toc531949714 \h </w:instrText>
            </w:r>
            <w:r w:rsidR="00BA567D" w:rsidRPr="00BA390D">
              <w:rPr>
                <w:b w:val="0"/>
                <w:webHidden/>
              </w:rPr>
            </w:r>
            <w:r w:rsidR="00BA567D" w:rsidRPr="00BA390D">
              <w:rPr>
                <w:b w:val="0"/>
                <w:webHidden/>
              </w:rPr>
              <w:fldChar w:fldCharType="separate"/>
            </w:r>
            <w:r w:rsidR="000219AC">
              <w:rPr>
                <w:b w:val="0"/>
                <w:webHidden/>
              </w:rPr>
              <w:t>56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5" w:history="1">
            <w:r w:rsidR="00BA390D" w:rsidRPr="00BA390D">
              <w:rPr>
                <w:rStyle w:val="af7"/>
                <w:b w:val="0"/>
                <w:bCs/>
              </w:rPr>
              <w:t>4.6. Сведения о планируемом предоставлении лесных участков для использования лесов на период действия разрабатываемого лесного плана Томской области (в разрезе лесничеств)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_Toc531949715 \h </w:instrText>
            </w:r>
            <w:r w:rsidR="00BA567D" w:rsidRPr="00BA390D">
              <w:rPr>
                <w:b w:val="0"/>
                <w:webHidden/>
              </w:rPr>
            </w:r>
            <w:r w:rsidR="00BA567D" w:rsidRPr="00BA390D">
              <w:rPr>
                <w:b w:val="0"/>
                <w:webHidden/>
              </w:rPr>
              <w:fldChar w:fldCharType="separate"/>
            </w:r>
            <w:r w:rsidR="000219AC">
              <w:rPr>
                <w:b w:val="0"/>
                <w:webHidden/>
              </w:rPr>
              <w:t>59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6" w:history="1">
            <w:r w:rsidR="00BA390D" w:rsidRPr="00BA390D">
              <w:rPr>
                <w:rStyle w:val="af7"/>
                <w:b w:val="0"/>
                <w:bCs/>
              </w:rPr>
              <w:t>4.7. Распределение лесов по классам пожарной опасности, плановые показатели выполнения мероприятий по охране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_Toc531949716 \h </w:instrText>
            </w:r>
            <w:r w:rsidR="00BA567D" w:rsidRPr="00BA390D">
              <w:rPr>
                <w:b w:val="0"/>
                <w:webHidden/>
              </w:rPr>
            </w:r>
            <w:r w:rsidR="00BA567D" w:rsidRPr="00BA390D">
              <w:rPr>
                <w:b w:val="0"/>
                <w:webHidden/>
              </w:rPr>
              <w:fldChar w:fldCharType="separate"/>
            </w:r>
            <w:r w:rsidR="000219AC">
              <w:rPr>
                <w:b w:val="0"/>
                <w:webHidden/>
              </w:rPr>
              <w:t>59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7" w:history="1">
            <w:r w:rsidR="00BA390D" w:rsidRPr="00BA390D">
              <w:rPr>
                <w:rStyle w:val="af7"/>
                <w:b w:val="0"/>
                <w:bCs/>
              </w:rPr>
              <w:t>4.8. Плановые показатели выполнения мероприятий по защите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_Toc531949717 \h </w:instrText>
            </w:r>
            <w:r w:rsidR="00BA567D" w:rsidRPr="00BA390D">
              <w:rPr>
                <w:b w:val="0"/>
                <w:webHidden/>
              </w:rPr>
            </w:r>
            <w:r w:rsidR="00BA567D" w:rsidRPr="00BA390D">
              <w:rPr>
                <w:b w:val="0"/>
                <w:webHidden/>
              </w:rPr>
              <w:fldChar w:fldCharType="separate"/>
            </w:r>
            <w:r w:rsidR="000219AC">
              <w:rPr>
                <w:b w:val="0"/>
                <w:webHidden/>
              </w:rPr>
              <w:t>60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8" w:history="1">
            <w:r w:rsidR="00BA390D" w:rsidRPr="00BA390D">
              <w:rPr>
                <w:rStyle w:val="af7"/>
                <w:b w:val="0"/>
              </w:rPr>
              <w:t>4.9. Сведения об объектах лесного семеноводства и инфраструктуре для воспроизводства лесов и лесоразведения</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_Toc531949718 \h </w:instrText>
            </w:r>
            <w:r w:rsidR="00BA567D" w:rsidRPr="00BA390D">
              <w:rPr>
                <w:b w:val="0"/>
                <w:webHidden/>
              </w:rPr>
            </w:r>
            <w:r w:rsidR="00BA567D" w:rsidRPr="00BA390D">
              <w:rPr>
                <w:b w:val="0"/>
                <w:webHidden/>
              </w:rPr>
              <w:fldChar w:fldCharType="separate"/>
            </w:r>
            <w:r w:rsidR="000219AC">
              <w:rPr>
                <w:b w:val="0"/>
                <w:webHidden/>
              </w:rPr>
              <w:t>61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19" w:history="1">
            <w:r w:rsidR="00BA390D" w:rsidRPr="00BA390D">
              <w:rPr>
                <w:rStyle w:val="af7"/>
                <w:b w:val="0"/>
                <w:bCs/>
              </w:rPr>
              <w:t>4.10. Плановые показатели выполнения мероприятий по воспроизводству лесов и лесоразведению</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_Toc531949719 \h </w:instrText>
            </w:r>
            <w:r w:rsidR="00BA567D" w:rsidRPr="00BA390D">
              <w:rPr>
                <w:b w:val="0"/>
                <w:webHidden/>
              </w:rPr>
            </w:r>
            <w:r w:rsidR="00BA567D" w:rsidRPr="00BA390D">
              <w:rPr>
                <w:b w:val="0"/>
                <w:webHidden/>
              </w:rPr>
              <w:fldChar w:fldCharType="separate"/>
            </w:r>
            <w:r w:rsidR="000219AC">
              <w:rPr>
                <w:b w:val="0"/>
                <w:webHidden/>
              </w:rPr>
              <w:t>68</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0" w:history="1">
            <w:r w:rsidR="00BA390D" w:rsidRPr="00BA390D">
              <w:rPr>
                <w:rStyle w:val="af7"/>
                <w:b w:val="0"/>
                <w:bCs/>
              </w:rPr>
              <w:t>4.11. Планируемые объекты, сроки, объемы и другие лесоустроительные мероприятия, включая проектирование лесных участков, отнесение лесов по целевому назначению</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_Toc531949720 \h </w:instrText>
            </w:r>
            <w:r w:rsidR="00BA567D" w:rsidRPr="00BA390D">
              <w:rPr>
                <w:b w:val="0"/>
                <w:webHidden/>
              </w:rPr>
            </w:r>
            <w:r w:rsidR="00BA567D" w:rsidRPr="00BA390D">
              <w:rPr>
                <w:b w:val="0"/>
                <w:webHidden/>
              </w:rPr>
              <w:fldChar w:fldCharType="separate"/>
            </w:r>
            <w:r w:rsidR="000219AC">
              <w:rPr>
                <w:b w:val="0"/>
                <w:webHidden/>
              </w:rPr>
              <w:t>70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1" w:history="1">
            <w:r w:rsidR="00BA390D" w:rsidRPr="000219AC">
              <w:rPr>
                <w:rStyle w:val="af7"/>
              </w:rPr>
              <w:t>V. Организация региональной системы ведения лесного хозяйства, ресурсное и кадровое обеспечение</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_Toc531949721 \h </w:instrText>
            </w:r>
            <w:r w:rsidR="00BA567D" w:rsidRPr="00BA390D">
              <w:rPr>
                <w:b w:val="0"/>
                <w:webHidden/>
              </w:rPr>
            </w:r>
            <w:r w:rsidR="00BA567D" w:rsidRPr="00BA390D">
              <w:rPr>
                <w:b w:val="0"/>
                <w:webHidden/>
              </w:rPr>
              <w:fldChar w:fldCharType="separate"/>
            </w:r>
            <w:r w:rsidR="000219AC">
              <w:rPr>
                <w:b w:val="0"/>
                <w:webHidden/>
              </w:rPr>
              <w:t>72</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2" w:history="1">
            <w:r w:rsidR="00BA390D" w:rsidRPr="00BA390D">
              <w:rPr>
                <w:rStyle w:val="af7"/>
                <w:b w:val="0"/>
              </w:rPr>
              <w:t>5.1. Структура органа государственной власти субъекта Российской Федерации в области лесных отношений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_Toc531949722 \h </w:instrText>
            </w:r>
            <w:r w:rsidR="00BA567D" w:rsidRPr="00BA390D">
              <w:rPr>
                <w:b w:val="0"/>
                <w:webHidden/>
              </w:rPr>
            </w:r>
            <w:r w:rsidR="00BA567D" w:rsidRPr="00BA390D">
              <w:rPr>
                <w:b w:val="0"/>
                <w:webHidden/>
              </w:rPr>
              <w:fldChar w:fldCharType="separate"/>
            </w:r>
            <w:r w:rsidR="000219AC">
              <w:rPr>
                <w:b w:val="0"/>
                <w:webHidden/>
              </w:rPr>
              <w:t>72</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3" w:history="1">
            <w:r w:rsidR="00BA390D" w:rsidRPr="00BA390D">
              <w:rPr>
                <w:rStyle w:val="af7"/>
                <w:b w:val="0"/>
                <w:bCs/>
              </w:rPr>
              <w:t>5.2. Информация о материальных ресурсах и кадровом обеспечении ведения лесного хозяйства</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_Toc531949723 \h </w:instrText>
            </w:r>
            <w:r w:rsidR="00BA567D" w:rsidRPr="00BA390D">
              <w:rPr>
                <w:b w:val="0"/>
                <w:webHidden/>
              </w:rPr>
            </w:r>
            <w:r w:rsidR="00BA567D" w:rsidRPr="00BA390D">
              <w:rPr>
                <w:b w:val="0"/>
                <w:webHidden/>
              </w:rPr>
              <w:fldChar w:fldCharType="separate"/>
            </w:r>
            <w:r w:rsidR="000219AC">
              <w:rPr>
                <w:b w:val="0"/>
                <w:webHidden/>
              </w:rPr>
              <w:t>73</w:t>
            </w:r>
            <w:r w:rsidR="00BA567D" w:rsidRPr="00BA390D">
              <w:rPr>
                <w:b w:val="0"/>
                <w:webHidden/>
              </w:rPr>
              <w:fldChar w:fldCharType="end"/>
            </w:r>
          </w:hyperlink>
        </w:p>
        <w:p w:rsidR="00BA390D" w:rsidRPr="00BA390D" w:rsidRDefault="000B1CA3" w:rsidP="000219AC">
          <w:pPr>
            <w:pStyle w:val="36"/>
            <w:spacing w:line="216" w:lineRule="auto"/>
            <w:ind w:right="425"/>
            <w:rPr>
              <w:rFonts w:asciiTheme="minorHAnsi" w:eastAsiaTheme="minorEastAsia" w:hAnsiTheme="minorHAnsi" w:cstheme="minorBidi"/>
              <w:b w:val="0"/>
              <w:sz w:val="22"/>
              <w:szCs w:val="22"/>
              <w:lang w:eastAsia="ru-RU"/>
            </w:rPr>
          </w:pPr>
          <w:hyperlink w:anchor="_Toc531949724" w:history="1">
            <w:r w:rsidR="00BA390D" w:rsidRPr="00BA390D">
              <w:rPr>
                <w:rStyle w:val="af7"/>
                <w:b w:val="0"/>
                <w:bCs/>
              </w:rPr>
              <w:t>5.3. Организация использования, охраны, защиты и воспроизводства лесов, предоставленных для разных видов использования, а также о мероприятиях по повышению ее эффективности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_Toc531949724 \h </w:instrText>
            </w:r>
            <w:r w:rsidR="00BA567D" w:rsidRPr="00BA390D">
              <w:rPr>
                <w:b w:val="0"/>
                <w:webHidden/>
              </w:rPr>
            </w:r>
            <w:r w:rsidR="00BA567D" w:rsidRPr="00BA390D">
              <w:rPr>
                <w:b w:val="0"/>
                <w:webHidden/>
              </w:rPr>
              <w:fldChar w:fldCharType="separate"/>
            </w:r>
            <w:r w:rsidR="000219AC">
              <w:rPr>
                <w:b w:val="0"/>
                <w:webHidden/>
              </w:rPr>
              <w:t>73</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5" w:history="1">
            <w:r w:rsidR="00BA390D" w:rsidRPr="00BA390D">
              <w:rPr>
                <w:rStyle w:val="af7"/>
                <w:b w:val="0"/>
              </w:rPr>
              <w:t>5.4. Характеристика деятельности государственных (муниципальных) бюджетных и автономных учреждениях по охране, защите и воспроизводству лесов. Мероприятия по повышению эффективности деятельности государственных (муниципальных) бюджетных и автономных учреждений</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_Toc531949725 \h </w:instrText>
            </w:r>
            <w:r w:rsidR="00BA567D" w:rsidRPr="00BA390D">
              <w:rPr>
                <w:b w:val="0"/>
                <w:webHidden/>
              </w:rPr>
            </w:r>
            <w:r w:rsidR="00BA567D" w:rsidRPr="00BA390D">
              <w:rPr>
                <w:b w:val="0"/>
                <w:webHidden/>
              </w:rPr>
              <w:fldChar w:fldCharType="separate"/>
            </w:r>
            <w:r w:rsidR="000219AC">
              <w:rPr>
                <w:b w:val="0"/>
                <w:webHidden/>
              </w:rPr>
              <w:t>79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6" w:history="1">
            <w:r w:rsidR="00BA390D" w:rsidRPr="00BA390D">
              <w:rPr>
                <w:rStyle w:val="af7"/>
                <w:b w:val="0"/>
                <w:bCs/>
              </w:rPr>
              <w:t>5.5. Организация осуществления федерального государственного лесного надзора (лесной охраны), мероприятия по повышению эффективности контрольно-надзорной деятельности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_Toc531949726 \h </w:instrText>
            </w:r>
            <w:r w:rsidR="00BA567D" w:rsidRPr="00BA390D">
              <w:rPr>
                <w:b w:val="0"/>
                <w:webHidden/>
              </w:rPr>
            </w:r>
            <w:r w:rsidR="00BA567D" w:rsidRPr="00BA390D">
              <w:rPr>
                <w:b w:val="0"/>
                <w:webHidden/>
              </w:rPr>
              <w:fldChar w:fldCharType="separate"/>
            </w:r>
            <w:r w:rsidR="000219AC">
              <w:rPr>
                <w:b w:val="0"/>
                <w:webHidden/>
              </w:rPr>
              <w:t>86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8" w:history="1">
            <w:r w:rsidR="00BA390D" w:rsidRPr="00BA390D">
              <w:rPr>
                <w:rStyle w:val="af7"/>
                <w:b w:val="0"/>
                <w:bCs/>
              </w:rPr>
              <w:t>5.6. Организация и основные мероприятия по ведению государственного лесного реестра</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_Toc531949728 \h </w:instrText>
            </w:r>
            <w:r w:rsidR="00BA567D" w:rsidRPr="00BA390D">
              <w:rPr>
                <w:b w:val="0"/>
                <w:webHidden/>
              </w:rPr>
            </w:r>
            <w:r w:rsidR="00BA567D" w:rsidRPr="00BA390D">
              <w:rPr>
                <w:b w:val="0"/>
                <w:webHidden/>
              </w:rPr>
              <w:fldChar w:fldCharType="separate"/>
            </w:r>
            <w:r w:rsidR="000219AC">
              <w:rPr>
                <w:b w:val="0"/>
                <w:webHidden/>
              </w:rPr>
              <w:t>96</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29" w:history="1">
            <w:r w:rsidR="00BA390D" w:rsidRPr="005D2206">
              <w:rPr>
                <w:rStyle w:val="af7"/>
                <w:rFonts w:eastAsiaTheme="majorEastAsia"/>
                <w:bCs/>
                <w:lang w:val="en-US" w:bidi="en-US"/>
              </w:rPr>
              <w:t>VI</w:t>
            </w:r>
            <w:r w:rsidR="00BA390D" w:rsidRPr="005D2206">
              <w:rPr>
                <w:rStyle w:val="af7"/>
                <w:rFonts w:eastAsiaTheme="majorEastAsia"/>
                <w:bCs/>
                <w:lang w:bidi="en-US"/>
              </w:rPr>
              <w:t>. Оценка экономической эффективности и ожидаемые результаты реализации мероприятий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_Toc531949729 \h </w:instrText>
            </w:r>
            <w:r w:rsidR="00BA567D" w:rsidRPr="00BA390D">
              <w:rPr>
                <w:b w:val="0"/>
                <w:webHidden/>
              </w:rPr>
            </w:r>
            <w:r w:rsidR="00BA567D" w:rsidRPr="00BA390D">
              <w:rPr>
                <w:b w:val="0"/>
                <w:webHidden/>
              </w:rPr>
              <w:fldChar w:fldCharType="separate"/>
            </w:r>
            <w:r w:rsidR="000219AC">
              <w:rPr>
                <w:b w:val="0"/>
                <w:webHidden/>
              </w:rPr>
              <w:t>99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30" w:history="1">
            <w:r w:rsidR="00BA390D" w:rsidRPr="00BA390D">
              <w:rPr>
                <w:rStyle w:val="af7"/>
                <w:rFonts w:eastAsiaTheme="majorEastAsia"/>
                <w:b w:val="0"/>
                <w:bCs/>
                <w:lang w:bidi="en-US"/>
              </w:rPr>
              <w:t>6.1. Планируемый средний размер платы за использование лесов по видам их использования</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_Toc531949730 \h </w:instrText>
            </w:r>
            <w:r w:rsidR="00BA567D" w:rsidRPr="00BA390D">
              <w:rPr>
                <w:b w:val="0"/>
                <w:webHidden/>
              </w:rPr>
            </w:r>
            <w:r w:rsidR="00BA567D" w:rsidRPr="00BA390D">
              <w:rPr>
                <w:b w:val="0"/>
                <w:webHidden/>
              </w:rPr>
              <w:fldChar w:fldCharType="separate"/>
            </w:r>
            <w:r w:rsidR="000219AC">
              <w:rPr>
                <w:b w:val="0"/>
                <w:webHidden/>
              </w:rPr>
              <w:t>99</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31" w:history="1">
            <w:r w:rsidR="00BA390D" w:rsidRPr="00BA390D">
              <w:rPr>
                <w:rStyle w:val="af7"/>
                <w:rFonts w:eastAsiaTheme="majorEastAsia"/>
                <w:b w:val="0"/>
                <w:bCs/>
                <w:lang w:bidi="en-US"/>
              </w:rPr>
              <w:t>6.2. Прогнозируемое поступление доходов от использования лесов по видам их использования на период действия разрабатываемого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_Toc531949731 \h </w:instrText>
            </w:r>
            <w:r w:rsidR="00BA567D" w:rsidRPr="00BA390D">
              <w:rPr>
                <w:b w:val="0"/>
                <w:webHidden/>
              </w:rPr>
            </w:r>
            <w:r w:rsidR="00BA567D" w:rsidRPr="00BA390D">
              <w:rPr>
                <w:b w:val="0"/>
                <w:webHidden/>
              </w:rPr>
              <w:fldChar w:fldCharType="separate"/>
            </w:r>
            <w:r w:rsidR="000219AC">
              <w:rPr>
                <w:b w:val="0"/>
                <w:webHidden/>
              </w:rPr>
              <w:t>100</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32" w:history="1">
            <w:r w:rsidR="00BA390D" w:rsidRPr="00BA390D">
              <w:rPr>
                <w:rStyle w:val="af7"/>
                <w:rFonts w:eastAsiaTheme="majorEastAsia"/>
                <w:b w:val="0"/>
                <w:bCs/>
                <w:lang w:bidi="en-US"/>
              </w:rPr>
              <w:t>6.3. Экономическая оценка средообразующих, водоохранных, защитных, санитарно-гигиенических и иных полезных функций лесов</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_Toc531949732 \h </w:instrText>
            </w:r>
            <w:r w:rsidR="00BA567D" w:rsidRPr="00BA390D">
              <w:rPr>
                <w:b w:val="0"/>
                <w:webHidden/>
              </w:rPr>
            </w:r>
            <w:r w:rsidR="00BA567D" w:rsidRPr="00BA390D">
              <w:rPr>
                <w:b w:val="0"/>
                <w:webHidden/>
              </w:rPr>
              <w:fldChar w:fldCharType="separate"/>
            </w:r>
            <w:r w:rsidR="000219AC">
              <w:rPr>
                <w:b w:val="0"/>
                <w:webHidden/>
              </w:rPr>
              <w:t>101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33" w:history="1">
            <w:r w:rsidR="00BA390D" w:rsidRPr="00BA390D">
              <w:rPr>
                <w:rStyle w:val="af7"/>
                <w:rFonts w:eastAsiaTheme="majorEastAsia"/>
                <w:b w:val="0"/>
                <w:bCs/>
                <w:lang w:bidi="en-US"/>
              </w:rPr>
              <w:t>6.4. Оценка объемов финансирования мероприятий, предусмотренных лесным планом Томской области, из различных источников за период действия предыдущего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_Toc531949733 \h </w:instrText>
            </w:r>
            <w:r w:rsidR="00BA567D" w:rsidRPr="00BA390D">
              <w:rPr>
                <w:b w:val="0"/>
                <w:webHidden/>
              </w:rPr>
            </w:r>
            <w:r w:rsidR="00BA567D" w:rsidRPr="00BA390D">
              <w:rPr>
                <w:b w:val="0"/>
                <w:webHidden/>
              </w:rPr>
              <w:fldChar w:fldCharType="separate"/>
            </w:r>
            <w:r w:rsidR="000219AC">
              <w:rPr>
                <w:b w:val="0"/>
                <w:webHidden/>
              </w:rPr>
              <w:t>101</w:t>
            </w:r>
            <w:r w:rsidR="00BA567D" w:rsidRPr="00BA390D">
              <w:rPr>
                <w:b w:val="0"/>
                <w:webHidden/>
              </w:rPr>
              <w:fldChar w:fldCharType="end"/>
            </w:r>
          </w:hyperlink>
        </w:p>
        <w:p w:rsidR="00BA390D" w:rsidRPr="00BA390D" w:rsidRDefault="000B1CA3">
          <w:pPr>
            <w:pStyle w:val="36"/>
            <w:rPr>
              <w:rFonts w:asciiTheme="minorHAnsi" w:eastAsiaTheme="minorEastAsia" w:hAnsiTheme="minorHAnsi" w:cstheme="minorBidi"/>
              <w:b w:val="0"/>
              <w:sz w:val="22"/>
              <w:szCs w:val="22"/>
              <w:lang w:eastAsia="ru-RU"/>
            </w:rPr>
          </w:pPr>
          <w:hyperlink w:anchor="_Toc531949734" w:history="1">
            <w:r w:rsidR="00BA390D" w:rsidRPr="00BA390D">
              <w:rPr>
                <w:rStyle w:val="af7"/>
                <w:rFonts w:eastAsiaTheme="majorEastAsia"/>
                <w:b w:val="0"/>
                <w:bCs/>
                <w:lang w:bidi="en-US"/>
              </w:rPr>
              <w:t>6.5 Экономическая эффективность реализации мероприятий лесного плана Томской области за период действия предыдущего лесного плана Томской области. Показатели экономической эффективности реализации мероприятий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_Toc531949734 \h </w:instrText>
            </w:r>
            <w:r w:rsidR="00BA567D" w:rsidRPr="00BA390D">
              <w:rPr>
                <w:b w:val="0"/>
                <w:webHidden/>
              </w:rPr>
            </w:r>
            <w:r w:rsidR="00BA567D" w:rsidRPr="00BA390D">
              <w:rPr>
                <w:b w:val="0"/>
                <w:webHidden/>
              </w:rPr>
              <w:fldChar w:fldCharType="separate"/>
            </w:r>
            <w:r w:rsidR="000219AC">
              <w:rPr>
                <w:b w:val="0"/>
                <w:webHidden/>
              </w:rPr>
              <w:t>101</w:t>
            </w:r>
            <w:r w:rsidR="00BA567D" w:rsidRPr="00BA390D">
              <w:rPr>
                <w:b w:val="0"/>
                <w:webHidden/>
              </w:rPr>
              <w:fldChar w:fldCharType="end"/>
            </w:r>
          </w:hyperlink>
        </w:p>
        <w:p w:rsidR="009864DE" w:rsidRPr="00D2329B" w:rsidRDefault="000B1CA3" w:rsidP="0046793E">
          <w:pPr>
            <w:pStyle w:val="36"/>
            <w:rPr>
              <w:b w:val="0"/>
            </w:rPr>
          </w:pPr>
          <w:hyperlink w:anchor="_Toc531949735" w:history="1">
            <w:r w:rsidR="00BA390D" w:rsidRPr="00BA390D">
              <w:rPr>
                <w:rStyle w:val="af7"/>
                <w:rFonts w:eastAsiaTheme="majorEastAsia"/>
                <w:b w:val="0"/>
                <w:bCs/>
                <w:lang w:bidi="en-US"/>
              </w:rPr>
              <w:t>6.6. Достижения целевых прогнозных показателей по осуществлению отдельных полномочий РФ в области лесных отношений, реализация которых передана органам государственной власти субъектов РФ за период действия предыдущего лесного плана Томской области. Целевые прогнозные показатели эффективности реализации мероприятий лесного плана Томской области</w:t>
            </w:r>
            <w:r w:rsidR="00BA390D" w:rsidRPr="00BA390D">
              <w:rPr>
                <w:b w:val="0"/>
                <w:webHidden/>
              </w:rPr>
              <w:tab/>
            </w:r>
            <w:r w:rsidR="00BA567D" w:rsidRPr="00BA390D">
              <w:rPr>
                <w:b w:val="0"/>
                <w:webHidden/>
              </w:rPr>
              <w:fldChar w:fldCharType="begin"/>
            </w:r>
            <w:r w:rsidR="00BA390D" w:rsidRPr="00BA390D">
              <w:rPr>
                <w:b w:val="0"/>
                <w:webHidden/>
              </w:rPr>
              <w:instrText xml:space="preserve"> PAGEREF _Toc531949735 \h </w:instrText>
            </w:r>
            <w:r w:rsidR="00BA567D" w:rsidRPr="00BA390D">
              <w:rPr>
                <w:b w:val="0"/>
                <w:webHidden/>
              </w:rPr>
            </w:r>
            <w:r w:rsidR="00BA567D" w:rsidRPr="00BA390D">
              <w:rPr>
                <w:b w:val="0"/>
                <w:webHidden/>
              </w:rPr>
              <w:fldChar w:fldCharType="separate"/>
            </w:r>
            <w:r w:rsidR="000219AC">
              <w:rPr>
                <w:b w:val="0"/>
                <w:webHidden/>
              </w:rPr>
              <w:t>102</w:t>
            </w:r>
            <w:r w:rsidR="00BA567D" w:rsidRPr="00BA390D">
              <w:rPr>
                <w:b w:val="0"/>
                <w:webHidden/>
              </w:rPr>
              <w:fldChar w:fldCharType="end"/>
            </w:r>
          </w:hyperlink>
          <w:r w:rsidR="00BA567D" w:rsidRPr="003E3CBA">
            <w:rPr>
              <w:b w:val="0"/>
            </w:rPr>
            <w:fldChar w:fldCharType="end"/>
          </w:r>
        </w:p>
      </w:sdtContent>
    </w:sdt>
    <w:p w:rsidR="00AA6B64" w:rsidRPr="005C1560" w:rsidRDefault="00AA6B64" w:rsidP="00185D08">
      <w:pPr>
        <w:ind w:right="-1"/>
        <w:jc w:val="center"/>
      </w:pPr>
      <w:r w:rsidRPr="00FA0431">
        <w:lastRenderedPageBreak/>
        <w:t>Лесной план Томской области подготовлен на основе:</w:t>
      </w:r>
    </w:p>
    <w:p w:rsidR="00AA6B64" w:rsidRPr="005C1560" w:rsidRDefault="00786DDB" w:rsidP="007847F5">
      <w:pPr>
        <w:pStyle w:val="31"/>
        <w:numPr>
          <w:ilvl w:val="0"/>
          <w:numId w:val="1"/>
        </w:numPr>
        <w:tabs>
          <w:tab w:val="left" w:pos="1134"/>
        </w:tabs>
        <w:spacing w:before="0" w:line="360" w:lineRule="auto"/>
        <w:ind w:left="0" w:right="-1" w:firstLine="709"/>
        <w:rPr>
          <w:sz w:val="24"/>
          <w:szCs w:val="24"/>
        </w:rPr>
      </w:pPr>
      <w:r>
        <w:rPr>
          <w:sz w:val="24"/>
          <w:szCs w:val="24"/>
        </w:rPr>
        <w:t>действующих лесоустроительных материалов;</w:t>
      </w:r>
    </w:p>
    <w:p w:rsidR="00AA6B64" w:rsidRPr="00C04B32" w:rsidRDefault="00AA6B64" w:rsidP="007847F5">
      <w:pPr>
        <w:pStyle w:val="ac"/>
        <w:numPr>
          <w:ilvl w:val="0"/>
          <w:numId w:val="1"/>
        </w:numPr>
        <w:tabs>
          <w:tab w:val="left" w:pos="1134"/>
        </w:tabs>
        <w:ind w:left="0" w:right="-1" w:firstLine="709"/>
      </w:pPr>
      <w:r w:rsidRPr="005C1560">
        <w:t>материалов государственной инве</w:t>
      </w:r>
      <w:r w:rsidR="00AE185F">
        <w:t xml:space="preserve">нтаризации лесов </w:t>
      </w:r>
      <w:r w:rsidR="005D2206">
        <w:t xml:space="preserve">за </w:t>
      </w:r>
      <w:r w:rsidR="00AE185F">
        <w:t>2007-201</w:t>
      </w:r>
      <w:r w:rsidR="00252D4D">
        <w:t>7</w:t>
      </w:r>
      <w:r w:rsidR="00AE185F">
        <w:t xml:space="preserve"> год</w:t>
      </w:r>
      <w:r w:rsidR="005D2206">
        <w:t>ы</w:t>
      </w:r>
      <w:r w:rsidR="006724BD" w:rsidRPr="005C1560">
        <w:t>;</w:t>
      </w:r>
    </w:p>
    <w:p w:rsidR="00AA6B64" w:rsidRPr="00C04B32" w:rsidRDefault="00AA6B64" w:rsidP="007847F5">
      <w:pPr>
        <w:pStyle w:val="ac"/>
        <w:numPr>
          <w:ilvl w:val="0"/>
          <w:numId w:val="1"/>
        </w:numPr>
        <w:tabs>
          <w:tab w:val="left" w:pos="1134"/>
        </w:tabs>
        <w:ind w:left="0" w:right="-1" w:firstLine="709"/>
      </w:pPr>
      <w:r w:rsidRPr="006724BD">
        <w:t>данных государственного лесного реестр</w:t>
      </w:r>
      <w:r w:rsidR="006724BD">
        <w:t>а на 01.01.2009 - 01.01.2018</w:t>
      </w:r>
      <w:r w:rsidR="00786DDB">
        <w:t xml:space="preserve"> </w:t>
      </w:r>
      <w:r w:rsidR="00AE185F">
        <w:t>года</w:t>
      </w:r>
      <w:r w:rsidR="006724BD">
        <w:t>;</w:t>
      </w:r>
      <w:r w:rsidRPr="00C04B32">
        <w:t xml:space="preserve"> </w:t>
      </w:r>
    </w:p>
    <w:p w:rsidR="00AA6B64" w:rsidRPr="00C04B32" w:rsidRDefault="00AA6B64" w:rsidP="007847F5">
      <w:pPr>
        <w:pStyle w:val="ac"/>
        <w:numPr>
          <w:ilvl w:val="0"/>
          <w:numId w:val="1"/>
        </w:numPr>
        <w:tabs>
          <w:tab w:val="left" w:pos="1134"/>
        </w:tabs>
        <w:ind w:left="0" w:right="-1" w:firstLine="709"/>
      </w:pPr>
      <w:r w:rsidRPr="005C1560">
        <w:t xml:space="preserve">отчетных данных об использовании, охране, защите и воспроизводству лесов </w:t>
      </w:r>
      <w:r w:rsidR="005C1560" w:rsidRPr="005C1560">
        <w:t>Департамента лесного хозяйства Томской</w:t>
      </w:r>
      <w:r w:rsidRPr="005C1560">
        <w:t xml:space="preserve"> области за 2009-201</w:t>
      </w:r>
      <w:r w:rsidR="005C1560" w:rsidRPr="005C1560">
        <w:t>8</w:t>
      </w:r>
      <w:r w:rsidR="00AE185F">
        <w:t xml:space="preserve"> года</w:t>
      </w:r>
      <w:r w:rsidR="006724BD" w:rsidRPr="005C1560">
        <w:t>;</w:t>
      </w:r>
    </w:p>
    <w:p w:rsidR="00AA6B64" w:rsidRPr="00C04B32" w:rsidRDefault="00AA6B64" w:rsidP="007847F5">
      <w:pPr>
        <w:pStyle w:val="ac"/>
        <w:numPr>
          <w:ilvl w:val="0"/>
          <w:numId w:val="1"/>
        </w:numPr>
        <w:tabs>
          <w:tab w:val="left" w:pos="1134"/>
        </w:tabs>
        <w:ind w:left="0" w:right="-1" w:firstLine="709"/>
      </w:pPr>
      <w:r w:rsidRPr="006724BD">
        <w:t>лесохозяйственных регламентов по лесничествам Томск</w:t>
      </w:r>
      <w:r w:rsidR="0004070C">
        <w:t>ой области;</w:t>
      </w:r>
    </w:p>
    <w:p w:rsidR="005024B0" w:rsidRDefault="00AA6B64" w:rsidP="007847F5">
      <w:pPr>
        <w:pStyle w:val="ac"/>
        <w:numPr>
          <w:ilvl w:val="0"/>
          <w:numId w:val="1"/>
        </w:numPr>
        <w:tabs>
          <w:tab w:val="left" w:pos="1134"/>
        </w:tabs>
        <w:ind w:left="0" w:right="-1" w:firstLine="709"/>
      </w:pPr>
      <w:r w:rsidRPr="00602638">
        <w:t xml:space="preserve">обзоров санитарного и лесопатологического состояния лесов </w:t>
      </w:r>
      <w:r w:rsidR="00602638" w:rsidRPr="00602638">
        <w:t>Томской</w:t>
      </w:r>
      <w:r w:rsidR="006724BD" w:rsidRPr="00602638">
        <w:t xml:space="preserve"> области за </w:t>
      </w:r>
      <w:r w:rsidR="00AE185F">
        <w:t>2009-2017 года</w:t>
      </w:r>
      <w:r w:rsidR="006724BD" w:rsidRPr="005024B0">
        <w:t>;</w:t>
      </w:r>
    </w:p>
    <w:p w:rsidR="00AA6B64" w:rsidRPr="005024B0" w:rsidRDefault="00AA6B64" w:rsidP="007847F5">
      <w:pPr>
        <w:pStyle w:val="ac"/>
        <w:numPr>
          <w:ilvl w:val="0"/>
          <w:numId w:val="1"/>
        </w:numPr>
        <w:tabs>
          <w:tab w:val="left" w:pos="1134"/>
        </w:tabs>
        <w:ind w:left="0" w:right="-1" w:firstLine="709"/>
      </w:pPr>
      <w:r w:rsidRPr="005024B0">
        <w:t xml:space="preserve">планов тушения лесных пожаров на территории лесничеств области и </w:t>
      </w:r>
      <w:r w:rsidR="0007530E" w:rsidRPr="005024B0">
        <w:t>с</w:t>
      </w:r>
      <w:r w:rsidRPr="005024B0">
        <w:t>водного плана тушения лесных пожаров</w:t>
      </w:r>
      <w:r w:rsidR="006724BD" w:rsidRPr="005024B0">
        <w:t xml:space="preserve"> на пожароопасный период 2018</w:t>
      </w:r>
      <w:r w:rsidR="00AE185F">
        <w:t xml:space="preserve"> </w:t>
      </w:r>
      <w:r w:rsidR="006724BD" w:rsidRPr="005024B0">
        <w:t>г</w:t>
      </w:r>
      <w:r w:rsidR="00AE185F">
        <w:t>ода</w:t>
      </w:r>
      <w:r w:rsidR="006724BD" w:rsidRPr="005024B0">
        <w:t>;</w:t>
      </w:r>
    </w:p>
    <w:p w:rsidR="00AA6B64" w:rsidRPr="00602638" w:rsidRDefault="00AA6B64" w:rsidP="007847F5">
      <w:pPr>
        <w:pStyle w:val="ac"/>
        <w:numPr>
          <w:ilvl w:val="0"/>
          <w:numId w:val="1"/>
        </w:numPr>
        <w:tabs>
          <w:tab w:val="left" w:pos="1134"/>
        </w:tabs>
        <w:ind w:left="0" w:right="-1" w:firstLine="709"/>
      </w:pPr>
      <w:r w:rsidRPr="00602638">
        <w:t>планов социально</w:t>
      </w:r>
      <w:r w:rsidR="002A466A" w:rsidRPr="00602638">
        <w:t xml:space="preserve"> </w:t>
      </w:r>
      <w:r w:rsidRPr="00602638">
        <w:t>- экономиче</w:t>
      </w:r>
      <w:r w:rsidR="00602638" w:rsidRPr="00602638">
        <w:t xml:space="preserve">ского развития Томской </w:t>
      </w:r>
      <w:r w:rsidR="006724BD" w:rsidRPr="00602638">
        <w:t>области;</w:t>
      </w:r>
    </w:p>
    <w:p w:rsidR="00AA6B64" w:rsidRDefault="00AA6B64" w:rsidP="007847F5">
      <w:pPr>
        <w:pStyle w:val="ac"/>
        <w:numPr>
          <w:ilvl w:val="0"/>
          <w:numId w:val="1"/>
        </w:numPr>
        <w:tabs>
          <w:tab w:val="left" w:pos="1134"/>
        </w:tabs>
        <w:ind w:left="0" w:right="-1" w:firstLine="709"/>
      </w:pPr>
      <w:proofErr w:type="gramStart"/>
      <w:r w:rsidRPr="00602638">
        <w:t xml:space="preserve">материалов статистической отчетности территориального органа Федеральной службы государственной статистики по </w:t>
      </w:r>
      <w:r w:rsidR="00602638" w:rsidRPr="00602638">
        <w:t>Томской</w:t>
      </w:r>
      <w:r w:rsidRPr="00602638">
        <w:t xml:space="preserve"> об</w:t>
      </w:r>
      <w:r w:rsidR="00814607">
        <w:t>ласти за последние 5 лет;</w:t>
      </w:r>
      <w:proofErr w:type="gramEnd"/>
    </w:p>
    <w:p w:rsidR="00814607" w:rsidRDefault="00814607" w:rsidP="007847F5">
      <w:pPr>
        <w:pStyle w:val="ac"/>
        <w:numPr>
          <w:ilvl w:val="0"/>
          <w:numId w:val="1"/>
        </w:numPr>
        <w:tabs>
          <w:tab w:val="left" w:pos="1134"/>
        </w:tabs>
        <w:ind w:left="0" w:right="-1" w:firstLine="709"/>
      </w:pPr>
      <w:r>
        <w:t>схемы территориального планирования Томской области;</w:t>
      </w:r>
    </w:p>
    <w:p w:rsidR="00814607" w:rsidRDefault="00814607" w:rsidP="007847F5">
      <w:pPr>
        <w:pStyle w:val="ac"/>
        <w:numPr>
          <w:ilvl w:val="0"/>
          <w:numId w:val="1"/>
        </w:numPr>
        <w:tabs>
          <w:tab w:val="left" w:pos="1134"/>
        </w:tabs>
        <w:ind w:left="0" w:right="-1" w:firstLine="709"/>
      </w:pPr>
      <w:r>
        <w:t>стратегии социально-экономического развития Томской области до 2030 года;</w:t>
      </w:r>
    </w:p>
    <w:p w:rsidR="00814607" w:rsidRPr="00C04B32" w:rsidRDefault="00814607" w:rsidP="007847F5">
      <w:pPr>
        <w:pStyle w:val="ac"/>
        <w:numPr>
          <w:ilvl w:val="0"/>
          <w:numId w:val="1"/>
        </w:numPr>
        <w:tabs>
          <w:tab w:val="left" w:pos="1134"/>
        </w:tabs>
        <w:ind w:left="0" w:right="-1" w:firstLine="709"/>
      </w:pPr>
      <w:r>
        <w:t>генерального плана противопожарного обустройства лесов.</w:t>
      </w:r>
    </w:p>
    <w:p w:rsidR="00AA6B64" w:rsidRPr="006724BD" w:rsidRDefault="00AA6B64" w:rsidP="007847F5">
      <w:pPr>
        <w:pStyle w:val="ac"/>
        <w:ind w:left="0" w:right="-1" w:firstLine="709"/>
      </w:pPr>
      <w:r w:rsidRPr="006724BD">
        <w:t xml:space="preserve">Утвержденный Лесной план </w:t>
      </w:r>
      <w:r w:rsidR="006724BD" w:rsidRPr="006724BD">
        <w:t>Томской</w:t>
      </w:r>
      <w:r w:rsidRPr="006724BD">
        <w:t xml:space="preserve"> области является обязательным руководящим документом для государственных органов управления лесным хозяйством на всех уровнях, от администрации области до лесничества и муниципального образования. </w:t>
      </w:r>
    </w:p>
    <w:p w:rsidR="00AA6B64" w:rsidRPr="00C04B32" w:rsidRDefault="006724BD" w:rsidP="007847F5">
      <w:pPr>
        <w:pStyle w:val="ac"/>
        <w:ind w:left="0" w:right="-1" w:firstLine="709"/>
      </w:pPr>
      <w:r>
        <w:t xml:space="preserve">Лесной план Томской </w:t>
      </w:r>
      <w:r w:rsidR="00AA6B64" w:rsidRPr="006724BD">
        <w:t>области действует с 01.</w:t>
      </w:r>
      <w:r w:rsidR="00996D6D">
        <w:t>01.2019 года по 31.12.2028 года.</w:t>
      </w:r>
    </w:p>
    <w:p w:rsidR="00AA6B64" w:rsidRDefault="00AA6B64" w:rsidP="00DB655A">
      <w:pPr>
        <w:pStyle w:val="4"/>
        <w:ind w:right="141"/>
        <w:rPr>
          <w:rFonts w:ascii="Times New Roman" w:hAnsi="Times New Roman" w:cs="Times New Roman"/>
        </w:rPr>
      </w:pPr>
    </w:p>
    <w:p w:rsidR="00E67139" w:rsidRPr="00ED0755" w:rsidRDefault="00E67139" w:rsidP="00E67139">
      <w:pPr>
        <w:ind w:right="-1"/>
        <w:jc w:val="center"/>
        <w:rPr>
          <w:rFonts w:eastAsia="Calibri"/>
          <w:b/>
          <w:lang w:eastAsia="en-US"/>
        </w:rPr>
      </w:pPr>
    </w:p>
    <w:p w:rsidR="00AA6B64" w:rsidRDefault="00AA6B64" w:rsidP="00DB655A">
      <w:pPr>
        <w:pStyle w:val="4"/>
        <w:ind w:right="141"/>
        <w:rPr>
          <w:rFonts w:ascii="Times New Roman" w:hAnsi="Times New Roman" w:cs="Times New Roman"/>
        </w:rPr>
      </w:pPr>
    </w:p>
    <w:p w:rsidR="00AA6B64" w:rsidRDefault="00AA6B64" w:rsidP="00DB655A">
      <w:pPr>
        <w:pStyle w:val="4"/>
        <w:ind w:right="141"/>
        <w:rPr>
          <w:rFonts w:ascii="Times New Roman" w:hAnsi="Times New Roman" w:cs="Times New Roman"/>
        </w:rPr>
      </w:pPr>
    </w:p>
    <w:p w:rsidR="00AA6B64" w:rsidRDefault="00AA6B64" w:rsidP="00DB655A">
      <w:pPr>
        <w:pStyle w:val="4"/>
        <w:ind w:right="141"/>
        <w:rPr>
          <w:rFonts w:ascii="Times New Roman" w:hAnsi="Times New Roman" w:cs="Times New Roman"/>
        </w:rPr>
      </w:pPr>
    </w:p>
    <w:p w:rsidR="00AA6B64" w:rsidRDefault="00AA6B64" w:rsidP="00DB655A">
      <w:pPr>
        <w:spacing w:after="200" w:line="276" w:lineRule="auto"/>
        <w:ind w:right="141"/>
        <w:jc w:val="left"/>
        <w:rPr>
          <w:rFonts w:eastAsiaTheme="majorEastAsia"/>
          <w:b/>
          <w:bCs/>
          <w:i/>
          <w:iCs/>
          <w:color w:val="4F81BD" w:themeColor="accent1"/>
        </w:rPr>
      </w:pPr>
      <w:r>
        <w:br w:type="page"/>
      </w:r>
    </w:p>
    <w:p w:rsidR="0097270D" w:rsidRPr="00727F68" w:rsidRDefault="0097270D" w:rsidP="0046793E">
      <w:pPr>
        <w:pStyle w:val="2"/>
        <w:spacing w:line="240" w:lineRule="auto"/>
        <w:ind w:right="-1"/>
        <w:jc w:val="center"/>
        <w:rPr>
          <w:rFonts w:ascii="Times New Roman" w:hAnsi="Times New Roman" w:cs="Times New Roman"/>
          <w:color w:val="auto"/>
          <w:sz w:val="24"/>
          <w:szCs w:val="24"/>
        </w:rPr>
      </w:pPr>
      <w:bookmarkStart w:id="3" w:name="_Toc531949664"/>
      <w:r w:rsidRPr="00727F68">
        <w:rPr>
          <w:rFonts w:ascii="Times New Roman" w:hAnsi="Times New Roman" w:cs="Times New Roman"/>
          <w:color w:val="auto"/>
          <w:sz w:val="24"/>
          <w:szCs w:val="24"/>
        </w:rPr>
        <w:lastRenderedPageBreak/>
        <w:t xml:space="preserve">I. Сведения о </w:t>
      </w:r>
      <w:r w:rsidR="007C6706">
        <w:rPr>
          <w:rFonts w:ascii="Times New Roman" w:hAnsi="Times New Roman" w:cs="Times New Roman"/>
          <w:color w:val="auto"/>
          <w:sz w:val="24"/>
          <w:szCs w:val="24"/>
        </w:rPr>
        <w:t>Томской области</w:t>
      </w:r>
      <w:r w:rsidRPr="00727F68">
        <w:rPr>
          <w:rFonts w:ascii="Times New Roman" w:hAnsi="Times New Roman" w:cs="Times New Roman"/>
          <w:color w:val="auto"/>
          <w:sz w:val="24"/>
          <w:szCs w:val="24"/>
        </w:rPr>
        <w:t xml:space="preserve">, об информационной и методической основах разработки лесного плана </w:t>
      </w:r>
      <w:r w:rsidR="002372EC">
        <w:rPr>
          <w:rFonts w:ascii="Times New Roman" w:hAnsi="Times New Roman" w:cs="Times New Roman"/>
          <w:color w:val="auto"/>
          <w:sz w:val="24"/>
          <w:szCs w:val="24"/>
        </w:rPr>
        <w:t>Томской области</w:t>
      </w:r>
      <w:bookmarkEnd w:id="3"/>
    </w:p>
    <w:p w:rsidR="00906725" w:rsidRDefault="00906725" w:rsidP="0046793E">
      <w:pPr>
        <w:pStyle w:val="a7"/>
        <w:ind w:right="-1"/>
        <w:jc w:val="center"/>
        <w:outlineLvl w:val="2"/>
        <w:rPr>
          <w:rFonts w:ascii="Times New Roman" w:hAnsi="Times New Roman" w:cs="Times New Roman"/>
          <w:b/>
          <w:i w:val="0"/>
          <w:color w:val="auto"/>
        </w:rPr>
      </w:pPr>
      <w:bookmarkStart w:id="4" w:name="_Toc518035284"/>
    </w:p>
    <w:p w:rsidR="00621439" w:rsidRDefault="0097270D" w:rsidP="0046793E">
      <w:pPr>
        <w:pStyle w:val="a7"/>
        <w:spacing w:line="240" w:lineRule="auto"/>
        <w:ind w:right="-1"/>
        <w:jc w:val="center"/>
        <w:outlineLvl w:val="2"/>
        <w:rPr>
          <w:rFonts w:ascii="Times New Roman" w:hAnsi="Times New Roman" w:cs="Times New Roman"/>
          <w:b/>
          <w:i w:val="0"/>
          <w:color w:val="auto"/>
        </w:rPr>
      </w:pPr>
      <w:bookmarkStart w:id="5" w:name="_Toc531949665"/>
      <w:r w:rsidRPr="00727F68">
        <w:rPr>
          <w:rFonts w:ascii="Times New Roman" w:hAnsi="Times New Roman" w:cs="Times New Roman"/>
          <w:b/>
          <w:i w:val="0"/>
          <w:color w:val="auto"/>
        </w:rPr>
        <w:t xml:space="preserve">1.1. </w:t>
      </w:r>
      <w:bookmarkEnd w:id="4"/>
      <w:r w:rsidR="000D66A7">
        <w:rPr>
          <w:rFonts w:ascii="Times New Roman" w:hAnsi="Times New Roman" w:cs="Times New Roman"/>
          <w:b/>
          <w:i w:val="0"/>
          <w:color w:val="auto"/>
        </w:rPr>
        <w:t>Площадь, административно-территориальное деление</w:t>
      </w:r>
      <w:bookmarkEnd w:id="5"/>
    </w:p>
    <w:p w:rsidR="00687161" w:rsidRPr="00687161" w:rsidRDefault="00687161" w:rsidP="00687161"/>
    <w:p w:rsidR="001F5D79" w:rsidRPr="00E24A02" w:rsidRDefault="00451092" w:rsidP="00584BEF">
      <w:pPr>
        <w:ind w:right="-1" w:firstLine="709"/>
      </w:pPr>
      <w:r w:rsidRPr="00451092">
        <w:t xml:space="preserve">Томская область расположена в юго-восточной части Западно-Сибирской равнины и входит в состав Сибирского федерального округа. Географические координаты области: 56 – 61̊  </w:t>
      </w:r>
      <w:proofErr w:type="spellStart"/>
      <w:r w:rsidRPr="00451092">
        <w:t>с.ш</w:t>
      </w:r>
      <w:proofErr w:type="spellEnd"/>
      <w:r w:rsidRPr="00451092">
        <w:t>. и 75 – 89̊ в.д. Площад</w:t>
      </w:r>
      <w:r w:rsidR="001B07C7">
        <w:t xml:space="preserve">ь Томской области </w:t>
      </w:r>
      <w:r w:rsidR="001B07C7" w:rsidRPr="00E24A02">
        <w:t>составляет 314,4</w:t>
      </w:r>
      <w:r w:rsidRPr="00E24A02">
        <w:t xml:space="preserve"> тыс. км</w:t>
      </w:r>
      <w:proofErr w:type="gramStart"/>
      <w:r w:rsidRPr="00E24A02">
        <w:rPr>
          <w:vertAlign w:val="superscript"/>
        </w:rPr>
        <w:t>2</w:t>
      </w:r>
      <w:proofErr w:type="gramEnd"/>
      <w:r w:rsidRPr="00E24A02">
        <w:t xml:space="preserve">. </w:t>
      </w:r>
    </w:p>
    <w:p w:rsidR="00451092" w:rsidRDefault="00451092" w:rsidP="00584BEF">
      <w:pPr>
        <w:ind w:right="-1" w:firstLine="709"/>
        <w:rPr>
          <w:sz w:val="28"/>
          <w:szCs w:val="28"/>
        </w:rPr>
      </w:pPr>
      <w:proofErr w:type="gramStart"/>
      <w:r w:rsidRPr="00E24A02">
        <w:t>В административном отношении Томская область граничит: на севере – с Тюменской областью, на востоке – с Красноярским краем, на юге и юго-западе – с Кемеровской и Новосибирской областями, на западе – с Омской областью.</w:t>
      </w:r>
      <w:proofErr w:type="gramEnd"/>
      <w:r w:rsidRPr="00E24A02">
        <w:t xml:space="preserve"> Томская область занимает территорию таежной лесорастительной зоны и отличается высокой лесистостью – </w:t>
      </w:r>
      <w:r w:rsidR="00247B3B">
        <w:t>61</w:t>
      </w:r>
      <w:r w:rsidRPr="00E24A02">
        <w:t>,4%, самой большой в Западно-Сибир</w:t>
      </w:r>
      <w:r w:rsidR="00814607" w:rsidRPr="00E24A02">
        <w:t xml:space="preserve">ском регионе. </w:t>
      </w:r>
      <w:r w:rsidR="00247B3B">
        <w:t>Земли лесного фонда, а также земли других категорий, занятые лесными насаждениями</w:t>
      </w:r>
      <w:r w:rsidR="00814607" w:rsidRPr="00E24A02">
        <w:t xml:space="preserve"> занима</w:t>
      </w:r>
      <w:r w:rsidR="00247B3B">
        <w:t>ю</w:t>
      </w:r>
      <w:r w:rsidR="00814607" w:rsidRPr="00E24A02">
        <w:t xml:space="preserve">т </w:t>
      </w:r>
      <w:r w:rsidR="005D2206">
        <w:t xml:space="preserve">                    </w:t>
      </w:r>
      <w:r w:rsidR="00814607" w:rsidRPr="00E24A02">
        <w:t>28,8</w:t>
      </w:r>
      <w:r w:rsidRPr="00451092">
        <w:t xml:space="preserve"> млн. га из 31,4 млн. га общей площади области, где значительная площадь занята болотами, а территория пригодная для </w:t>
      </w:r>
      <w:r w:rsidR="00247B3B">
        <w:t xml:space="preserve">произрастания </w:t>
      </w:r>
      <w:r w:rsidRPr="00451092">
        <w:t xml:space="preserve">леса, оценивается в 19,2 млн. га. </w:t>
      </w:r>
      <w:r w:rsidR="00247B3B" w:rsidRPr="00252D4D">
        <w:t>Не</w:t>
      </w:r>
      <w:r w:rsidR="00161A85" w:rsidRPr="00252D4D">
        <w:t xml:space="preserve"> </w:t>
      </w:r>
      <w:r w:rsidR="00247B3B" w:rsidRPr="00252D4D">
        <w:t>покрытые</w:t>
      </w:r>
      <w:r w:rsidR="00247B3B">
        <w:t xml:space="preserve"> лесом </w:t>
      </w:r>
      <w:proofErr w:type="gramStart"/>
      <w:r w:rsidR="00247B3B">
        <w:t>земли,</w:t>
      </w:r>
      <w:r w:rsidRPr="00451092">
        <w:t xml:space="preserve"> представлен</w:t>
      </w:r>
      <w:r w:rsidR="00247B3B">
        <w:t>ные</w:t>
      </w:r>
      <w:r w:rsidRPr="00451092">
        <w:t xml:space="preserve"> погибшими насаждениями и вырубками </w:t>
      </w:r>
      <w:r w:rsidR="00247B3B">
        <w:t>занимают</w:t>
      </w:r>
      <w:proofErr w:type="gramEnd"/>
      <w:r w:rsidR="00247B3B">
        <w:t xml:space="preserve"> </w:t>
      </w:r>
      <w:r w:rsidRPr="00451092">
        <w:t xml:space="preserve">площадь в 0,5 млн. га. Запас древесины оценивается </w:t>
      </w:r>
      <w:r w:rsidRPr="00252D4D">
        <w:t>в 2,</w:t>
      </w:r>
      <w:r w:rsidR="00406CD1" w:rsidRPr="00252D4D">
        <w:t>8</w:t>
      </w:r>
      <w:r w:rsidRPr="00451092">
        <w:t xml:space="preserve"> млрд. м³, из них в </w:t>
      </w:r>
      <w:r w:rsidRPr="00252D4D">
        <w:t xml:space="preserve">хвойных лесах – </w:t>
      </w:r>
      <w:r w:rsidR="00406CD1" w:rsidRPr="00252D4D">
        <w:t>1,6 млрд</w:t>
      </w:r>
      <w:r w:rsidRPr="00252D4D">
        <w:t>. м³.</w:t>
      </w:r>
      <w:r>
        <w:rPr>
          <w:sz w:val="28"/>
          <w:szCs w:val="28"/>
        </w:rPr>
        <w:t xml:space="preserve"> </w:t>
      </w:r>
    </w:p>
    <w:p w:rsidR="00C30FD5" w:rsidRDefault="0097270D" w:rsidP="00584BEF">
      <w:pPr>
        <w:ind w:right="-1" w:firstLine="709"/>
      </w:pPr>
      <w:r w:rsidRPr="004755DB">
        <w:t xml:space="preserve">На территории области функционируют </w:t>
      </w:r>
      <w:r w:rsidR="00451092" w:rsidRPr="004755DB">
        <w:t>713</w:t>
      </w:r>
      <w:r w:rsidRPr="004755DB">
        <w:t xml:space="preserve"> муниципальных образований, в том числе </w:t>
      </w:r>
      <w:r w:rsidR="00451092" w:rsidRPr="004755DB">
        <w:t>16</w:t>
      </w:r>
      <w:r w:rsidRPr="004755DB">
        <w:t xml:space="preserve"> муниципальных районов, </w:t>
      </w:r>
      <w:r w:rsidR="00451092" w:rsidRPr="004755DB">
        <w:t>4</w:t>
      </w:r>
      <w:r w:rsidRPr="004755DB">
        <w:t xml:space="preserve"> городских округ</w:t>
      </w:r>
      <w:r w:rsidR="00B22356">
        <w:t>а</w:t>
      </w:r>
      <w:r w:rsidRPr="004755DB">
        <w:t xml:space="preserve">, </w:t>
      </w:r>
      <w:r w:rsidR="00451092" w:rsidRPr="004755DB">
        <w:t>6 городск</w:t>
      </w:r>
      <w:r w:rsidR="004755DB" w:rsidRPr="004755DB">
        <w:t>их</w:t>
      </w:r>
      <w:r w:rsidRPr="004755DB">
        <w:t xml:space="preserve"> и </w:t>
      </w:r>
      <w:r w:rsidR="00451092" w:rsidRPr="004755DB">
        <w:t>115 сельских поселений, 1 посёл</w:t>
      </w:r>
      <w:r w:rsidR="00913AA0">
        <w:t>ок городского типа, 571 сельский населенный пункт</w:t>
      </w:r>
      <w:r w:rsidR="00451092" w:rsidRPr="004755DB">
        <w:t>.</w:t>
      </w:r>
    </w:p>
    <w:p w:rsidR="005C1560" w:rsidRPr="005C1560" w:rsidRDefault="00C30FD5" w:rsidP="00584BEF">
      <w:pPr>
        <w:ind w:right="-1" w:firstLine="709"/>
        <w:jc w:val="right"/>
      </w:pPr>
      <w:r w:rsidRPr="005C1560">
        <w:t xml:space="preserve">Таблица 1  </w:t>
      </w:r>
    </w:p>
    <w:p w:rsidR="00AA6B64" w:rsidRPr="00AE080E" w:rsidRDefault="00C30FD5" w:rsidP="00584BEF">
      <w:pPr>
        <w:ind w:right="-1" w:firstLine="709"/>
        <w:jc w:val="center"/>
        <w:rPr>
          <w:b/>
        </w:rPr>
      </w:pPr>
      <w:r w:rsidRPr="00AE080E">
        <w:rPr>
          <w:b/>
        </w:rPr>
        <w:t>Структура области в разрезе муниципальных районов и городских округов</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6840"/>
        <w:gridCol w:w="1540"/>
      </w:tblGrid>
      <w:tr w:rsidR="00AA6B64" w:rsidRPr="00AA6B64" w:rsidTr="00B06E4C">
        <w:trPr>
          <w:trHeight w:val="572"/>
          <w:tblHeader/>
          <w:jc w:val="center"/>
        </w:trPr>
        <w:tc>
          <w:tcPr>
            <w:tcW w:w="445" w:type="pct"/>
            <w:shd w:val="clear" w:color="auto" w:fill="auto"/>
            <w:vAlign w:val="center"/>
          </w:tcPr>
          <w:p w:rsidR="005D2206" w:rsidRDefault="005D2206" w:rsidP="00584BEF">
            <w:pPr>
              <w:spacing w:line="240" w:lineRule="auto"/>
              <w:ind w:right="-1"/>
              <w:jc w:val="center"/>
            </w:pPr>
            <w:r>
              <w:t>№</w:t>
            </w:r>
          </w:p>
          <w:p w:rsidR="00AA6B64" w:rsidRPr="00306C0B" w:rsidRDefault="00AA6B64" w:rsidP="00584BEF">
            <w:pPr>
              <w:spacing w:line="240" w:lineRule="auto"/>
              <w:ind w:right="-1"/>
              <w:jc w:val="center"/>
            </w:pPr>
            <w:proofErr w:type="gramStart"/>
            <w:r w:rsidRPr="00306C0B">
              <w:t>п</w:t>
            </w:r>
            <w:proofErr w:type="gramEnd"/>
            <w:r w:rsidRPr="00306C0B">
              <w:t>/п</w:t>
            </w:r>
          </w:p>
        </w:tc>
        <w:tc>
          <w:tcPr>
            <w:tcW w:w="3718" w:type="pct"/>
            <w:shd w:val="clear" w:color="auto" w:fill="auto"/>
            <w:vAlign w:val="center"/>
          </w:tcPr>
          <w:p w:rsidR="00AA6B64" w:rsidRPr="00306C0B" w:rsidRDefault="00AA6B64" w:rsidP="00584BEF">
            <w:pPr>
              <w:spacing w:line="240" w:lineRule="auto"/>
              <w:ind w:right="-1"/>
              <w:jc w:val="center"/>
            </w:pPr>
            <w:r w:rsidRPr="00306C0B">
              <w:t>Наименование  муниципальных районов и</w:t>
            </w:r>
          </w:p>
          <w:p w:rsidR="00AA6B64" w:rsidRPr="00306C0B" w:rsidRDefault="00AA6B64" w:rsidP="00584BEF">
            <w:pPr>
              <w:spacing w:line="240" w:lineRule="auto"/>
              <w:ind w:right="-1"/>
              <w:jc w:val="center"/>
            </w:pPr>
            <w:r w:rsidRPr="00306C0B">
              <w:t>городских округов</w:t>
            </w:r>
          </w:p>
        </w:tc>
        <w:tc>
          <w:tcPr>
            <w:tcW w:w="838" w:type="pct"/>
            <w:shd w:val="clear" w:color="auto" w:fill="auto"/>
            <w:vAlign w:val="center"/>
          </w:tcPr>
          <w:p w:rsidR="00AA6B64" w:rsidRPr="008F520B" w:rsidRDefault="00B03D93" w:rsidP="00584BEF">
            <w:pPr>
              <w:spacing w:line="240" w:lineRule="auto"/>
              <w:ind w:right="-1"/>
              <w:jc w:val="center"/>
              <w:rPr>
                <w:highlight w:val="yellow"/>
                <w:vertAlign w:val="superscript"/>
              </w:rPr>
            </w:pPr>
            <w:r>
              <w:t xml:space="preserve">Площадь, </w:t>
            </w:r>
            <w:r w:rsidR="006D7975">
              <w:t>км</w:t>
            </w:r>
            <w:proofErr w:type="gramStart"/>
            <w:r w:rsidR="008F520B">
              <w:rPr>
                <w:vertAlign w:val="superscript"/>
              </w:rPr>
              <w:t>2</w:t>
            </w:r>
            <w:proofErr w:type="gramEnd"/>
          </w:p>
        </w:tc>
      </w:tr>
      <w:tr w:rsidR="00AA6B64" w:rsidRPr="00AA6B64" w:rsidTr="00B06E4C">
        <w:trPr>
          <w:trHeight w:val="227"/>
          <w:jc w:val="center"/>
        </w:trPr>
        <w:tc>
          <w:tcPr>
            <w:tcW w:w="5000" w:type="pct"/>
            <w:gridSpan w:val="3"/>
            <w:shd w:val="clear" w:color="auto" w:fill="auto"/>
          </w:tcPr>
          <w:p w:rsidR="00AA6B64" w:rsidRPr="00306C0B" w:rsidRDefault="00AA6B64" w:rsidP="00584BEF">
            <w:pPr>
              <w:spacing w:line="240" w:lineRule="auto"/>
              <w:ind w:right="-1"/>
              <w:jc w:val="center"/>
            </w:pPr>
          </w:p>
        </w:tc>
      </w:tr>
      <w:tr w:rsidR="00AA6B64" w:rsidRPr="00AA6B64" w:rsidTr="00B06E4C">
        <w:trPr>
          <w:trHeight w:val="113"/>
          <w:jc w:val="center"/>
        </w:trPr>
        <w:tc>
          <w:tcPr>
            <w:tcW w:w="445" w:type="pct"/>
            <w:shd w:val="clear" w:color="auto" w:fill="auto"/>
            <w:vAlign w:val="center"/>
          </w:tcPr>
          <w:p w:rsidR="00AA6B64" w:rsidRPr="00306C0B" w:rsidRDefault="00AA6B64" w:rsidP="00584BEF">
            <w:pPr>
              <w:spacing w:line="240" w:lineRule="auto"/>
              <w:ind w:right="-1"/>
              <w:jc w:val="center"/>
            </w:pPr>
            <w:r w:rsidRPr="00306C0B">
              <w:t>1</w:t>
            </w:r>
          </w:p>
        </w:tc>
        <w:tc>
          <w:tcPr>
            <w:tcW w:w="3718" w:type="pct"/>
            <w:shd w:val="clear" w:color="auto" w:fill="auto"/>
            <w:vAlign w:val="center"/>
          </w:tcPr>
          <w:p w:rsidR="00AA6B64" w:rsidRPr="00306C0B" w:rsidRDefault="000B1CA3" w:rsidP="00584BEF">
            <w:pPr>
              <w:spacing w:line="240" w:lineRule="auto"/>
              <w:ind w:right="-1"/>
            </w:pPr>
            <w:hyperlink r:id="rId9" w:history="1">
              <w:r w:rsidR="004755DB" w:rsidRPr="00306C0B">
                <w:rPr>
                  <w:rStyle w:val="af7"/>
                  <w:rFonts w:eastAsiaTheme="majorEastAsia"/>
                  <w:color w:val="auto"/>
                  <w:u w:val="none"/>
                  <w:shd w:val="clear" w:color="auto" w:fill="FFFFFF"/>
                </w:rPr>
                <w:t>Александровский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29</w:t>
            </w:r>
            <w:r w:rsidR="005C1560">
              <w:t xml:space="preserve"> </w:t>
            </w:r>
            <w:r w:rsidRPr="00A12CAF">
              <w:t>979</w:t>
            </w:r>
          </w:p>
        </w:tc>
      </w:tr>
      <w:tr w:rsidR="00AA6B64" w:rsidRPr="00AA6B64" w:rsidTr="00B06E4C">
        <w:trPr>
          <w:trHeight w:val="113"/>
          <w:jc w:val="center"/>
        </w:trPr>
        <w:tc>
          <w:tcPr>
            <w:tcW w:w="445" w:type="pct"/>
            <w:shd w:val="clear" w:color="auto" w:fill="auto"/>
          </w:tcPr>
          <w:p w:rsidR="00AA6B64" w:rsidRPr="00306C0B" w:rsidRDefault="00AA6B64" w:rsidP="00584BEF">
            <w:pPr>
              <w:spacing w:line="240" w:lineRule="auto"/>
              <w:ind w:right="-1"/>
              <w:jc w:val="center"/>
            </w:pPr>
            <w:r w:rsidRPr="00306C0B">
              <w:t>2</w:t>
            </w:r>
          </w:p>
        </w:tc>
        <w:tc>
          <w:tcPr>
            <w:tcW w:w="3718" w:type="pct"/>
            <w:shd w:val="clear" w:color="auto" w:fill="auto"/>
          </w:tcPr>
          <w:p w:rsidR="00AA6B64" w:rsidRPr="00306C0B" w:rsidRDefault="000B1CA3" w:rsidP="00584BEF">
            <w:pPr>
              <w:spacing w:line="240" w:lineRule="auto"/>
              <w:ind w:right="-1"/>
            </w:pPr>
            <w:hyperlink r:id="rId10" w:history="1">
              <w:r w:rsidR="004755DB" w:rsidRPr="00306C0B">
                <w:rPr>
                  <w:rStyle w:val="af7"/>
                  <w:rFonts w:eastAsiaTheme="majorEastAsia"/>
                  <w:color w:val="auto"/>
                  <w:u w:val="none"/>
                  <w:shd w:val="clear" w:color="auto" w:fill="FFFFFF"/>
                </w:rPr>
                <w:t>Зырянский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3</w:t>
            </w:r>
            <w:r w:rsidR="005C1560">
              <w:t xml:space="preserve"> </w:t>
            </w:r>
            <w:r w:rsidRPr="00A12CAF">
              <w:t>966</w:t>
            </w:r>
          </w:p>
        </w:tc>
      </w:tr>
      <w:tr w:rsidR="00AA6B64" w:rsidRPr="00AA6B64" w:rsidTr="00B06E4C">
        <w:trPr>
          <w:trHeight w:val="113"/>
          <w:jc w:val="center"/>
        </w:trPr>
        <w:tc>
          <w:tcPr>
            <w:tcW w:w="445" w:type="pct"/>
            <w:shd w:val="clear" w:color="auto" w:fill="auto"/>
          </w:tcPr>
          <w:p w:rsidR="00AA6B64" w:rsidRPr="00306C0B" w:rsidRDefault="00AA6B64" w:rsidP="00584BEF">
            <w:pPr>
              <w:spacing w:line="240" w:lineRule="auto"/>
              <w:ind w:right="-1"/>
              <w:jc w:val="center"/>
            </w:pPr>
            <w:r w:rsidRPr="00306C0B">
              <w:t>3</w:t>
            </w:r>
          </w:p>
        </w:tc>
        <w:tc>
          <w:tcPr>
            <w:tcW w:w="3718" w:type="pct"/>
            <w:shd w:val="clear" w:color="auto" w:fill="auto"/>
          </w:tcPr>
          <w:p w:rsidR="00AA6B64" w:rsidRPr="00306C0B" w:rsidRDefault="000B1CA3" w:rsidP="00584BEF">
            <w:pPr>
              <w:spacing w:line="240" w:lineRule="auto"/>
              <w:ind w:right="-1"/>
            </w:pPr>
            <w:hyperlink r:id="rId11" w:history="1">
              <w:r w:rsidR="004755DB" w:rsidRPr="00306C0B">
                <w:rPr>
                  <w:rStyle w:val="af7"/>
                  <w:rFonts w:eastAsiaTheme="majorEastAsia"/>
                  <w:color w:val="auto"/>
                  <w:u w:val="none"/>
                  <w:shd w:val="clear" w:color="auto" w:fill="FFFFFF"/>
                </w:rPr>
                <w:t>Каргасокский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86</w:t>
            </w:r>
            <w:r w:rsidR="005C1560">
              <w:t xml:space="preserve"> </w:t>
            </w:r>
            <w:r w:rsidRPr="00A12CAF">
              <w:t>857</w:t>
            </w:r>
          </w:p>
        </w:tc>
      </w:tr>
      <w:tr w:rsidR="00AA6B64" w:rsidRPr="00AA6B64" w:rsidTr="00B06E4C">
        <w:trPr>
          <w:trHeight w:val="107"/>
          <w:jc w:val="center"/>
        </w:trPr>
        <w:tc>
          <w:tcPr>
            <w:tcW w:w="445" w:type="pct"/>
            <w:shd w:val="clear" w:color="auto" w:fill="auto"/>
            <w:vAlign w:val="center"/>
          </w:tcPr>
          <w:p w:rsidR="00AA6B64" w:rsidRPr="00306C0B" w:rsidRDefault="00AA6B64" w:rsidP="00584BEF">
            <w:pPr>
              <w:spacing w:line="240" w:lineRule="auto"/>
              <w:ind w:right="-1"/>
              <w:jc w:val="center"/>
            </w:pPr>
            <w:r w:rsidRPr="00306C0B">
              <w:t>4</w:t>
            </w:r>
          </w:p>
        </w:tc>
        <w:tc>
          <w:tcPr>
            <w:tcW w:w="3718" w:type="pct"/>
            <w:shd w:val="clear" w:color="auto" w:fill="auto"/>
            <w:vAlign w:val="center"/>
          </w:tcPr>
          <w:p w:rsidR="00AA6B64" w:rsidRPr="00306C0B" w:rsidRDefault="000B1CA3" w:rsidP="00584BEF">
            <w:pPr>
              <w:spacing w:line="240" w:lineRule="auto"/>
              <w:ind w:right="-1"/>
            </w:pPr>
            <w:hyperlink r:id="rId12" w:history="1">
              <w:r w:rsidR="004755DB" w:rsidRPr="00306C0B">
                <w:rPr>
                  <w:rStyle w:val="af7"/>
                  <w:rFonts w:eastAsiaTheme="majorEastAsia"/>
                  <w:color w:val="auto"/>
                  <w:u w:val="none"/>
                  <w:shd w:val="clear" w:color="auto" w:fill="FFFFFF"/>
                </w:rPr>
                <w:t>Кожевниковский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3</w:t>
            </w:r>
            <w:r w:rsidR="005C1560">
              <w:t xml:space="preserve"> </w:t>
            </w:r>
            <w:r w:rsidRPr="00A12CAF">
              <w:t>908</w:t>
            </w:r>
          </w:p>
        </w:tc>
      </w:tr>
      <w:tr w:rsidR="00AA6B64" w:rsidRPr="00AA6B64" w:rsidTr="00B06E4C">
        <w:trPr>
          <w:trHeight w:val="301"/>
          <w:jc w:val="center"/>
        </w:trPr>
        <w:tc>
          <w:tcPr>
            <w:tcW w:w="445" w:type="pct"/>
            <w:shd w:val="clear" w:color="auto" w:fill="auto"/>
            <w:vAlign w:val="center"/>
          </w:tcPr>
          <w:p w:rsidR="00AA6B64" w:rsidRPr="00306C0B" w:rsidRDefault="00AA6B64" w:rsidP="00584BEF">
            <w:pPr>
              <w:spacing w:line="240" w:lineRule="auto"/>
              <w:ind w:right="-1"/>
              <w:jc w:val="center"/>
            </w:pPr>
            <w:r w:rsidRPr="00306C0B">
              <w:t>5</w:t>
            </w:r>
          </w:p>
        </w:tc>
        <w:tc>
          <w:tcPr>
            <w:tcW w:w="3718" w:type="pct"/>
            <w:shd w:val="clear" w:color="auto" w:fill="auto"/>
            <w:vAlign w:val="center"/>
          </w:tcPr>
          <w:p w:rsidR="00AA6B64" w:rsidRPr="00306C0B" w:rsidRDefault="000B1CA3" w:rsidP="00584BEF">
            <w:pPr>
              <w:spacing w:line="240" w:lineRule="auto"/>
              <w:ind w:right="-1"/>
            </w:pPr>
            <w:hyperlink r:id="rId13" w:history="1">
              <w:proofErr w:type="spellStart"/>
              <w:r w:rsidR="004755DB" w:rsidRPr="00306C0B">
                <w:rPr>
                  <w:rStyle w:val="af7"/>
                  <w:rFonts w:eastAsiaTheme="majorEastAsia"/>
                  <w:color w:val="auto"/>
                  <w:u w:val="none"/>
                  <w:shd w:val="clear" w:color="auto" w:fill="FFFFFF"/>
                </w:rPr>
                <w:t>Колпашевский</w:t>
              </w:r>
              <w:proofErr w:type="spellEnd"/>
              <w:r w:rsidR="004755DB"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17</w:t>
            </w:r>
            <w:r w:rsidR="005C1560">
              <w:t xml:space="preserve"> </w:t>
            </w:r>
            <w:r w:rsidRPr="00A12CAF">
              <w:t>112</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6</w:t>
            </w:r>
          </w:p>
        </w:tc>
        <w:tc>
          <w:tcPr>
            <w:tcW w:w="3718" w:type="pct"/>
            <w:shd w:val="clear" w:color="auto" w:fill="auto"/>
            <w:vAlign w:val="center"/>
          </w:tcPr>
          <w:p w:rsidR="00AA6B64" w:rsidRPr="00306C0B" w:rsidRDefault="000B1CA3" w:rsidP="00584BEF">
            <w:pPr>
              <w:spacing w:line="240" w:lineRule="auto"/>
              <w:ind w:right="-1"/>
            </w:pPr>
            <w:hyperlink r:id="rId14" w:history="1">
              <w:proofErr w:type="spellStart"/>
              <w:r w:rsidR="003C591D" w:rsidRPr="00306C0B">
                <w:rPr>
                  <w:rStyle w:val="af7"/>
                  <w:rFonts w:eastAsiaTheme="majorEastAsia"/>
                  <w:color w:val="auto"/>
                  <w:u w:val="none"/>
                  <w:shd w:val="clear" w:color="auto" w:fill="FFFFFF"/>
                </w:rPr>
                <w:t>Молчановский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6</w:t>
            </w:r>
            <w:r w:rsidR="005C1560">
              <w:t xml:space="preserve"> </w:t>
            </w:r>
            <w:r w:rsidRPr="00A12CAF">
              <w:t>351</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7</w:t>
            </w:r>
          </w:p>
        </w:tc>
        <w:tc>
          <w:tcPr>
            <w:tcW w:w="3718" w:type="pct"/>
            <w:shd w:val="clear" w:color="auto" w:fill="auto"/>
            <w:vAlign w:val="center"/>
          </w:tcPr>
          <w:p w:rsidR="00AA6B64" w:rsidRPr="00306C0B" w:rsidRDefault="000B1CA3" w:rsidP="00584BEF">
            <w:pPr>
              <w:spacing w:line="240" w:lineRule="auto"/>
              <w:ind w:right="-1"/>
            </w:pPr>
            <w:hyperlink r:id="rId15" w:history="1">
              <w:proofErr w:type="spellStart"/>
              <w:r w:rsidR="003C591D" w:rsidRPr="00306C0B">
                <w:rPr>
                  <w:rStyle w:val="af7"/>
                  <w:rFonts w:eastAsiaTheme="majorEastAsia"/>
                  <w:color w:val="auto"/>
                  <w:u w:val="none"/>
                  <w:shd w:val="clear" w:color="auto" w:fill="FFFFFF"/>
                </w:rPr>
                <w:t>Парабельский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35</w:t>
            </w:r>
            <w:r w:rsidR="005C1560">
              <w:t xml:space="preserve"> </w:t>
            </w:r>
            <w:r w:rsidRPr="00A12CAF">
              <w:t>051</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8</w:t>
            </w:r>
          </w:p>
        </w:tc>
        <w:tc>
          <w:tcPr>
            <w:tcW w:w="3718" w:type="pct"/>
            <w:shd w:val="clear" w:color="auto" w:fill="auto"/>
            <w:vAlign w:val="center"/>
          </w:tcPr>
          <w:p w:rsidR="00AA6B64" w:rsidRPr="00306C0B" w:rsidRDefault="000B1CA3" w:rsidP="00584BEF">
            <w:pPr>
              <w:spacing w:line="240" w:lineRule="auto"/>
              <w:ind w:right="-1"/>
            </w:pPr>
            <w:hyperlink r:id="rId16" w:history="1">
              <w:r w:rsidR="003C591D" w:rsidRPr="00306C0B">
                <w:rPr>
                  <w:rStyle w:val="af7"/>
                  <w:rFonts w:eastAsiaTheme="majorEastAsia"/>
                  <w:color w:val="auto"/>
                  <w:u w:val="none"/>
                  <w:shd w:val="clear" w:color="auto" w:fill="FFFFFF"/>
                </w:rPr>
                <w:t>Первомайский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15</w:t>
            </w:r>
            <w:r w:rsidR="005C1560">
              <w:t xml:space="preserve"> </w:t>
            </w:r>
            <w:r w:rsidRPr="00A12CAF">
              <w:t>554</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9</w:t>
            </w:r>
          </w:p>
        </w:tc>
        <w:tc>
          <w:tcPr>
            <w:tcW w:w="3718" w:type="pct"/>
            <w:shd w:val="clear" w:color="auto" w:fill="auto"/>
            <w:vAlign w:val="center"/>
          </w:tcPr>
          <w:p w:rsidR="00AA6B64" w:rsidRPr="00306C0B" w:rsidRDefault="000B1CA3" w:rsidP="00584BEF">
            <w:pPr>
              <w:spacing w:line="240" w:lineRule="auto"/>
              <w:ind w:right="-1"/>
            </w:pPr>
            <w:hyperlink r:id="rId17" w:history="1">
              <w:proofErr w:type="spellStart"/>
              <w:r w:rsidR="003C591D" w:rsidRPr="00306C0B">
                <w:rPr>
                  <w:rStyle w:val="af7"/>
                  <w:rFonts w:eastAsiaTheme="majorEastAsia"/>
                  <w:color w:val="auto"/>
                  <w:u w:val="none"/>
                  <w:shd w:val="clear" w:color="auto" w:fill="FFFFFF"/>
                </w:rPr>
                <w:t>Тегульдетский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12</w:t>
            </w:r>
            <w:r w:rsidR="005C1560">
              <w:t xml:space="preserve"> </w:t>
            </w:r>
            <w:r w:rsidRPr="00A12CAF">
              <w:t>271</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10</w:t>
            </w:r>
          </w:p>
        </w:tc>
        <w:tc>
          <w:tcPr>
            <w:tcW w:w="3718" w:type="pct"/>
            <w:shd w:val="clear" w:color="auto" w:fill="auto"/>
            <w:vAlign w:val="center"/>
          </w:tcPr>
          <w:p w:rsidR="00AA6B64" w:rsidRPr="00306C0B" w:rsidRDefault="000B1CA3" w:rsidP="00584BEF">
            <w:pPr>
              <w:spacing w:line="240" w:lineRule="auto"/>
              <w:ind w:right="-1"/>
            </w:pPr>
            <w:hyperlink r:id="rId18" w:history="1">
              <w:r w:rsidR="003C591D" w:rsidRPr="00306C0B">
                <w:rPr>
                  <w:rStyle w:val="af7"/>
                  <w:rFonts w:eastAsiaTheme="majorEastAsia"/>
                  <w:color w:val="auto"/>
                  <w:u w:val="none"/>
                  <w:shd w:val="clear" w:color="auto" w:fill="FFFFFF"/>
                </w:rPr>
                <w:t>Томский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10</w:t>
            </w:r>
            <w:r w:rsidR="005C1560">
              <w:t xml:space="preserve"> </w:t>
            </w:r>
            <w:r w:rsidRPr="00A12CAF">
              <w:t>039</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11</w:t>
            </w:r>
          </w:p>
        </w:tc>
        <w:tc>
          <w:tcPr>
            <w:tcW w:w="3718" w:type="pct"/>
            <w:shd w:val="clear" w:color="auto" w:fill="auto"/>
            <w:vAlign w:val="center"/>
          </w:tcPr>
          <w:p w:rsidR="00AA6B64" w:rsidRPr="00306C0B" w:rsidRDefault="000B1CA3" w:rsidP="00584BEF">
            <w:pPr>
              <w:spacing w:line="240" w:lineRule="auto"/>
              <w:ind w:right="-1"/>
            </w:pPr>
            <w:hyperlink r:id="rId19" w:history="1">
              <w:r w:rsidR="003C591D" w:rsidRPr="00306C0B">
                <w:rPr>
                  <w:rStyle w:val="af7"/>
                  <w:rFonts w:eastAsiaTheme="majorEastAsia"/>
                  <w:color w:val="auto"/>
                  <w:u w:val="none"/>
                  <w:shd w:val="clear" w:color="auto" w:fill="FFFFFF"/>
                </w:rPr>
                <w:t>Верхнекетский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43</w:t>
            </w:r>
            <w:r w:rsidR="005C1560">
              <w:t xml:space="preserve"> </w:t>
            </w:r>
            <w:r w:rsidRPr="00A12CAF">
              <w:t>349</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12</w:t>
            </w:r>
          </w:p>
        </w:tc>
        <w:tc>
          <w:tcPr>
            <w:tcW w:w="3718" w:type="pct"/>
            <w:shd w:val="clear" w:color="auto" w:fill="auto"/>
            <w:vAlign w:val="center"/>
          </w:tcPr>
          <w:p w:rsidR="00AA6B64" w:rsidRPr="00306C0B" w:rsidRDefault="000B1CA3" w:rsidP="00584BEF">
            <w:pPr>
              <w:spacing w:line="240" w:lineRule="auto"/>
              <w:ind w:right="-1"/>
            </w:pPr>
            <w:hyperlink r:id="rId20" w:history="1">
              <w:proofErr w:type="spellStart"/>
              <w:r w:rsidR="003C591D" w:rsidRPr="00306C0B">
                <w:rPr>
                  <w:rStyle w:val="af7"/>
                  <w:rFonts w:eastAsiaTheme="majorEastAsia"/>
                  <w:color w:val="auto"/>
                  <w:u w:val="none"/>
                  <w:shd w:val="clear" w:color="auto" w:fill="FFFFFF"/>
                </w:rPr>
                <w:t>Чаинский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7</w:t>
            </w:r>
            <w:r w:rsidR="005C1560">
              <w:t xml:space="preserve"> </w:t>
            </w:r>
            <w:r w:rsidRPr="00A12CAF">
              <w:t>242</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13</w:t>
            </w:r>
          </w:p>
        </w:tc>
        <w:tc>
          <w:tcPr>
            <w:tcW w:w="3718" w:type="pct"/>
            <w:shd w:val="clear" w:color="auto" w:fill="auto"/>
            <w:vAlign w:val="center"/>
          </w:tcPr>
          <w:p w:rsidR="00AA6B64" w:rsidRPr="00306C0B" w:rsidRDefault="000B1CA3" w:rsidP="00584BEF">
            <w:pPr>
              <w:spacing w:line="240" w:lineRule="auto"/>
              <w:ind w:right="-1"/>
            </w:pPr>
            <w:hyperlink r:id="rId21" w:history="1">
              <w:proofErr w:type="spellStart"/>
              <w:r w:rsidR="003C591D" w:rsidRPr="00306C0B">
                <w:rPr>
                  <w:rStyle w:val="af7"/>
                  <w:rFonts w:eastAsiaTheme="majorEastAsia"/>
                  <w:color w:val="auto"/>
                  <w:u w:val="none"/>
                  <w:shd w:val="clear" w:color="auto" w:fill="FFFFFF"/>
                </w:rPr>
                <w:t>Бакчарский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24</w:t>
            </w:r>
            <w:r w:rsidR="005C1560">
              <w:t xml:space="preserve"> </w:t>
            </w:r>
            <w:r w:rsidRPr="00A12CAF">
              <w:t>686</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14</w:t>
            </w:r>
          </w:p>
        </w:tc>
        <w:tc>
          <w:tcPr>
            <w:tcW w:w="3718" w:type="pct"/>
            <w:shd w:val="clear" w:color="auto" w:fill="auto"/>
            <w:vAlign w:val="center"/>
          </w:tcPr>
          <w:p w:rsidR="00AA6B64" w:rsidRPr="00306C0B" w:rsidRDefault="000B1CA3" w:rsidP="00584BEF">
            <w:pPr>
              <w:spacing w:line="240" w:lineRule="auto"/>
              <w:ind w:right="-1"/>
            </w:pPr>
            <w:hyperlink r:id="rId22" w:history="1">
              <w:proofErr w:type="spellStart"/>
              <w:r w:rsidR="003C591D" w:rsidRPr="00306C0B">
                <w:rPr>
                  <w:rStyle w:val="af7"/>
                  <w:rFonts w:eastAsiaTheme="majorEastAsia"/>
                  <w:color w:val="auto"/>
                  <w:u w:val="none"/>
                  <w:shd w:val="clear" w:color="auto" w:fill="FFFFFF"/>
                </w:rPr>
                <w:t>Шегарский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5</w:t>
            </w:r>
            <w:r w:rsidR="005C1560">
              <w:t xml:space="preserve"> </w:t>
            </w:r>
            <w:r w:rsidRPr="00A12CAF">
              <w:t>030</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lastRenderedPageBreak/>
              <w:t>15</w:t>
            </w:r>
          </w:p>
        </w:tc>
        <w:tc>
          <w:tcPr>
            <w:tcW w:w="3718" w:type="pct"/>
            <w:shd w:val="clear" w:color="auto" w:fill="auto"/>
            <w:vAlign w:val="center"/>
          </w:tcPr>
          <w:p w:rsidR="00AA6B64" w:rsidRPr="00306C0B" w:rsidRDefault="000B1CA3" w:rsidP="00584BEF">
            <w:pPr>
              <w:spacing w:line="240" w:lineRule="auto"/>
              <w:ind w:right="-1"/>
            </w:pPr>
            <w:hyperlink r:id="rId23" w:history="1">
              <w:proofErr w:type="spellStart"/>
              <w:r w:rsidR="003C591D" w:rsidRPr="00306C0B">
                <w:rPr>
                  <w:rStyle w:val="af7"/>
                  <w:rFonts w:eastAsiaTheme="majorEastAsia"/>
                  <w:color w:val="auto"/>
                  <w:u w:val="none"/>
                  <w:shd w:val="clear" w:color="auto" w:fill="FFFFFF"/>
                </w:rPr>
                <w:t>Асиновский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5</w:t>
            </w:r>
            <w:r w:rsidR="005C1560">
              <w:t xml:space="preserve"> </w:t>
            </w:r>
            <w:r w:rsidRPr="00A12CAF">
              <w:t>943</w:t>
            </w:r>
          </w:p>
        </w:tc>
      </w:tr>
      <w:tr w:rsidR="00AA6B64" w:rsidRPr="00AA6B64" w:rsidTr="00B06E4C">
        <w:trPr>
          <w:trHeight w:val="113"/>
          <w:jc w:val="center"/>
        </w:trPr>
        <w:tc>
          <w:tcPr>
            <w:tcW w:w="445" w:type="pct"/>
            <w:shd w:val="clear" w:color="auto" w:fill="auto"/>
            <w:vAlign w:val="center"/>
          </w:tcPr>
          <w:p w:rsidR="00AA6B64" w:rsidRPr="00306C0B" w:rsidRDefault="00306C0B" w:rsidP="00584BEF">
            <w:pPr>
              <w:spacing w:line="240" w:lineRule="auto"/>
              <w:ind w:right="-1"/>
              <w:jc w:val="center"/>
            </w:pPr>
            <w:r w:rsidRPr="00306C0B">
              <w:t>16</w:t>
            </w:r>
          </w:p>
        </w:tc>
        <w:tc>
          <w:tcPr>
            <w:tcW w:w="3718" w:type="pct"/>
            <w:shd w:val="clear" w:color="auto" w:fill="auto"/>
            <w:vAlign w:val="center"/>
          </w:tcPr>
          <w:p w:rsidR="00AA6B64" w:rsidRPr="00306C0B" w:rsidRDefault="000B1CA3" w:rsidP="00584BEF">
            <w:pPr>
              <w:spacing w:line="240" w:lineRule="auto"/>
              <w:ind w:right="-1"/>
            </w:pPr>
            <w:hyperlink r:id="rId24" w:history="1">
              <w:proofErr w:type="spellStart"/>
              <w:r w:rsidR="003C591D" w:rsidRPr="00306C0B">
                <w:rPr>
                  <w:rStyle w:val="af7"/>
                  <w:rFonts w:eastAsiaTheme="majorEastAsia"/>
                  <w:color w:val="auto"/>
                  <w:u w:val="none"/>
                  <w:shd w:val="clear" w:color="auto" w:fill="FFFFFF"/>
                </w:rPr>
                <w:t>Кривошеинский</w:t>
              </w:r>
              <w:proofErr w:type="spellEnd"/>
              <w:r w:rsidR="003C591D" w:rsidRPr="00306C0B">
                <w:rPr>
                  <w:rStyle w:val="af7"/>
                  <w:rFonts w:eastAsiaTheme="majorEastAsia"/>
                  <w:color w:val="auto"/>
                  <w:u w:val="none"/>
                  <w:shd w:val="clear" w:color="auto" w:fill="FFFFFF"/>
                </w:rPr>
                <w:t xml:space="preserve"> муниципальный район</w:t>
              </w:r>
            </w:hyperlink>
          </w:p>
        </w:tc>
        <w:tc>
          <w:tcPr>
            <w:tcW w:w="838" w:type="pct"/>
            <w:shd w:val="clear" w:color="auto" w:fill="auto"/>
          </w:tcPr>
          <w:p w:rsidR="00AA6B64" w:rsidRPr="00A12CAF" w:rsidRDefault="00A12CAF" w:rsidP="00584BEF">
            <w:pPr>
              <w:spacing w:line="240" w:lineRule="auto"/>
              <w:ind w:right="-1"/>
              <w:jc w:val="right"/>
            </w:pPr>
            <w:r w:rsidRPr="00A12CAF">
              <w:t>4</w:t>
            </w:r>
            <w:r w:rsidR="005C1560">
              <w:t xml:space="preserve"> </w:t>
            </w:r>
            <w:r w:rsidRPr="00A12CAF">
              <w:t>380</w:t>
            </w:r>
          </w:p>
        </w:tc>
      </w:tr>
      <w:tr w:rsidR="00306C0B" w:rsidRPr="00AA6B64" w:rsidTr="00B06E4C">
        <w:trPr>
          <w:trHeight w:val="113"/>
          <w:jc w:val="center"/>
        </w:trPr>
        <w:tc>
          <w:tcPr>
            <w:tcW w:w="445" w:type="pct"/>
            <w:tcBorders>
              <w:bottom w:val="nil"/>
            </w:tcBorders>
            <w:shd w:val="clear" w:color="auto" w:fill="auto"/>
            <w:vAlign w:val="center"/>
          </w:tcPr>
          <w:p w:rsidR="00306C0B" w:rsidRPr="00306C0B" w:rsidRDefault="00306C0B" w:rsidP="00584BEF">
            <w:pPr>
              <w:spacing w:line="240" w:lineRule="auto"/>
              <w:ind w:right="-1"/>
              <w:jc w:val="center"/>
            </w:pPr>
          </w:p>
        </w:tc>
        <w:tc>
          <w:tcPr>
            <w:tcW w:w="3718" w:type="pct"/>
            <w:tcBorders>
              <w:bottom w:val="nil"/>
            </w:tcBorders>
            <w:shd w:val="clear" w:color="auto" w:fill="auto"/>
            <w:vAlign w:val="center"/>
          </w:tcPr>
          <w:p w:rsidR="00306C0B" w:rsidRPr="005C1560" w:rsidRDefault="00306C0B" w:rsidP="00584BEF">
            <w:pPr>
              <w:spacing w:line="240" w:lineRule="auto"/>
              <w:ind w:right="-1"/>
              <w:rPr>
                <w:i/>
              </w:rPr>
            </w:pPr>
            <w:r w:rsidRPr="005C1560">
              <w:rPr>
                <w:i/>
              </w:rPr>
              <w:t>Городские округа Томской области:</w:t>
            </w:r>
          </w:p>
        </w:tc>
        <w:tc>
          <w:tcPr>
            <w:tcW w:w="838" w:type="pct"/>
            <w:tcBorders>
              <w:bottom w:val="nil"/>
            </w:tcBorders>
            <w:shd w:val="clear" w:color="auto" w:fill="auto"/>
          </w:tcPr>
          <w:p w:rsidR="00306C0B" w:rsidRPr="00A12CAF" w:rsidRDefault="00306C0B" w:rsidP="00584BEF">
            <w:pPr>
              <w:spacing w:line="240" w:lineRule="auto"/>
              <w:ind w:right="-1"/>
              <w:jc w:val="right"/>
              <w:rPr>
                <w:highlight w:val="yellow"/>
              </w:rPr>
            </w:pPr>
          </w:p>
        </w:tc>
      </w:tr>
      <w:tr w:rsidR="00306C0B" w:rsidRPr="00AA6B64" w:rsidTr="00B06E4C">
        <w:trPr>
          <w:trHeight w:val="113"/>
          <w:jc w:val="center"/>
        </w:trPr>
        <w:tc>
          <w:tcPr>
            <w:tcW w:w="445" w:type="pct"/>
            <w:tcBorders>
              <w:bottom w:val="single" w:sz="4" w:space="0" w:color="auto"/>
            </w:tcBorders>
            <w:shd w:val="clear" w:color="auto" w:fill="auto"/>
            <w:vAlign w:val="center"/>
          </w:tcPr>
          <w:p w:rsidR="00306C0B" w:rsidRPr="00306C0B" w:rsidRDefault="00B03D93" w:rsidP="00584BEF">
            <w:pPr>
              <w:spacing w:line="240" w:lineRule="auto"/>
              <w:ind w:right="-1"/>
              <w:jc w:val="center"/>
            </w:pPr>
            <w:r>
              <w:t>1</w:t>
            </w:r>
          </w:p>
        </w:tc>
        <w:tc>
          <w:tcPr>
            <w:tcW w:w="3718" w:type="pct"/>
            <w:tcBorders>
              <w:bottom w:val="single" w:sz="4" w:space="0" w:color="auto"/>
            </w:tcBorders>
            <w:shd w:val="clear" w:color="auto" w:fill="auto"/>
            <w:vAlign w:val="center"/>
          </w:tcPr>
          <w:p w:rsidR="00306C0B" w:rsidRPr="00306C0B" w:rsidRDefault="00306C0B" w:rsidP="00584BEF">
            <w:pPr>
              <w:spacing w:line="240" w:lineRule="auto"/>
              <w:ind w:right="-1"/>
            </w:pPr>
            <w:r w:rsidRPr="00306C0B">
              <w:t>г. Томск</w:t>
            </w:r>
          </w:p>
        </w:tc>
        <w:tc>
          <w:tcPr>
            <w:tcW w:w="838" w:type="pct"/>
            <w:tcBorders>
              <w:bottom w:val="single" w:sz="4" w:space="0" w:color="auto"/>
            </w:tcBorders>
            <w:shd w:val="clear" w:color="auto" w:fill="auto"/>
          </w:tcPr>
          <w:p w:rsidR="00306C0B" w:rsidRPr="00A12CAF" w:rsidRDefault="00A12CAF" w:rsidP="00584BEF">
            <w:pPr>
              <w:spacing w:line="240" w:lineRule="auto"/>
              <w:ind w:right="-1"/>
              <w:jc w:val="right"/>
            </w:pPr>
            <w:r w:rsidRPr="00A12CAF">
              <w:t>277</w:t>
            </w:r>
          </w:p>
        </w:tc>
      </w:tr>
      <w:tr w:rsidR="00306C0B" w:rsidRPr="00AA6B64" w:rsidTr="00B06E4C">
        <w:trPr>
          <w:trHeight w:val="113"/>
          <w:jc w:val="center"/>
        </w:trPr>
        <w:tc>
          <w:tcPr>
            <w:tcW w:w="445" w:type="pct"/>
            <w:tcBorders>
              <w:top w:val="single" w:sz="4" w:space="0" w:color="auto"/>
            </w:tcBorders>
            <w:shd w:val="clear" w:color="auto" w:fill="auto"/>
            <w:vAlign w:val="center"/>
          </w:tcPr>
          <w:p w:rsidR="00306C0B" w:rsidRPr="00306C0B" w:rsidRDefault="00B03D93" w:rsidP="00584BEF">
            <w:pPr>
              <w:spacing w:line="240" w:lineRule="auto"/>
              <w:ind w:right="-1"/>
              <w:jc w:val="center"/>
            </w:pPr>
            <w:r>
              <w:t>2</w:t>
            </w:r>
          </w:p>
        </w:tc>
        <w:tc>
          <w:tcPr>
            <w:tcW w:w="3718" w:type="pct"/>
            <w:tcBorders>
              <w:top w:val="single" w:sz="4" w:space="0" w:color="auto"/>
            </w:tcBorders>
            <w:shd w:val="clear" w:color="auto" w:fill="auto"/>
            <w:vAlign w:val="center"/>
          </w:tcPr>
          <w:p w:rsidR="00306C0B" w:rsidRPr="00306C0B" w:rsidRDefault="00306C0B" w:rsidP="00584BEF">
            <w:pPr>
              <w:spacing w:line="240" w:lineRule="auto"/>
              <w:ind w:right="-1"/>
            </w:pPr>
            <w:r w:rsidRPr="00306C0B">
              <w:t>г. Кедровый</w:t>
            </w:r>
          </w:p>
        </w:tc>
        <w:tc>
          <w:tcPr>
            <w:tcW w:w="838" w:type="pct"/>
            <w:tcBorders>
              <w:top w:val="single" w:sz="4" w:space="0" w:color="auto"/>
            </w:tcBorders>
            <w:shd w:val="clear" w:color="auto" w:fill="auto"/>
          </w:tcPr>
          <w:p w:rsidR="00306C0B" w:rsidRPr="00A12CAF" w:rsidRDefault="00A12CAF" w:rsidP="00584BEF">
            <w:pPr>
              <w:spacing w:line="240" w:lineRule="auto"/>
              <w:ind w:right="-1"/>
              <w:jc w:val="right"/>
            </w:pPr>
            <w:r w:rsidRPr="00A12CAF">
              <w:t>1</w:t>
            </w:r>
            <w:r w:rsidR="005C1560">
              <w:t xml:space="preserve"> </w:t>
            </w:r>
            <w:r w:rsidRPr="00A12CAF">
              <w:t>697</w:t>
            </w:r>
          </w:p>
        </w:tc>
      </w:tr>
      <w:tr w:rsidR="00306C0B" w:rsidRPr="00AA6B64" w:rsidTr="00B06E4C">
        <w:trPr>
          <w:trHeight w:val="113"/>
          <w:jc w:val="center"/>
        </w:trPr>
        <w:tc>
          <w:tcPr>
            <w:tcW w:w="445" w:type="pct"/>
            <w:tcBorders>
              <w:top w:val="nil"/>
            </w:tcBorders>
            <w:shd w:val="clear" w:color="auto" w:fill="auto"/>
            <w:vAlign w:val="center"/>
          </w:tcPr>
          <w:p w:rsidR="00306C0B" w:rsidRPr="00306C0B" w:rsidRDefault="00B03D93" w:rsidP="00584BEF">
            <w:pPr>
              <w:spacing w:line="240" w:lineRule="auto"/>
              <w:ind w:right="-1"/>
              <w:jc w:val="center"/>
            </w:pPr>
            <w:r>
              <w:t>3</w:t>
            </w:r>
          </w:p>
        </w:tc>
        <w:tc>
          <w:tcPr>
            <w:tcW w:w="3718" w:type="pct"/>
            <w:tcBorders>
              <w:top w:val="nil"/>
            </w:tcBorders>
            <w:shd w:val="clear" w:color="auto" w:fill="auto"/>
            <w:vAlign w:val="center"/>
          </w:tcPr>
          <w:p w:rsidR="00306C0B" w:rsidRPr="00306C0B" w:rsidRDefault="00306C0B" w:rsidP="00584BEF">
            <w:pPr>
              <w:spacing w:line="240" w:lineRule="auto"/>
              <w:ind w:right="-1"/>
            </w:pPr>
            <w:r w:rsidRPr="00306C0B">
              <w:t>г. Стрежевой</w:t>
            </w:r>
          </w:p>
        </w:tc>
        <w:tc>
          <w:tcPr>
            <w:tcW w:w="838" w:type="pct"/>
            <w:tcBorders>
              <w:top w:val="nil"/>
            </w:tcBorders>
            <w:shd w:val="clear" w:color="auto" w:fill="auto"/>
          </w:tcPr>
          <w:p w:rsidR="00306C0B" w:rsidRPr="00A12CAF" w:rsidRDefault="00A12CAF" w:rsidP="00584BEF">
            <w:pPr>
              <w:spacing w:line="240" w:lineRule="auto"/>
              <w:ind w:right="-1"/>
              <w:jc w:val="right"/>
            </w:pPr>
            <w:r w:rsidRPr="00A12CAF">
              <w:t>213</w:t>
            </w:r>
          </w:p>
        </w:tc>
      </w:tr>
      <w:tr w:rsidR="00306C0B" w:rsidRPr="00AA6B64" w:rsidTr="00B06E4C">
        <w:trPr>
          <w:trHeight w:val="113"/>
          <w:jc w:val="center"/>
        </w:trPr>
        <w:tc>
          <w:tcPr>
            <w:tcW w:w="445" w:type="pct"/>
            <w:tcBorders>
              <w:top w:val="nil"/>
            </w:tcBorders>
            <w:shd w:val="clear" w:color="auto" w:fill="auto"/>
            <w:vAlign w:val="center"/>
          </w:tcPr>
          <w:p w:rsidR="00306C0B" w:rsidRPr="00306C0B" w:rsidRDefault="00B03D93" w:rsidP="00584BEF">
            <w:pPr>
              <w:spacing w:line="240" w:lineRule="auto"/>
              <w:ind w:right="-1"/>
              <w:jc w:val="center"/>
            </w:pPr>
            <w:r>
              <w:t>4</w:t>
            </w:r>
          </w:p>
        </w:tc>
        <w:tc>
          <w:tcPr>
            <w:tcW w:w="3718" w:type="pct"/>
            <w:tcBorders>
              <w:top w:val="nil"/>
            </w:tcBorders>
            <w:shd w:val="clear" w:color="auto" w:fill="auto"/>
            <w:vAlign w:val="center"/>
          </w:tcPr>
          <w:p w:rsidR="00306C0B" w:rsidRPr="00306C0B" w:rsidRDefault="00306C0B" w:rsidP="00584BEF">
            <w:pPr>
              <w:spacing w:line="240" w:lineRule="auto"/>
              <w:ind w:right="-1"/>
            </w:pPr>
            <w:r w:rsidRPr="00306C0B">
              <w:t>г. Северск</w:t>
            </w:r>
          </w:p>
        </w:tc>
        <w:tc>
          <w:tcPr>
            <w:tcW w:w="838" w:type="pct"/>
            <w:tcBorders>
              <w:top w:val="nil"/>
            </w:tcBorders>
            <w:shd w:val="clear" w:color="auto" w:fill="auto"/>
          </w:tcPr>
          <w:p w:rsidR="00306C0B" w:rsidRPr="00A12CAF" w:rsidRDefault="00A12CAF" w:rsidP="00584BEF">
            <w:pPr>
              <w:spacing w:line="240" w:lineRule="auto"/>
              <w:ind w:right="-1"/>
              <w:jc w:val="right"/>
            </w:pPr>
            <w:r w:rsidRPr="00A12CAF">
              <w:t>486</w:t>
            </w:r>
          </w:p>
        </w:tc>
      </w:tr>
      <w:tr w:rsidR="00AA6B64" w:rsidRPr="00C04B32" w:rsidTr="00B06E4C">
        <w:trPr>
          <w:trHeight w:val="113"/>
          <w:jc w:val="center"/>
        </w:trPr>
        <w:tc>
          <w:tcPr>
            <w:tcW w:w="445" w:type="pct"/>
            <w:tcBorders>
              <w:bottom w:val="single" w:sz="4" w:space="0" w:color="auto"/>
            </w:tcBorders>
            <w:shd w:val="clear" w:color="auto" w:fill="auto"/>
            <w:vAlign w:val="center"/>
          </w:tcPr>
          <w:p w:rsidR="00AA6B64" w:rsidRPr="00306C0B" w:rsidRDefault="00AA6B64" w:rsidP="00584BEF">
            <w:pPr>
              <w:spacing w:line="240" w:lineRule="auto"/>
              <w:ind w:right="-1"/>
              <w:jc w:val="left"/>
            </w:pPr>
          </w:p>
        </w:tc>
        <w:tc>
          <w:tcPr>
            <w:tcW w:w="3718" w:type="pct"/>
            <w:tcBorders>
              <w:bottom w:val="single" w:sz="4" w:space="0" w:color="auto"/>
            </w:tcBorders>
            <w:shd w:val="clear" w:color="auto" w:fill="auto"/>
            <w:vAlign w:val="center"/>
          </w:tcPr>
          <w:p w:rsidR="00AA6B64" w:rsidRPr="00306C0B" w:rsidRDefault="00AA6B64" w:rsidP="007C6706">
            <w:pPr>
              <w:spacing w:line="240" w:lineRule="auto"/>
              <w:ind w:right="-1"/>
              <w:rPr>
                <w:b/>
              </w:rPr>
            </w:pPr>
            <w:r w:rsidRPr="00306C0B">
              <w:rPr>
                <w:b/>
              </w:rPr>
              <w:t xml:space="preserve">ИТОГО по </w:t>
            </w:r>
            <w:r w:rsidR="007C6706">
              <w:rPr>
                <w:b/>
              </w:rPr>
              <w:t>Томской области</w:t>
            </w:r>
            <w:r w:rsidRPr="00306C0B">
              <w:rPr>
                <w:b/>
              </w:rPr>
              <w:t>:</w:t>
            </w:r>
          </w:p>
        </w:tc>
        <w:tc>
          <w:tcPr>
            <w:tcW w:w="838" w:type="pct"/>
            <w:tcBorders>
              <w:bottom w:val="single" w:sz="4" w:space="0" w:color="auto"/>
            </w:tcBorders>
            <w:shd w:val="clear" w:color="auto" w:fill="auto"/>
            <w:vAlign w:val="center"/>
          </w:tcPr>
          <w:p w:rsidR="00AA6B64" w:rsidRPr="00B03D93" w:rsidRDefault="00A12CAF" w:rsidP="00584BEF">
            <w:pPr>
              <w:spacing w:line="240" w:lineRule="auto"/>
              <w:ind w:right="-1"/>
              <w:jc w:val="right"/>
              <w:rPr>
                <w:b/>
                <w:i/>
              </w:rPr>
            </w:pPr>
            <w:r>
              <w:rPr>
                <w:b/>
                <w:i/>
              </w:rPr>
              <w:t>314 391</w:t>
            </w:r>
          </w:p>
        </w:tc>
      </w:tr>
    </w:tbl>
    <w:p w:rsidR="00356460" w:rsidRDefault="00356460" w:rsidP="00584BEF">
      <w:pPr>
        <w:ind w:right="-1"/>
      </w:pPr>
    </w:p>
    <w:p w:rsidR="00621439" w:rsidRPr="00C30FD5" w:rsidRDefault="00356460" w:rsidP="00A12346">
      <w:pPr>
        <w:pStyle w:val="3"/>
        <w:shd w:val="clear" w:color="auto" w:fill="FFFFFF" w:themeFill="background1"/>
        <w:spacing w:line="240" w:lineRule="auto"/>
        <w:ind w:right="-1"/>
        <w:jc w:val="center"/>
        <w:rPr>
          <w:rFonts w:ascii="Times New Roman" w:hAnsi="Times New Roman" w:cs="Times New Roman"/>
          <w:color w:val="auto"/>
        </w:rPr>
      </w:pPr>
      <w:bookmarkStart w:id="6" w:name="_Toc385421869"/>
      <w:bookmarkStart w:id="7" w:name="_Toc514140515"/>
      <w:bookmarkStart w:id="8" w:name="_Toc518035285"/>
      <w:bookmarkStart w:id="9" w:name="_Toc531949666"/>
      <w:r w:rsidRPr="00C23DA7">
        <w:rPr>
          <w:rFonts w:ascii="Times New Roman" w:hAnsi="Times New Roman" w:cs="Times New Roman"/>
          <w:color w:val="auto"/>
        </w:rPr>
        <w:t xml:space="preserve">1.2. </w:t>
      </w:r>
      <w:bookmarkEnd w:id="6"/>
      <w:bookmarkEnd w:id="7"/>
      <w:r w:rsidRPr="00C23DA7">
        <w:rPr>
          <w:rFonts w:ascii="Times New Roman" w:hAnsi="Times New Roman" w:cs="Times New Roman"/>
          <w:color w:val="auto"/>
        </w:rPr>
        <w:t>Природно-климатические особенности</w:t>
      </w:r>
      <w:bookmarkEnd w:id="8"/>
      <w:r w:rsidR="000D66A7">
        <w:rPr>
          <w:rFonts w:ascii="Times New Roman" w:hAnsi="Times New Roman" w:cs="Times New Roman"/>
          <w:color w:val="auto"/>
        </w:rPr>
        <w:t>, в том числе изменение основных климатических показателей</w:t>
      </w:r>
      <w:bookmarkEnd w:id="9"/>
    </w:p>
    <w:p w:rsidR="00EC7316" w:rsidRDefault="00EC7316" w:rsidP="00584BEF">
      <w:pPr>
        <w:ind w:right="-1" w:firstLine="709"/>
      </w:pPr>
    </w:p>
    <w:p w:rsidR="005C1560" w:rsidRPr="005C1560" w:rsidRDefault="00C16FC7" w:rsidP="00584BEF">
      <w:pPr>
        <w:ind w:right="-1" w:firstLine="709"/>
        <w:rPr>
          <w:sz w:val="28"/>
          <w:szCs w:val="28"/>
        </w:rPr>
      </w:pPr>
      <w:r w:rsidRPr="00C16FC7">
        <w:t xml:space="preserve">Климат Томской области является </w:t>
      </w:r>
      <w:r w:rsidR="000C70E8">
        <w:t xml:space="preserve">резко </w:t>
      </w:r>
      <w:r w:rsidRPr="00C16FC7">
        <w:t xml:space="preserve">континентальным, с теплым летом и холодной зимой. Характеризуется равномерным увлажнением и резкими изменениями погоды в короткие периоды времени. Среднегодовая температура воздуха всей территории Томской области  отрицательная. Наибольшее годовое количество осадков выпадает в северной части области. Основную часть составляют летние осадки. </w:t>
      </w:r>
      <w:proofErr w:type="gramStart"/>
      <w:r w:rsidRPr="00C16FC7">
        <w:t>Высокая</w:t>
      </w:r>
      <w:proofErr w:type="gramEnd"/>
      <w:r w:rsidRPr="00C16FC7">
        <w:t xml:space="preserve"> </w:t>
      </w:r>
      <w:proofErr w:type="spellStart"/>
      <w:r w:rsidRPr="00C16FC7">
        <w:t>гидроморфность</w:t>
      </w:r>
      <w:proofErr w:type="spellEnd"/>
      <w:r w:rsidRPr="00C16FC7">
        <w:t xml:space="preserve"> территории, формирование горизонта почвенно-грунтовых вод, залегающего близко </w:t>
      </w:r>
      <w:r w:rsidR="00243891" w:rsidRPr="00C16FC7">
        <w:t>к поверхности,</w:t>
      </w:r>
      <w:r w:rsidRPr="00C16FC7">
        <w:t xml:space="preserve"> происходит из-за слабой </w:t>
      </w:r>
      <w:proofErr w:type="spellStart"/>
      <w:r w:rsidRPr="00C16FC7">
        <w:t>дренированности</w:t>
      </w:r>
      <w:proofErr w:type="spellEnd"/>
      <w:r w:rsidRPr="00C16FC7">
        <w:t xml:space="preserve"> и испаряемости, замедленном оттоке влаги. Значения гидротермического коэффициента указывают на то, что вся территория является избыточно увлажненной. Среднее значение снежного покрова – 60–80 см, снег держится на севере 190–197 дней, на юге – 176–182 дня. Снежный покров формируется в конце октября и сходит в конце апреля. Среднегодовая температура воздуха отрицательная и изменяется от -0,6°С на юге до</w:t>
      </w:r>
      <w:r w:rsidR="005D2206">
        <w:t xml:space="preserve">                      </w:t>
      </w:r>
      <w:r w:rsidRPr="00C16FC7">
        <w:t xml:space="preserve"> -3,5°С на северо-востоке области. В январе наблюдается минимум температуры. Холодный период с температурами ниже 0°С длится в области 180–200 дней. Максимум температуры воздуха приходится на июль. Продолжительность периода с температурой выше 0°С в Томской области составляет 165–185 дней.</w:t>
      </w:r>
      <w:r>
        <w:rPr>
          <w:sz w:val="28"/>
          <w:szCs w:val="28"/>
        </w:rPr>
        <w:t xml:space="preserve"> </w:t>
      </w:r>
    </w:p>
    <w:p w:rsidR="005C1560" w:rsidRPr="005C1560" w:rsidRDefault="005C1560" w:rsidP="00584BEF">
      <w:pPr>
        <w:ind w:right="-1"/>
        <w:jc w:val="right"/>
      </w:pPr>
      <w:r w:rsidRPr="005C1560">
        <w:t xml:space="preserve">Таблица 2 </w:t>
      </w:r>
    </w:p>
    <w:p w:rsidR="007448F3" w:rsidRPr="00C30FD5" w:rsidRDefault="00C30FD5" w:rsidP="00CC1415">
      <w:pPr>
        <w:ind w:right="-1"/>
        <w:jc w:val="center"/>
        <w:rPr>
          <w:b/>
        </w:rPr>
      </w:pPr>
      <w:r w:rsidRPr="00AE080E">
        <w:rPr>
          <w:b/>
        </w:rPr>
        <w:t>Среднемноголетние показатели температуры воздуха и осадков</w:t>
      </w:r>
    </w:p>
    <w:tbl>
      <w:tblPr>
        <w:tblW w:w="32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5"/>
        <w:gridCol w:w="1635"/>
      </w:tblGrid>
      <w:tr w:rsidR="007448F3" w:rsidRPr="00AA6B64" w:rsidTr="00101C57">
        <w:trPr>
          <w:trHeight w:val="254"/>
          <w:jc w:val="center"/>
        </w:trPr>
        <w:tc>
          <w:tcPr>
            <w:tcW w:w="3671" w:type="pct"/>
            <w:vAlign w:val="center"/>
          </w:tcPr>
          <w:p w:rsidR="007448F3" w:rsidRPr="00B66EA5" w:rsidRDefault="007448F3" w:rsidP="00584BEF">
            <w:pPr>
              <w:spacing w:line="240" w:lineRule="auto"/>
              <w:ind w:right="-1"/>
              <w:jc w:val="center"/>
            </w:pPr>
            <w:proofErr w:type="gramStart"/>
            <w:r w:rsidRPr="00B66EA5">
              <w:t>П</w:t>
            </w:r>
            <w:proofErr w:type="gramEnd"/>
            <w:r w:rsidRPr="00B66EA5">
              <w:t xml:space="preserve"> о к а з а т е л и</w:t>
            </w:r>
          </w:p>
        </w:tc>
        <w:tc>
          <w:tcPr>
            <w:tcW w:w="1329" w:type="pct"/>
            <w:vAlign w:val="center"/>
          </w:tcPr>
          <w:p w:rsidR="007448F3" w:rsidRPr="00B66EA5" w:rsidRDefault="007448F3" w:rsidP="00584BEF">
            <w:pPr>
              <w:spacing w:line="240" w:lineRule="auto"/>
              <w:ind w:right="-1"/>
              <w:jc w:val="center"/>
            </w:pPr>
            <w:r w:rsidRPr="00B66EA5">
              <w:rPr>
                <w:vertAlign w:val="superscript"/>
              </w:rPr>
              <w:t>0</w:t>
            </w:r>
            <w:r w:rsidRPr="00B66EA5">
              <w:t>С</w:t>
            </w:r>
            <w:r>
              <w:t xml:space="preserve"> /</w:t>
            </w:r>
            <w:r w:rsidRPr="007448F3">
              <w:t xml:space="preserve"> мм</w:t>
            </w:r>
          </w:p>
        </w:tc>
      </w:tr>
      <w:tr w:rsidR="007448F3" w:rsidRPr="00AA6B64" w:rsidTr="007448F3">
        <w:trPr>
          <w:trHeight w:val="20"/>
          <w:jc w:val="center"/>
        </w:trPr>
        <w:tc>
          <w:tcPr>
            <w:tcW w:w="5000" w:type="pct"/>
            <w:gridSpan w:val="2"/>
          </w:tcPr>
          <w:p w:rsidR="007448F3" w:rsidRPr="00AA6B64" w:rsidRDefault="007448F3" w:rsidP="00584BEF">
            <w:pPr>
              <w:spacing w:line="240" w:lineRule="auto"/>
              <w:ind w:right="-1"/>
              <w:jc w:val="center"/>
              <w:rPr>
                <w:highlight w:val="yellow"/>
              </w:rPr>
            </w:pPr>
          </w:p>
        </w:tc>
      </w:tr>
      <w:tr w:rsidR="007448F3" w:rsidRPr="00AA6B64" w:rsidTr="007448F3">
        <w:trPr>
          <w:trHeight w:val="20"/>
          <w:jc w:val="center"/>
        </w:trPr>
        <w:tc>
          <w:tcPr>
            <w:tcW w:w="3671" w:type="pct"/>
            <w:vAlign w:val="center"/>
          </w:tcPr>
          <w:p w:rsidR="007448F3" w:rsidRPr="00B66EA5" w:rsidRDefault="007448F3" w:rsidP="00584BEF">
            <w:pPr>
              <w:spacing w:line="240" w:lineRule="auto"/>
              <w:ind w:right="-1"/>
            </w:pPr>
            <w:r w:rsidRPr="00B66EA5">
              <w:t>Средне</w:t>
            </w:r>
            <w:r>
              <w:t xml:space="preserve">годовая температура </w:t>
            </w:r>
            <w:r w:rsidRPr="00B66EA5">
              <w:rPr>
                <w:vertAlign w:val="superscript"/>
              </w:rPr>
              <w:t>0</w:t>
            </w:r>
            <w:r w:rsidRPr="00B66EA5">
              <w:t>С</w:t>
            </w:r>
          </w:p>
        </w:tc>
        <w:tc>
          <w:tcPr>
            <w:tcW w:w="1329" w:type="pct"/>
          </w:tcPr>
          <w:p w:rsidR="007448F3" w:rsidRPr="00C218C6" w:rsidRDefault="007448F3" w:rsidP="00584BEF">
            <w:pPr>
              <w:spacing w:line="240" w:lineRule="auto"/>
              <w:ind w:right="-1"/>
              <w:jc w:val="center"/>
            </w:pPr>
            <w:r>
              <w:t>-0,6</w:t>
            </w:r>
          </w:p>
        </w:tc>
      </w:tr>
      <w:tr w:rsidR="007448F3" w:rsidRPr="00AA6B64" w:rsidTr="007448F3">
        <w:trPr>
          <w:trHeight w:val="20"/>
          <w:jc w:val="center"/>
        </w:trPr>
        <w:tc>
          <w:tcPr>
            <w:tcW w:w="3671" w:type="pct"/>
            <w:tcBorders>
              <w:top w:val="single" w:sz="4" w:space="0" w:color="auto"/>
            </w:tcBorders>
            <w:vAlign w:val="center"/>
          </w:tcPr>
          <w:p w:rsidR="007448F3" w:rsidRPr="00B66EA5" w:rsidRDefault="007448F3" w:rsidP="00584BEF">
            <w:pPr>
              <w:spacing w:line="240" w:lineRule="auto"/>
              <w:ind w:right="-1"/>
            </w:pPr>
            <w:r w:rsidRPr="00B66EA5">
              <w:t>Средняя</w:t>
            </w:r>
            <w:r>
              <w:t xml:space="preserve"> температура</w:t>
            </w:r>
            <w:r w:rsidRPr="00B66EA5">
              <w:t xml:space="preserve"> </w:t>
            </w:r>
            <w:r>
              <w:t xml:space="preserve">июля </w:t>
            </w:r>
            <w:r w:rsidRPr="00B66EA5">
              <w:rPr>
                <w:vertAlign w:val="superscript"/>
              </w:rPr>
              <w:t>0</w:t>
            </w:r>
            <w:r w:rsidRPr="00B66EA5">
              <w:t>С</w:t>
            </w:r>
          </w:p>
        </w:tc>
        <w:tc>
          <w:tcPr>
            <w:tcW w:w="1329" w:type="pct"/>
            <w:tcBorders>
              <w:top w:val="single" w:sz="4" w:space="0" w:color="auto"/>
            </w:tcBorders>
          </w:tcPr>
          <w:p w:rsidR="007448F3" w:rsidRDefault="007448F3" w:rsidP="00584BEF">
            <w:pPr>
              <w:spacing w:line="240" w:lineRule="auto"/>
              <w:ind w:right="-1"/>
              <w:jc w:val="center"/>
            </w:pPr>
            <w:r>
              <w:t>+18,1</w:t>
            </w:r>
          </w:p>
        </w:tc>
      </w:tr>
      <w:tr w:rsidR="007448F3" w:rsidRPr="00AA6B64" w:rsidTr="007448F3">
        <w:trPr>
          <w:trHeight w:val="20"/>
          <w:jc w:val="center"/>
        </w:trPr>
        <w:tc>
          <w:tcPr>
            <w:tcW w:w="3671" w:type="pct"/>
            <w:tcBorders>
              <w:top w:val="single" w:sz="4" w:space="0" w:color="auto"/>
              <w:bottom w:val="single" w:sz="4" w:space="0" w:color="auto"/>
            </w:tcBorders>
            <w:vAlign w:val="center"/>
          </w:tcPr>
          <w:p w:rsidR="007448F3" w:rsidRPr="00B66EA5" w:rsidRDefault="007448F3" w:rsidP="00584BEF">
            <w:pPr>
              <w:spacing w:line="240" w:lineRule="auto"/>
              <w:ind w:right="-1"/>
            </w:pPr>
            <w:r w:rsidRPr="00B66EA5">
              <w:t xml:space="preserve">Средняя </w:t>
            </w:r>
            <w:r>
              <w:t>температура января</w:t>
            </w:r>
            <w:r w:rsidRPr="00B66EA5">
              <w:t xml:space="preserve"> </w:t>
            </w:r>
            <w:r w:rsidRPr="00B66EA5">
              <w:rPr>
                <w:vertAlign w:val="superscript"/>
              </w:rPr>
              <w:t>0</w:t>
            </w:r>
            <w:r w:rsidRPr="00B66EA5">
              <w:t>С</w:t>
            </w:r>
          </w:p>
        </w:tc>
        <w:tc>
          <w:tcPr>
            <w:tcW w:w="1329" w:type="pct"/>
            <w:tcBorders>
              <w:top w:val="single" w:sz="4" w:space="0" w:color="auto"/>
              <w:bottom w:val="single" w:sz="4" w:space="0" w:color="auto"/>
            </w:tcBorders>
          </w:tcPr>
          <w:p w:rsidR="007448F3" w:rsidRPr="00B66EA5" w:rsidRDefault="007448F3" w:rsidP="00584BEF">
            <w:pPr>
              <w:spacing w:line="240" w:lineRule="auto"/>
              <w:ind w:right="-1"/>
              <w:jc w:val="center"/>
            </w:pPr>
            <w:r>
              <w:t>-19,2</w:t>
            </w:r>
          </w:p>
        </w:tc>
      </w:tr>
      <w:tr w:rsidR="007448F3" w:rsidRPr="00C04B32" w:rsidTr="007448F3">
        <w:trPr>
          <w:trHeight w:val="20"/>
          <w:jc w:val="center"/>
        </w:trPr>
        <w:tc>
          <w:tcPr>
            <w:tcW w:w="3671" w:type="pct"/>
            <w:tcBorders>
              <w:top w:val="single" w:sz="4" w:space="0" w:color="auto"/>
              <w:bottom w:val="single" w:sz="4" w:space="0" w:color="auto"/>
            </w:tcBorders>
            <w:vAlign w:val="center"/>
          </w:tcPr>
          <w:p w:rsidR="007448F3" w:rsidRPr="00B66EA5" w:rsidRDefault="007448F3" w:rsidP="00584BEF">
            <w:pPr>
              <w:spacing w:line="240" w:lineRule="auto"/>
              <w:ind w:right="-1"/>
            </w:pPr>
            <w:r w:rsidRPr="007448F3">
              <w:t xml:space="preserve">Средняя сумма осадков, </w:t>
            </w:r>
            <w:proofErr w:type="gramStart"/>
            <w:r w:rsidRPr="007448F3">
              <w:t>мм</w:t>
            </w:r>
            <w:proofErr w:type="gramEnd"/>
          </w:p>
        </w:tc>
        <w:tc>
          <w:tcPr>
            <w:tcW w:w="1329" w:type="pct"/>
            <w:tcBorders>
              <w:top w:val="single" w:sz="4" w:space="0" w:color="auto"/>
              <w:bottom w:val="single" w:sz="4" w:space="0" w:color="auto"/>
            </w:tcBorders>
          </w:tcPr>
          <w:p w:rsidR="007448F3" w:rsidRPr="00DB3263" w:rsidRDefault="007448F3" w:rsidP="00584BEF">
            <w:pPr>
              <w:spacing w:line="240" w:lineRule="auto"/>
              <w:ind w:right="-1"/>
              <w:jc w:val="center"/>
            </w:pPr>
            <w:r>
              <w:t>520</w:t>
            </w:r>
          </w:p>
        </w:tc>
      </w:tr>
    </w:tbl>
    <w:p w:rsidR="001441FF" w:rsidRDefault="00587B7F" w:rsidP="00584BEF">
      <w:pPr>
        <w:ind w:right="-1" w:firstLine="708"/>
      </w:pPr>
      <w:r>
        <w:lastRenderedPageBreak/>
        <w:t xml:space="preserve"> </w:t>
      </w:r>
      <w:r w:rsidR="00C16FC7" w:rsidRPr="00C16FC7">
        <w:t>Наиболее распространенными в Томской области являются почвы основных типов: подзолистые, подзолисто-болотные, серые лесные, серые лесные глеевые, черноземы, черноземно</w:t>
      </w:r>
      <w:r w:rsidR="00613E17">
        <w:t>-луговые, болотные и пойменные.</w:t>
      </w:r>
    </w:p>
    <w:p w:rsidR="00C47C89" w:rsidRDefault="00C16FC7" w:rsidP="00584BEF">
      <w:pPr>
        <w:ind w:right="-1" w:firstLine="709"/>
      </w:pPr>
      <w:r w:rsidRPr="00C16FC7">
        <w:t>Почвенный покров Томской области благодаря своей неоднородности природных условий территории (геологическое и геоморфологическое строение, климат, растительность) отличается разнообразием. Различные типы и подтипы по</w:t>
      </w:r>
      <w:proofErr w:type="gramStart"/>
      <w:r w:rsidRPr="00C16FC7">
        <w:t>чв встр</w:t>
      </w:r>
      <w:proofErr w:type="gramEnd"/>
      <w:r w:rsidRPr="00C16FC7">
        <w:t xml:space="preserve">ечаются в непосредственной близости друг к другу, что определяется особенностями рельефа, типом материнской породы, растительностью и другими условиями. </w:t>
      </w:r>
      <w:proofErr w:type="gramStart"/>
      <w:r w:rsidRPr="00C16FC7">
        <w:t xml:space="preserve">По гранулометрическому составу почвы относятся к суглинистым, тяжелосуглинистым, реже к легкосуглинистым, супесчаным и песчаным разностям. </w:t>
      </w:r>
      <w:proofErr w:type="gramEnd"/>
    </w:p>
    <w:p w:rsidR="001441FF" w:rsidRDefault="00C16FC7" w:rsidP="00584BEF">
      <w:pPr>
        <w:pStyle w:val="ab"/>
        <w:spacing w:line="360" w:lineRule="auto"/>
        <w:ind w:right="-1" w:firstLine="709"/>
        <w:jc w:val="both"/>
        <w:rPr>
          <w:rFonts w:ascii="Times New Roman" w:hAnsi="Times New Roman" w:cs="Times New Roman"/>
          <w:sz w:val="24"/>
          <w:szCs w:val="24"/>
          <w:lang w:val="ru-RU"/>
        </w:rPr>
      </w:pPr>
      <w:r w:rsidRPr="00C16FC7">
        <w:rPr>
          <w:rFonts w:ascii="Times New Roman" w:hAnsi="Times New Roman" w:cs="Times New Roman"/>
          <w:sz w:val="24"/>
          <w:szCs w:val="24"/>
          <w:lang w:val="ru-RU"/>
        </w:rPr>
        <w:t xml:space="preserve">На территории Томской области выделяются </w:t>
      </w:r>
      <w:proofErr w:type="spellStart"/>
      <w:r w:rsidRPr="00C16FC7">
        <w:rPr>
          <w:rFonts w:ascii="Times New Roman" w:hAnsi="Times New Roman" w:cs="Times New Roman"/>
          <w:sz w:val="24"/>
          <w:szCs w:val="24"/>
          <w:lang w:val="ru-RU"/>
        </w:rPr>
        <w:t>Чулымская</w:t>
      </w:r>
      <w:proofErr w:type="spellEnd"/>
      <w:r w:rsidRPr="00C16FC7">
        <w:rPr>
          <w:rFonts w:ascii="Times New Roman" w:hAnsi="Times New Roman" w:cs="Times New Roman"/>
          <w:sz w:val="24"/>
          <w:szCs w:val="24"/>
          <w:lang w:val="ru-RU"/>
        </w:rPr>
        <w:t xml:space="preserve">, </w:t>
      </w:r>
      <w:proofErr w:type="spellStart"/>
      <w:r w:rsidRPr="00C16FC7">
        <w:rPr>
          <w:rFonts w:ascii="Times New Roman" w:hAnsi="Times New Roman" w:cs="Times New Roman"/>
          <w:sz w:val="24"/>
          <w:szCs w:val="24"/>
          <w:lang w:val="ru-RU"/>
        </w:rPr>
        <w:t>Кетско-Тымская</w:t>
      </w:r>
      <w:proofErr w:type="spellEnd"/>
      <w:r w:rsidRPr="00C16FC7">
        <w:rPr>
          <w:rFonts w:ascii="Times New Roman" w:hAnsi="Times New Roman" w:cs="Times New Roman"/>
          <w:sz w:val="24"/>
          <w:szCs w:val="24"/>
          <w:lang w:val="ru-RU"/>
        </w:rPr>
        <w:t xml:space="preserve">, Васюганская, </w:t>
      </w:r>
      <w:proofErr w:type="spellStart"/>
      <w:r w:rsidRPr="00C16FC7">
        <w:rPr>
          <w:rFonts w:ascii="Times New Roman" w:hAnsi="Times New Roman" w:cs="Times New Roman"/>
          <w:sz w:val="24"/>
          <w:szCs w:val="24"/>
          <w:lang w:val="ru-RU"/>
        </w:rPr>
        <w:t>Приаргинская</w:t>
      </w:r>
      <w:proofErr w:type="spellEnd"/>
      <w:r w:rsidRPr="00C16FC7">
        <w:rPr>
          <w:rFonts w:ascii="Times New Roman" w:hAnsi="Times New Roman" w:cs="Times New Roman"/>
          <w:sz w:val="24"/>
          <w:szCs w:val="24"/>
          <w:lang w:val="ru-RU"/>
        </w:rPr>
        <w:t xml:space="preserve"> и </w:t>
      </w:r>
      <w:proofErr w:type="gramStart"/>
      <w:r w:rsidRPr="00C16FC7">
        <w:rPr>
          <w:rFonts w:ascii="Times New Roman" w:hAnsi="Times New Roman" w:cs="Times New Roman"/>
          <w:sz w:val="24"/>
          <w:szCs w:val="24"/>
          <w:lang w:val="ru-RU"/>
        </w:rPr>
        <w:t>Восточно-Барабинская</w:t>
      </w:r>
      <w:proofErr w:type="gramEnd"/>
      <w:r w:rsidRPr="00C16FC7">
        <w:rPr>
          <w:rFonts w:ascii="Times New Roman" w:hAnsi="Times New Roman" w:cs="Times New Roman"/>
          <w:sz w:val="24"/>
          <w:szCs w:val="24"/>
          <w:lang w:val="ru-RU"/>
        </w:rPr>
        <w:t xml:space="preserve"> наклонные равнины, а также Обь-</w:t>
      </w:r>
      <w:proofErr w:type="spellStart"/>
      <w:r w:rsidRPr="00C16FC7">
        <w:rPr>
          <w:rFonts w:ascii="Times New Roman" w:hAnsi="Times New Roman" w:cs="Times New Roman"/>
          <w:sz w:val="24"/>
          <w:szCs w:val="24"/>
          <w:lang w:val="ru-RU"/>
        </w:rPr>
        <w:t>Тымская</w:t>
      </w:r>
      <w:proofErr w:type="spellEnd"/>
      <w:r w:rsidRPr="00C16FC7">
        <w:rPr>
          <w:rFonts w:ascii="Times New Roman" w:hAnsi="Times New Roman" w:cs="Times New Roman"/>
          <w:sz w:val="24"/>
          <w:szCs w:val="24"/>
          <w:lang w:val="ru-RU"/>
        </w:rPr>
        <w:t xml:space="preserve"> низменность. Эти равнины характеризуются различными соотношениями рельефа и геологической структуры. </w:t>
      </w:r>
    </w:p>
    <w:p w:rsidR="00C16FC7" w:rsidRPr="00C16FC7" w:rsidRDefault="00C16FC7" w:rsidP="00584BEF">
      <w:pPr>
        <w:pStyle w:val="ab"/>
        <w:spacing w:line="360" w:lineRule="auto"/>
        <w:ind w:right="-1" w:firstLine="709"/>
        <w:jc w:val="both"/>
        <w:rPr>
          <w:rFonts w:ascii="Times New Roman" w:hAnsi="Times New Roman" w:cs="Times New Roman"/>
          <w:sz w:val="24"/>
          <w:szCs w:val="24"/>
          <w:lang w:val="ru-RU"/>
        </w:rPr>
      </w:pPr>
      <w:r w:rsidRPr="00C16FC7">
        <w:rPr>
          <w:rFonts w:ascii="Times New Roman" w:hAnsi="Times New Roman" w:cs="Times New Roman"/>
          <w:sz w:val="24"/>
          <w:szCs w:val="24"/>
          <w:lang w:val="ru-RU"/>
        </w:rPr>
        <w:t>Рельеф Томской области плоский, сильно заболоченный. Нигде больше не наблюдается такого распространения болот и заболоченных лесов, как на территории Томской области. Заболоченность территории составляет 30%, а с учетом избыточно увлажненных почв – 67%. В юго-западной части области расположена большая часть Васюганского болота, одного из крупнейших болот мира (площадью более 53000 км</w:t>
      </w:r>
      <w:proofErr w:type="gramStart"/>
      <w:r w:rsidRPr="00C16FC7">
        <w:rPr>
          <w:rFonts w:ascii="Times New Roman" w:hAnsi="Times New Roman" w:cs="Times New Roman"/>
          <w:sz w:val="24"/>
          <w:szCs w:val="24"/>
          <w:vertAlign w:val="superscript"/>
          <w:lang w:val="ru-RU"/>
        </w:rPr>
        <w:t>2</w:t>
      </w:r>
      <w:proofErr w:type="gramEnd"/>
      <w:r w:rsidRPr="00C16FC7">
        <w:rPr>
          <w:rFonts w:ascii="Times New Roman" w:hAnsi="Times New Roman" w:cs="Times New Roman"/>
          <w:sz w:val="24"/>
          <w:szCs w:val="24"/>
          <w:lang w:val="ru-RU"/>
        </w:rPr>
        <w:t xml:space="preserve">). Фактор </w:t>
      </w:r>
      <w:proofErr w:type="spellStart"/>
      <w:r w:rsidRPr="00C16FC7">
        <w:rPr>
          <w:rFonts w:ascii="Times New Roman" w:hAnsi="Times New Roman" w:cs="Times New Roman"/>
          <w:sz w:val="24"/>
          <w:szCs w:val="24"/>
          <w:lang w:val="ru-RU"/>
        </w:rPr>
        <w:t>дренированности</w:t>
      </w:r>
      <w:proofErr w:type="spellEnd"/>
      <w:r w:rsidRPr="00C16FC7">
        <w:rPr>
          <w:rFonts w:ascii="Times New Roman" w:hAnsi="Times New Roman" w:cs="Times New Roman"/>
          <w:sz w:val="24"/>
          <w:szCs w:val="24"/>
          <w:lang w:val="ru-RU"/>
        </w:rPr>
        <w:t xml:space="preserve"> играет ведущую роль в формировании разнообразия лесного покрова и продуктивности лесов.</w:t>
      </w:r>
    </w:p>
    <w:p w:rsidR="00713983" w:rsidRDefault="00621439" w:rsidP="00713983">
      <w:pPr>
        <w:ind w:right="-1" w:firstLine="709"/>
      </w:pPr>
      <w:r w:rsidRPr="00D715F7">
        <w:t>В Томской области 573 реки длиной более 20 км и 35 озер площадью от 500 и более га. По территории области протека</w:t>
      </w:r>
      <w:r>
        <w:t>ю</w:t>
      </w:r>
      <w:r w:rsidRPr="00D715F7">
        <w:t xml:space="preserve">т восемь судоходных рек: Обь, Томь, Чулым, </w:t>
      </w:r>
      <w:proofErr w:type="spellStart"/>
      <w:r w:rsidRPr="00D715F7">
        <w:t>Кеть</w:t>
      </w:r>
      <w:proofErr w:type="spellEnd"/>
      <w:r w:rsidRPr="00D715F7">
        <w:t xml:space="preserve">, </w:t>
      </w:r>
      <w:proofErr w:type="spellStart"/>
      <w:r w:rsidRPr="00D715F7">
        <w:t>Тым</w:t>
      </w:r>
      <w:proofErr w:type="spellEnd"/>
      <w:r w:rsidRPr="00D715F7">
        <w:t xml:space="preserve">, Чая, </w:t>
      </w:r>
      <w:proofErr w:type="spellStart"/>
      <w:r w:rsidRPr="00D715F7">
        <w:t>Парабель</w:t>
      </w:r>
      <w:proofErr w:type="spellEnd"/>
      <w:r w:rsidRPr="00D715F7">
        <w:t xml:space="preserve">, </w:t>
      </w:r>
      <w:proofErr w:type="spellStart"/>
      <w:r w:rsidRPr="00D715F7">
        <w:t>Васюган</w:t>
      </w:r>
      <w:proofErr w:type="spellEnd"/>
      <w:r w:rsidRPr="00D715F7">
        <w:t xml:space="preserve">. На долю речных долин приходится 1/5 всей территории области. Река Обь в своем среднем течении пересекает Томскую область с юго-востока на северо-запад, </w:t>
      </w:r>
      <w:r>
        <w:t>раз</w:t>
      </w:r>
      <w:r w:rsidRPr="00D715F7">
        <w:t>деля</w:t>
      </w:r>
      <w:r>
        <w:t>я</w:t>
      </w:r>
      <w:r w:rsidRPr="00D715F7">
        <w:t xml:space="preserve"> область на две почти равные части. Возвышенное правобережье в меньшей степени заболочено и отличается лучшей заселенностью</w:t>
      </w:r>
      <w:r w:rsidRPr="00621439">
        <w:t>.</w:t>
      </w:r>
      <w:r w:rsidR="00110E46">
        <w:t xml:space="preserve"> </w:t>
      </w:r>
      <w:r w:rsidR="00110E46" w:rsidRPr="00110E46">
        <w:t>Количество озер - около 95 тысяч, особенно много озер в поймах рек</w:t>
      </w:r>
      <w:r w:rsidR="00FC4C86">
        <w:t>, к</w:t>
      </w:r>
      <w:r w:rsidR="00FC4C86" w:rsidRPr="00110E46">
        <w:t xml:space="preserve"> се</w:t>
      </w:r>
      <w:r w:rsidR="00FC4C86">
        <w:t>веру количество озер возрастает</w:t>
      </w:r>
      <w:r w:rsidR="00692A86">
        <w:t xml:space="preserve">. </w:t>
      </w:r>
      <w:r w:rsidR="00110E46" w:rsidRPr="00110E46">
        <w:t xml:space="preserve">Площадь водного зеркала крупнейшего в области озера </w:t>
      </w:r>
      <w:proofErr w:type="gramStart"/>
      <w:r w:rsidR="00110E46" w:rsidRPr="00110E46">
        <w:t>Мирное</w:t>
      </w:r>
      <w:proofErr w:type="gramEnd"/>
      <w:r w:rsidR="00110E46" w:rsidRPr="00110E46">
        <w:t xml:space="preserve"> составляет - 18,3 км</w:t>
      </w:r>
      <w:r w:rsidR="00692A86">
        <w:t>²</w:t>
      </w:r>
      <w:r w:rsidR="00110E46" w:rsidRPr="00110E46">
        <w:t xml:space="preserve">. </w:t>
      </w:r>
      <w:bookmarkStart w:id="10" w:name="_Toc518035286"/>
    </w:p>
    <w:p w:rsidR="002D30ED" w:rsidRDefault="002D30ED" w:rsidP="00584BEF">
      <w:pPr>
        <w:pStyle w:val="3"/>
        <w:ind w:right="-1"/>
        <w:jc w:val="center"/>
        <w:rPr>
          <w:rFonts w:ascii="Times New Roman" w:hAnsi="Times New Roman" w:cs="Times New Roman"/>
          <w:color w:val="auto"/>
        </w:rPr>
      </w:pPr>
    </w:p>
    <w:p w:rsidR="002D30ED" w:rsidRPr="002D30ED" w:rsidRDefault="002D30ED" w:rsidP="002D30ED"/>
    <w:p w:rsidR="00AA6B64" w:rsidRPr="006724BD" w:rsidRDefault="00AA6B64" w:rsidP="00584BEF">
      <w:pPr>
        <w:pStyle w:val="3"/>
        <w:ind w:right="-1"/>
        <w:jc w:val="center"/>
        <w:rPr>
          <w:rFonts w:ascii="Times New Roman" w:hAnsi="Times New Roman" w:cs="Times New Roman"/>
          <w:color w:val="auto"/>
        </w:rPr>
      </w:pPr>
      <w:bookmarkStart w:id="11" w:name="_Toc531949667"/>
      <w:r w:rsidRPr="006724BD">
        <w:rPr>
          <w:rFonts w:ascii="Times New Roman" w:hAnsi="Times New Roman" w:cs="Times New Roman"/>
          <w:color w:val="auto"/>
        </w:rPr>
        <w:lastRenderedPageBreak/>
        <w:t>1.3. Социально-экономические особенности</w:t>
      </w:r>
      <w:bookmarkEnd w:id="10"/>
      <w:r w:rsidR="000D66A7">
        <w:rPr>
          <w:rFonts w:ascii="Times New Roman" w:hAnsi="Times New Roman" w:cs="Times New Roman"/>
          <w:color w:val="auto"/>
        </w:rPr>
        <w:t xml:space="preserve"> </w:t>
      </w:r>
      <w:r w:rsidR="002372EC">
        <w:rPr>
          <w:rFonts w:ascii="Times New Roman" w:hAnsi="Times New Roman" w:cs="Times New Roman"/>
          <w:color w:val="auto"/>
        </w:rPr>
        <w:t>Томской области</w:t>
      </w:r>
      <w:bookmarkEnd w:id="11"/>
    </w:p>
    <w:p w:rsidR="00EC7316" w:rsidRDefault="00AA6B64" w:rsidP="00687161">
      <w:pPr>
        <w:pStyle w:val="3"/>
        <w:spacing w:line="240" w:lineRule="auto"/>
        <w:jc w:val="center"/>
        <w:rPr>
          <w:rFonts w:ascii="Times New Roman" w:hAnsi="Times New Roman" w:cs="Times New Roman"/>
          <w:color w:val="auto"/>
        </w:rPr>
      </w:pPr>
      <w:bookmarkStart w:id="12" w:name="_Toc518035287"/>
      <w:bookmarkStart w:id="13" w:name="_Toc531949668"/>
      <w:r w:rsidRPr="006724BD">
        <w:rPr>
          <w:rFonts w:ascii="Times New Roman" w:hAnsi="Times New Roman" w:cs="Times New Roman"/>
          <w:color w:val="auto"/>
        </w:rPr>
        <w:t>1.3.1. Общая численность населения</w:t>
      </w:r>
      <w:bookmarkEnd w:id="12"/>
      <w:bookmarkEnd w:id="13"/>
    </w:p>
    <w:p w:rsidR="002D30ED" w:rsidRPr="002D30ED" w:rsidRDefault="002D30ED" w:rsidP="002D30ED"/>
    <w:p w:rsidR="003E4AA8" w:rsidRDefault="00526473" w:rsidP="00584BEF">
      <w:pPr>
        <w:ind w:right="-1" w:firstLine="709"/>
        <w:rPr>
          <w:color w:val="000000"/>
          <w:shd w:val="clear" w:color="auto" w:fill="FFFFFF"/>
        </w:rPr>
      </w:pPr>
      <w:r w:rsidRPr="00526473">
        <w:rPr>
          <w:color w:val="000000"/>
          <w:shd w:val="clear" w:color="auto" w:fill="FFFFFF"/>
        </w:rPr>
        <w:t>Численность населения</w:t>
      </w:r>
      <w:r w:rsidR="00C218C6">
        <w:rPr>
          <w:color w:val="000000"/>
          <w:shd w:val="clear" w:color="auto" w:fill="FFFFFF"/>
        </w:rPr>
        <w:t xml:space="preserve"> по данным Росстата</w:t>
      </w:r>
      <w:r w:rsidRPr="00526473">
        <w:rPr>
          <w:color w:val="000000"/>
          <w:shd w:val="clear" w:color="auto" w:fill="FFFFFF"/>
        </w:rPr>
        <w:t xml:space="preserve"> составляет 1078,</w:t>
      </w:r>
      <w:r w:rsidR="00C47C89">
        <w:rPr>
          <w:color w:val="000000"/>
          <w:shd w:val="clear" w:color="auto" w:fill="FFFFFF"/>
        </w:rPr>
        <w:t>3</w:t>
      </w:r>
      <w:r w:rsidRPr="00526473">
        <w:rPr>
          <w:color w:val="000000"/>
          <w:shd w:val="clear" w:color="auto" w:fill="FFFFFF"/>
        </w:rPr>
        <w:t xml:space="preserve"> тысяч человек</w:t>
      </w:r>
      <w:r w:rsidR="00B762D6">
        <w:rPr>
          <w:color w:val="000000"/>
          <w:shd w:val="clear" w:color="auto" w:fill="FFFFFF"/>
        </w:rPr>
        <w:t xml:space="preserve"> </w:t>
      </w:r>
      <w:r w:rsidR="00B762D6" w:rsidRPr="00526473">
        <w:rPr>
          <w:color w:val="000000"/>
          <w:shd w:val="clear" w:color="auto" w:fill="FFFFFF"/>
        </w:rPr>
        <w:t>(0,7% населения России)</w:t>
      </w:r>
      <w:r w:rsidRPr="00526473">
        <w:rPr>
          <w:color w:val="000000"/>
          <w:shd w:val="clear" w:color="auto" w:fill="FFFFFF"/>
        </w:rPr>
        <w:t>, из них 72,2% - городское население.</w:t>
      </w:r>
      <w:r>
        <w:rPr>
          <w:rFonts w:ascii="Arial" w:hAnsi="Arial" w:cs="Arial"/>
          <w:color w:val="000000"/>
          <w:shd w:val="clear" w:color="auto" w:fill="FFFFFF"/>
        </w:rPr>
        <w:t xml:space="preserve"> </w:t>
      </w:r>
      <w:r w:rsidR="00621439" w:rsidRPr="00621439">
        <w:rPr>
          <w:color w:val="000000"/>
          <w:shd w:val="clear" w:color="auto" w:fill="FFFFFF"/>
        </w:rPr>
        <w:t>Плотность населения области – 3,4 человека на 1 квадратный километр. Средний возраст населения - 38 лет</w:t>
      </w:r>
      <w:r>
        <w:rPr>
          <w:color w:val="000000"/>
          <w:shd w:val="clear" w:color="auto" w:fill="FFFFFF"/>
        </w:rPr>
        <w:t xml:space="preserve">. </w:t>
      </w:r>
      <w:proofErr w:type="gramStart"/>
      <w:r>
        <w:rPr>
          <w:color w:val="000000"/>
          <w:shd w:val="clear" w:color="auto" w:fill="FFFFFF"/>
        </w:rPr>
        <w:t xml:space="preserve">Национальный состав: русские </w:t>
      </w:r>
      <w:r w:rsidRPr="00621439">
        <w:rPr>
          <w:color w:val="000000"/>
          <w:shd w:val="clear" w:color="auto" w:fill="FFFFFF"/>
        </w:rPr>
        <w:t xml:space="preserve"> – </w:t>
      </w:r>
      <w:r w:rsidR="00B762D6">
        <w:rPr>
          <w:color w:val="000000"/>
          <w:shd w:val="clear" w:color="auto" w:fill="FFFFFF"/>
        </w:rPr>
        <w:t xml:space="preserve">92,0 </w:t>
      </w:r>
      <w:r w:rsidR="00621439" w:rsidRPr="00621439">
        <w:rPr>
          <w:color w:val="000000"/>
          <w:shd w:val="clear" w:color="auto" w:fill="FFFFFF"/>
        </w:rPr>
        <w:t>%, татары</w:t>
      </w:r>
      <w:r>
        <w:rPr>
          <w:color w:val="000000"/>
          <w:shd w:val="clear" w:color="auto" w:fill="FFFFFF"/>
        </w:rPr>
        <w:t xml:space="preserve"> – </w:t>
      </w:r>
      <w:r w:rsidR="00621439" w:rsidRPr="00621439">
        <w:rPr>
          <w:color w:val="000000"/>
          <w:shd w:val="clear" w:color="auto" w:fill="FFFFFF"/>
        </w:rPr>
        <w:t>1,</w:t>
      </w:r>
      <w:r w:rsidR="00B762D6">
        <w:rPr>
          <w:color w:val="000000"/>
          <w:shd w:val="clear" w:color="auto" w:fill="FFFFFF"/>
        </w:rPr>
        <w:t xml:space="preserve">7 </w:t>
      </w:r>
      <w:r w:rsidR="00621439" w:rsidRPr="00621439">
        <w:rPr>
          <w:color w:val="000000"/>
          <w:shd w:val="clear" w:color="auto" w:fill="FFFFFF"/>
        </w:rPr>
        <w:t>%, украинцы</w:t>
      </w:r>
      <w:r w:rsidRPr="00621439">
        <w:rPr>
          <w:color w:val="000000"/>
          <w:shd w:val="clear" w:color="auto" w:fill="FFFFFF"/>
        </w:rPr>
        <w:t xml:space="preserve"> – </w:t>
      </w:r>
      <w:r w:rsidR="00621439" w:rsidRPr="00621439">
        <w:rPr>
          <w:color w:val="000000"/>
          <w:shd w:val="clear" w:color="auto" w:fill="FFFFFF"/>
        </w:rPr>
        <w:t>1,1%, немцы – 0,</w:t>
      </w:r>
      <w:r w:rsidR="00B762D6">
        <w:rPr>
          <w:color w:val="000000"/>
          <w:shd w:val="clear" w:color="auto" w:fill="FFFFFF"/>
        </w:rPr>
        <w:t>9</w:t>
      </w:r>
      <w:r w:rsidR="00621439" w:rsidRPr="00621439">
        <w:rPr>
          <w:color w:val="000000"/>
          <w:shd w:val="clear" w:color="auto" w:fill="FFFFFF"/>
        </w:rPr>
        <w:t>%, чуваши</w:t>
      </w:r>
      <w:r w:rsidRPr="00621439">
        <w:rPr>
          <w:color w:val="000000"/>
          <w:shd w:val="clear" w:color="auto" w:fill="FFFFFF"/>
        </w:rPr>
        <w:t xml:space="preserve"> – </w:t>
      </w:r>
      <w:r w:rsidR="00621439" w:rsidRPr="00621439">
        <w:rPr>
          <w:color w:val="000000"/>
          <w:shd w:val="clear" w:color="auto" w:fill="FFFFFF"/>
        </w:rPr>
        <w:t>0,4%</w:t>
      </w:r>
      <w:r>
        <w:rPr>
          <w:color w:val="000000"/>
          <w:shd w:val="clear" w:color="auto" w:fill="FFFFFF"/>
        </w:rPr>
        <w:t>, узбеки – 0,4%, азербайджанцы</w:t>
      </w:r>
      <w:r w:rsidRPr="00621439">
        <w:rPr>
          <w:color w:val="000000"/>
          <w:shd w:val="clear" w:color="auto" w:fill="FFFFFF"/>
        </w:rPr>
        <w:t xml:space="preserve"> – </w:t>
      </w:r>
      <w:r w:rsidR="00621439" w:rsidRPr="00621439">
        <w:rPr>
          <w:color w:val="000000"/>
          <w:shd w:val="clear" w:color="auto" w:fill="FFFFFF"/>
        </w:rPr>
        <w:t>0,4%, белорусы – 0,3%</w:t>
      </w:r>
      <w:r w:rsidR="00B762D6">
        <w:rPr>
          <w:color w:val="000000"/>
          <w:shd w:val="clear" w:color="auto" w:fill="FFFFFF"/>
        </w:rPr>
        <w:t>, другие – 2,8 %</w:t>
      </w:r>
      <w:r w:rsidR="00621439" w:rsidRPr="00621439">
        <w:rPr>
          <w:color w:val="000000"/>
          <w:shd w:val="clear" w:color="auto" w:fill="FFFFFF"/>
        </w:rPr>
        <w:t>.</w:t>
      </w:r>
      <w:r w:rsidR="00621439">
        <w:rPr>
          <w:color w:val="000000"/>
          <w:shd w:val="clear" w:color="auto" w:fill="FFFFFF"/>
        </w:rPr>
        <w:t xml:space="preserve"> </w:t>
      </w:r>
      <w:proofErr w:type="gramEnd"/>
    </w:p>
    <w:p w:rsidR="0027327C" w:rsidRDefault="00AA6B64" w:rsidP="00687161">
      <w:pPr>
        <w:pStyle w:val="3"/>
        <w:spacing w:line="240" w:lineRule="auto"/>
        <w:jc w:val="center"/>
        <w:rPr>
          <w:rFonts w:ascii="Times New Roman" w:hAnsi="Times New Roman" w:cs="Times New Roman"/>
          <w:color w:val="auto"/>
        </w:rPr>
      </w:pPr>
      <w:bookmarkStart w:id="14" w:name="_Toc518035288"/>
      <w:bookmarkStart w:id="15" w:name="_Toc531949669"/>
      <w:r w:rsidRPr="006724BD">
        <w:rPr>
          <w:rFonts w:ascii="Times New Roman" w:hAnsi="Times New Roman" w:cs="Times New Roman"/>
          <w:color w:val="auto"/>
        </w:rPr>
        <w:t>1.3.2. Городское население</w:t>
      </w:r>
      <w:bookmarkStart w:id="16" w:name="_Toc518035289"/>
      <w:bookmarkEnd w:id="14"/>
      <w:bookmarkEnd w:id="15"/>
    </w:p>
    <w:p w:rsidR="00FC4C86" w:rsidRPr="00FC4C86" w:rsidRDefault="00FC4C86" w:rsidP="00584BEF">
      <w:pPr>
        <w:ind w:right="-1"/>
      </w:pPr>
    </w:p>
    <w:p w:rsidR="00426854" w:rsidRPr="0027327C" w:rsidRDefault="00426854" w:rsidP="00584BEF">
      <w:pPr>
        <w:ind w:right="-1" w:firstLine="709"/>
      </w:pPr>
      <w:r w:rsidRPr="00426854">
        <w:t xml:space="preserve">Большая часть жителей </w:t>
      </w:r>
      <w:r w:rsidR="009266D5">
        <w:t xml:space="preserve">региона проживает в </w:t>
      </w:r>
      <w:proofErr w:type="gramStart"/>
      <w:r w:rsidR="006579D6">
        <w:t>городах</w:t>
      </w:r>
      <w:proofErr w:type="gramEnd"/>
      <w:r w:rsidR="006579D6">
        <w:t xml:space="preserve">: в </w:t>
      </w:r>
      <w:r w:rsidR="009266D5">
        <w:t>Томске</w:t>
      </w:r>
      <w:r w:rsidR="00FC4C86">
        <w:t xml:space="preserve"> -</w:t>
      </w:r>
      <w:r w:rsidR="009266D5">
        <w:t xml:space="preserve"> 594,8 тысяч человек, Северске</w:t>
      </w:r>
      <w:r w:rsidR="00FC4C86">
        <w:t xml:space="preserve"> - </w:t>
      </w:r>
      <w:r w:rsidR="00401CB8">
        <w:t>11</w:t>
      </w:r>
      <w:r w:rsidR="009266D5">
        <w:t>3,8 тысяч человек и Стрежевом</w:t>
      </w:r>
      <w:r w:rsidR="00FC4C86">
        <w:t xml:space="preserve"> -</w:t>
      </w:r>
      <w:r w:rsidR="009266D5">
        <w:t xml:space="preserve"> </w:t>
      </w:r>
      <w:r w:rsidR="00401CB8">
        <w:t>41,5 тысяч человек</w:t>
      </w:r>
      <w:r w:rsidRPr="00426854">
        <w:t xml:space="preserve">. </w:t>
      </w:r>
      <w:r w:rsidR="0027327C">
        <w:t xml:space="preserve">Население моложе трудоспособного возраста составляет </w:t>
      </w:r>
      <w:r w:rsidR="009266D5">
        <w:t xml:space="preserve">105,3 тысяч человек, трудоспособного возраста </w:t>
      </w:r>
      <w:r w:rsidR="0027327C">
        <w:t>369,3 тысяч человек, старше трудоспособного возраста 120,6 тысяч человек. Численность детей дошкольного возраста (0-6 лет) – 50,7 тысяч человек, студентов высших учебных заведений – 56,6 тысяч человек, пенсионеров, состоящих на учёте в Управлении Пенсионного фонда РФ в городе Томске – 129,6 тысяч человек.</w:t>
      </w:r>
    </w:p>
    <w:p w:rsidR="00A02CF9" w:rsidRPr="00C30FD5" w:rsidRDefault="00AA6B64" w:rsidP="00687161">
      <w:pPr>
        <w:pStyle w:val="3"/>
        <w:spacing w:line="240" w:lineRule="auto"/>
        <w:jc w:val="center"/>
        <w:rPr>
          <w:rFonts w:ascii="Times New Roman" w:hAnsi="Times New Roman" w:cs="Times New Roman"/>
          <w:color w:val="auto"/>
        </w:rPr>
      </w:pPr>
      <w:bookmarkStart w:id="17" w:name="_Toc531949670"/>
      <w:r w:rsidRPr="006724BD">
        <w:rPr>
          <w:rFonts w:ascii="Times New Roman" w:hAnsi="Times New Roman" w:cs="Times New Roman"/>
          <w:color w:val="auto"/>
        </w:rPr>
        <w:t>1.3.3. Сельское население</w:t>
      </w:r>
      <w:bookmarkEnd w:id="16"/>
      <w:bookmarkEnd w:id="17"/>
    </w:p>
    <w:p w:rsidR="00101C57" w:rsidRDefault="00101C57" w:rsidP="00584BEF">
      <w:pPr>
        <w:pStyle w:val="affa"/>
        <w:shd w:val="clear" w:color="auto" w:fill="FFFFFF"/>
        <w:spacing w:before="0" w:beforeAutospacing="0" w:after="0" w:afterAutospacing="0" w:line="360" w:lineRule="auto"/>
        <w:ind w:right="-1" w:firstLine="709"/>
      </w:pPr>
    </w:p>
    <w:p w:rsidR="001C72F3" w:rsidRDefault="001C72F3" w:rsidP="00584BEF">
      <w:pPr>
        <w:pStyle w:val="affa"/>
        <w:shd w:val="clear" w:color="auto" w:fill="FFFFFF"/>
        <w:spacing w:before="0" w:beforeAutospacing="0" w:after="0" w:afterAutospacing="0" w:line="360" w:lineRule="auto"/>
        <w:ind w:right="-1" w:firstLine="709"/>
      </w:pPr>
      <w:r w:rsidRPr="001C72F3">
        <w:t xml:space="preserve">По данным </w:t>
      </w:r>
      <w:proofErr w:type="spellStart"/>
      <w:r w:rsidRPr="001C72F3">
        <w:t>Томскстата</w:t>
      </w:r>
      <w:proofErr w:type="spellEnd"/>
      <w:r w:rsidRPr="001C72F3">
        <w:t xml:space="preserve"> 297 тысяч человек </w:t>
      </w:r>
      <w:r w:rsidR="00692A86" w:rsidRPr="001C72F3">
        <w:t>проживает в сельской местности</w:t>
      </w:r>
      <w:r w:rsidRPr="001C72F3">
        <w:t xml:space="preserve"> Томской области. </w:t>
      </w:r>
    </w:p>
    <w:p w:rsidR="00E93D57" w:rsidRDefault="00E93D57" w:rsidP="00584BEF">
      <w:pPr>
        <w:pStyle w:val="affa"/>
        <w:shd w:val="clear" w:color="auto" w:fill="FFFFFF"/>
        <w:spacing w:before="0" w:beforeAutospacing="0" w:after="0" w:afterAutospacing="0" w:line="360" w:lineRule="auto"/>
        <w:ind w:right="-1" w:firstLine="709"/>
        <w:rPr>
          <w:spacing w:val="2"/>
        </w:rPr>
      </w:pPr>
      <w:r>
        <w:rPr>
          <w:spacing w:val="2"/>
          <w:shd w:val="clear" w:color="auto" w:fill="FFFFFF"/>
        </w:rPr>
        <w:t>Численность работающ</w:t>
      </w:r>
      <w:r w:rsidR="00B22356">
        <w:rPr>
          <w:spacing w:val="2"/>
          <w:shd w:val="clear" w:color="auto" w:fill="FFFFFF"/>
        </w:rPr>
        <w:t xml:space="preserve">его </w:t>
      </w:r>
      <w:r w:rsidR="00B762D6">
        <w:rPr>
          <w:spacing w:val="2"/>
          <w:shd w:val="clear" w:color="auto" w:fill="FFFFFF"/>
        </w:rPr>
        <w:t xml:space="preserve">сельского населения </w:t>
      </w:r>
      <w:r w:rsidR="001C72F3" w:rsidRPr="001C72F3">
        <w:rPr>
          <w:spacing w:val="2"/>
          <w:shd w:val="clear" w:color="auto" w:fill="FFFFFF"/>
        </w:rPr>
        <w:t>Томской области ежегодно уменьшается по причине обострившихся социальных проблем и низкого уровня заработной платы.</w:t>
      </w:r>
    </w:p>
    <w:p w:rsidR="001C72F3" w:rsidRPr="00E93D57" w:rsidRDefault="001C72F3" w:rsidP="00584BEF">
      <w:pPr>
        <w:pStyle w:val="affa"/>
        <w:shd w:val="clear" w:color="auto" w:fill="FFFFFF"/>
        <w:spacing w:before="0" w:beforeAutospacing="0" w:after="0" w:afterAutospacing="0" w:line="360" w:lineRule="auto"/>
        <w:ind w:right="-1" w:firstLine="709"/>
        <w:rPr>
          <w:spacing w:val="2"/>
          <w:shd w:val="clear" w:color="auto" w:fill="FFFFFF"/>
        </w:rPr>
      </w:pPr>
      <w:r w:rsidRPr="001C72F3">
        <w:rPr>
          <w:spacing w:val="2"/>
          <w:shd w:val="clear" w:color="auto" w:fill="FFFFFF"/>
        </w:rPr>
        <w:t xml:space="preserve">Низкий уровень комфортности проживания в сельской местности влияет  на миграционные настроения сельского населения, особенно молодежи. </w:t>
      </w:r>
    </w:p>
    <w:p w:rsidR="001C72F3" w:rsidRPr="00C30FD5" w:rsidRDefault="00AA6B64" w:rsidP="00687161">
      <w:pPr>
        <w:pStyle w:val="3"/>
        <w:spacing w:line="240" w:lineRule="auto"/>
        <w:jc w:val="center"/>
        <w:rPr>
          <w:rFonts w:ascii="Times New Roman" w:hAnsi="Times New Roman" w:cs="Times New Roman"/>
          <w:color w:val="auto"/>
        </w:rPr>
      </w:pPr>
      <w:bookmarkStart w:id="18" w:name="_Toc518035290"/>
      <w:bookmarkStart w:id="19" w:name="_Toc531949671"/>
      <w:r w:rsidRPr="006724BD">
        <w:rPr>
          <w:rFonts w:ascii="Times New Roman" w:hAnsi="Times New Roman" w:cs="Times New Roman"/>
          <w:color w:val="auto"/>
        </w:rPr>
        <w:t>1.3.4. Населенные пункты</w:t>
      </w:r>
      <w:bookmarkEnd w:id="18"/>
      <w:r w:rsidR="002372EC">
        <w:rPr>
          <w:rFonts w:ascii="Times New Roman" w:hAnsi="Times New Roman" w:cs="Times New Roman"/>
          <w:color w:val="auto"/>
        </w:rPr>
        <w:t>, численность которых превышает 100 тысяч человек</w:t>
      </w:r>
      <w:bookmarkEnd w:id="19"/>
    </w:p>
    <w:p w:rsidR="00EC7316" w:rsidRDefault="00EC7316" w:rsidP="00584BEF">
      <w:pPr>
        <w:ind w:right="-1" w:firstLine="709"/>
        <w:rPr>
          <w:color w:val="000000"/>
          <w:shd w:val="clear" w:color="auto" w:fill="FFFFFF"/>
        </w:rPr>
      </w:pPr>
    </w:p>
    <w:p w:rsidR="001C72F3" w:rsidRDefault="001C72F3" w:rsidP="00584BEF">
      <w:pPr>
        <w:ind w:right="-1" w:firstLine="709"/>
      </w:pPr>
      <w:r>
        <w:rPr>
          <w:color w:val="000000"/>
          <w:shd w:val="clear" w:color="auto" w:fill="FFFFFF"/>
        </w:rPr>
        <w:t xml:space="preserve">Всего в области </w:t>
      </w:r>
      <w:r w:rsidRPr="004755DB">
        <w:t>713 муниципальных образований, в том числе 16 муниципальных районов, 4 городских округ</w:t>
      </w:r>
      <w:r w:rsidR="00B22356">
        <w:t>а</w:t>
      </w:r>
      <w:r w:rsidRPr="004755DB">
        <w:t>, 6 городских и 115 сельских поселений, 1 посёлок городского типа, 571 сельских населенных пунктов.</w:t>
      </w:r>
      <w:r>
        <w:t xml:space="preserve"> </w:t>
      </w:r>
    </w:p>
    <w:p w:rsidR="00AA6B64" w:rsidRPr="00EC7316" w:rsidRDefault="00AA6B64" w:rsidP="00687161">
      <w:pPr>
        <w:pStyle w:val="3"/>
        <w:spacing w:line="240" w:lineRule="auto"/>
        <w:jc w:val="center"/>
        <w:rPr>
          <w:rFonts w:ascii="Times New Roman" w:hAnsi="Times New Roman" w:cs="Times New Roman"/>
          <w:color w:val="auto"/>
        </w:rPr>
      </w:pPr>
      <w:bookmarkStart w:id="20" w:name="_Toc518035291"/>
      <w:bookmarkStart w:id="21" w:name="_Toc531949672"/>
      <w:r w:rsidRPr="006724BD">
        <w:rPr>
          <w:rFonts w:ascii="Times New Roman" w:hAnsi="Times New Roman" w:cs="Times New Roman"/>
          <w:color w:val="auto"/>
        </w:rPr>
        <w:t xml:space="preserve">1.3.5. </w:t>
      </w:r>
      <w:bookmarkEnd w:id="20"/>
      <w:r w:rsidR="002372EC">
        <w:rPr>
          <w:rFonts w:ascii="Times New Roman" w:hAnsi="Times New Roman" w:cs="Times New Roman"/>
          <w:color w:val="auto"/>
        </w:rPr>
        <w:t>Отрасли хозяйства, в которых занято население</w:t>
      </w:r>
      <w:bookmarkEnd w:id="21"/>
    </w:p>
    <w:p w:rsidR="00EC7316" w:rsidRDefault="00EC7316" w:rsidP="00584BEF">
      <w:pPr>
        <w:ind w:right="-1" w:firstLine="709"/>
        <w:rPr>
          <w:color w:val="211D1E"/>
        </w:rPr>
      </w:pPr>
    </w:p>
    <w:p w:rsidR="00AA6B64" w:rsidRDefault="00AA6B64" w:rsidP="00584BEF">
      <w:pPr>
        <w:ind w:right="-1" w:firstLine="709"/>
        <w:rPr>
          <w:color w:val="211D1E"/>
        </w:rPr>
      </w:pPr>
      <w:r w:rsidRPr="00C04B32">
        <w:rPr>
          <w:color w:val="211D1E"/>
        </w:rPr>
        <w:t>Распределение населения области по видам экономической деятельности:</w:t>
      </w:r>
    </w:p>
    <w:p w:rsidR="00FC4C86" w:rsidRDefault="00FC4C86" w:rsidP="00584BEF">
      <w:pPr>
        <w:pStyle w:val="ac"/>
        <w:numPr>
          <w:ilvl w:val="0"/>
          <w:numId w:val="2"/>
        </w:numPr>
        <w:autoSpaceDE w:val="0"/>
        <w:autoSpaceDN w:val="0"/>
        <w:adjustRightInd w:val="0"/>
        <w:ind w:left="426" w:right="-1"/>
        <w:jc w:val="left"/>
      </w:pPr>
      <w:r w:rsidRPr="00C04B32">
        <w:lastRenderedPageBreak/>
        <w:t>об</w:t>
      </w:r>
      <w:r>
        <w:t>рабатывающие производства – 14,6</w:t>
      </w:r>
      <w:r w:rsidRPr="00C04B32">
        <w:t>%</w:t>
      </w:r>
      <w:r>
        <w:t>;</w:t>
      </w:r>
    </w:p>
    <w:p w:rsidR="00FC4C86" w:rsidRPr="00C04B32" w:rsidRDefault="00FC4C86" w:rsidP="00584BEF">
      <w:pPr>
        <w:pStyle w:val="ac"/>
        <w:numPr>
          <w:ilvl w:val="0"/>
          <w:numId w:val="2"/>
        </w:numPr>
        <w:autoSpaceDE w:val="0"/>
        <w:autoSpaceDN w:val="0"/>
        <w:adjustRightInd w:val="0"/>
        <w:ind w:left="426" w:right="-1"/>
      </w:pPr>
      <w:r>
        <w:t>образование – 14,3</w:t>
      </w:r>
      <w:r w:rsidRPr="00C04B32">
        <w:t>%;</w:t>
      </w:r>
    </w:p>
    <w:p w:rsidR="00FC4C86" w:rsidRPr="00C04B32" w:rsidRDefault="00FC4C86" w:rsidP="00584BEF">
      <w:pPr>
        <w:pStyle w:val="ac"/>
        <w:numPr>
          <w:ilvl w:val="0"/>
          <w:numId w:val="2"/>
        </w:numPr>
        <w:autoSpaceDE w:val="0"/>
        <w:autoSpaceDN w:val="0"/>
        <w:adjustRightInd w:val="0"/>
        <w:ind w:left="426" w:right="-1"/>
      </w:pPr>
      <w:r w:rsidRPr="00C04B32">
        <w:t>операции с недвижимым имуществом, аре</w:t>
      </w:r>
      <w:r>
        <w:t>нда и предоставление услуг – 10,8</w:t>
      </w:r>
      <w:r w:rsidRPr="00C04B32">
        <w:t>%;</w:t>
      </w:r>
    </w:p>
    <w:p w:rsidR="00FC4C86" w:rsidRDefault="00FC4C86" w:rsidP="00584BEF">
      <w:pPr>
        <w:pStyle w:val="ac"/>
        <w:numPr>
          <w:ilvl w:val="0"/>
          <w:numId w:val="2"/>
        </w:numPr>
        <w:autoSpaceDE w:val="0"/>
        <w:autoSpaceDN w:val="0"/>
        <w:adjustRightInd w:val="0"/>
        <w:ind w:left="426" w:right="-1"/>
        <w:jc w:val="left"/>
      </w:pPr>
      <w:r w:rsidRPr="00C04B32">
        <w:t>здравоохранение и предо</w:t>
      </w:r>
      <w:r>
        <w:t>ставление социальных услуг – 10,7</w:t>
      </w:r>
      <w:r w:rsidRPr="00C04B32">
        <w:t>%;</w:t>
      </w:r>
    </w:p>
    <w:p w:rsidR="00FC4C86" w:rsidRDefault="00FC4C86" w:rsidP="00584BEF">
      <w:pPr>
        <w:pStyle w:val="ac"/>
        <w:numPr>
          <w:ilvl w:val="0"/>
          <w:numId w:val="2"/>
        </w:numPr>
        <w:autoSpaceDE w:val="0"/>
        <w:autoSpaceDN w:val="0"/>
        <w:adjustRightInd w:val="0"/>
        <w:ind w:left="426" w:right="-1"/>
        <w:jc w:val="left"/>
      </w:pPr>
      <w:r w:rsidRPr="00C04B32">
        <w:t>оптовая и розничная торговля; ремонт автотранспортных средств, мотоциклов, бытовых изделий и пред</w:t>
      </w:r>
      <w:r>
        <w:t>метов личного пользования – 10,4</w:t>
      </w:r>
      <w:r w:rsidRPr="00C04B32">
        <w:t>%;</w:t>
      </w:r>
    </w:p>
    <w:p w:rsidR="00FC4C86" w:rsidRDefault="00FC4C86" w:rsidP="00584BEF">
      <w:pPr>
        <w:pStyle w:val="ac"/>
        <w:numPr>
          <w:ilvl w:val="0"/>
          <w:numId w:val="2"/>
        </w:numPr>
        <w:autoSpaceDE w:val="0"/>
        <w:autoSpaceDN w:val="0"/>
        <w:adjustRightInd w:val="0"/>
        <w:ind w:left="426" w:right="-1"/>
        <w:jc w:val="left"/>
      </w:pPr>
      <w:r w:rsidRPr="00C04B32">
        <w:t>государственное управление и обеспечение военной безопасности; обязатель</w:t>
      </w:r>
      <w:r>
        <w:t>ное социальное обеспечение – 9</w:t>
      </w:r>
      <w:r w:rsidRPr="00C04B32">
        <w:t>%;</w:t>
      </w:r>
    </w:p>
    <w:p w:rsidR="00FC4C86" w:rsidRDefault="00FC4C86" w:rsidP="00584BEF">
      <w:pPr>
        <w:pStyle w:val="ac"/>
        <w:numPr>
          <w:ilvl w:val="0"/>
          <w:numId w:val="2"/>
        </w:numPr>
        <w:autoSpaceDE w:val="0"/>
        <w:autoSpaceDN w:val="0"/>
        <w:adjustRightInd w:val="0"/>
        <w:ind w:left="426" w:right="-1"/>
        <w:jc w:val="left"/>
      </w:pPr>
      <w:r>
        <w:t>транспорт и связь – 7,7</w:t>
      </w:r>
      <w:r w:rsidRPr="00C04B32">
        <w:t>%;</w:t>
      </w:r>
    </w:p>
    <w:p w:rsidR="00FC4C86" w:rsidRPr="00C04B32" w:rsidRDefault="00FC4C86" w:rsidP="00584BEF">
      <w:pPr>
        <w:pStyle w:val="ac"/>
        <w:numPr>
          <w:ilvl w:val="0"/>
          <w:numId w:val="2"/>
        </w:numPr>
        <w:autoSpaceDE w:val="0"/>
        <w:autoSpaceDN w:val="0"/>
        <w:adjustRightInd w:val="0"/>
        <w:ind w:left="426" w:right="-1"/>
        <w:jc w:val="left"/>
      </w:pPr>
      <w:r>
        <w:t>строительство – 5,1</w:t>
      </w:r>
      <w:r w:rsidRPr="00C04B32">
        <w:t>%;</w:t>
      </w:r>
    </w:p>
    <w:p w:rsidR="00FC4C86" w:rsidRDefault="00FC4C86" w:rsidP="00584BEF">
      <w:pPr>
        <w:pStyle w:val="ac"/>
        <w:numPr>
          <w:ilvl w:val="0"/>
          <w:numId w:val="2"/>
        </w:numPr>
        <w:autoSpaceDE w:val="0"/>
        <w:autoSpaceDN w:val="0"/>
        <w:adjustRightInd w:val="0"/>
        <w:ind w:left="426" w:right="-1"/>
        <w:jc w:val="left"/>
      </w:pPr>
      <w:r w:rsidRPr="00C04B32">
        <w:t>производство и распределение э</w:t>
      </w:r>
      <w:r>
        <w:t>лектроэнергии, газа и воды 4,3</w:t>
      </w:r>
      <w:r w:rsidRPr="00C04B32">
        <w:t>%;</w:t>
      </w:r>
    </w:p>
    <w:p w:rsidR="00FC4C86" w:rsidRDefault="00FC4C86" w:rsidP="00584BEF">
      <w:pPr>
        <w:pStyle w:val="ac"/>
        <w:numPr>
          <w:ilvl w:val="0"/>
          <w:numId w:val="2"/>
        </w:numPr>
        <w:autoSpaceDE w:val="0"/>
        <w:autoSpaceDN w:val="0"/>
        <w:adjustRightInd w:val="0"/>
        <w:ind w:left="426" w:right="-1"/>
        <w:jc w:val="left"/>
      </w:pPr>
      <w:r>
        <w:t>добыча полезных ископаемых – 3,6</w:t>
      </w:r>
      <w:r w:rsidRPr="00C04B32">
        <w:t>%;</w:t>
      </w:r>
    </w:p>
    <w:p w:rsidR="00AA6B64" w:rsidRPr="00C04B32" w:rsidRDefault="00AA6B64" w:rsidP="00584BEF">
      <w:pPr>
        <w:pStyle w:val="ac"/>
        <w:numPr>
          <w:ilvl w:val="0"/>
          <w:numId w:val="2"/>
        </w:numPr>
        <w:autoSpaceDE w:val="0"/>
        <w:autoSpaceDN w:val="0"/>
        <w:adjustRightInd w:val="0"/>
        <w:ind w:left="426" w:right="-1"/>
        <w:jc w:val="left"/>
      </w:pPr>
      <w:r w:rsidRPr="00C04B32">
        <w:t>сельское хозяйств</w:t>
      </w:r>
      <w:r w:rsidR="00C779A0">
        <w:t>о, охота и лесное хозяйство – 3,2</w:t>
      </w:r>
      <w:r w:rsidRPr="00C04B32">
        <w:t>%;</w:t>
      </w:r>
    </w:p>
    <w:p w:rsidR="00FC4C86" w:rsidRPr="00AA6B64" w:rsidRDefault="00FC4C86" w:rsidP="00584BEF">
      <w:pPr>
        <w:pStyle w:val="ac"/>
        <w:numPr>
          <w:ilvl w:val="0"/>
          <w:numId w:val="2"/>
        </w:numPr>
        <w:autoSpaceDE w:val="0"/>
        <w:autoSpaceDN w:val="0"/>
        <w:adjustRightInd w:val="0"/>
        <w:ind w:left="426" w:right="-1"/>
      </w:pPr>
      <w:r w:rsidRPr="00C04B32">
        <w:t>предоставление прочих коммунальных, социа</w:t>
      </w:r>
      <w:r>
        <w:t>льных и персональных услуг – 2,7</w:t>
      </w:r>
      <w:r w:rsidRPr="00C04B32">
        <w:t>%</w:t>
      </w:r>
      <w:r>
        <w:t>;</w:t>
      </w:r>
    </w:p>
    <w:p w:rsidR="00FC4C86" w:rsidRPr="00C04B32" w:rsidRDefault="00FC4C86" w:rsidP="00584BEF">
      <w:pPr>
        <w:pStyle w:val="ac"/>
        <w:numPr>
          <w:ilvl w:val="0"/>
          <w:numId w:val="2"/>
        </w:numPr>
        <w:autoSpaceDE w:val="0"/>
        <w:autoSpaceDN w:val="0"/>
        <w:adjustRightInd w:val="0"/>
        <w:ind w:left="426" w:right="-1"/>
        <w:jc w:val="left"/>
      </w:pPr>
      <w:r>
        <w:t>гостиницы и рестораны – 1,8</w:t>
      </w:r>
      <w:r w:rsidRPr="00C04B32">
        <w:t>%;</w:t>
      </w:r>
    </w:p>
    <w:p w:rsidR="00FC4C86" w:rsidRDefault="00FC4C86" w:rsidP="00584BEF">
      <w:pPr>
        <w:pStyle w:val="ac"/>
        <w:numPr>
          <w:ilvl w:val="0"/>
          <w:numId w:val="2"/>
        </w:numPr>
        <w:autoSpaceDE w:val="0"/>
        <w:autoSpaceDN w:val="0"/>
        <w:adjustRightInd w:val="0"/>
        <w:ind w:left="426" w:right="-1"/>
        <w:jc w:val="left"/>
      </w:pPr>
      <w:r>
        <w:t>финансовая деятельность – 1,8</w:t>
      </w:r>
      <w:r w:rsidRPr="00C04B32">
        <w:t>%</w:t>
      </w:r>
      <w:r w:rsidR="007E3BD0">
        <w:t>.</w:t>
      </w:r>
    </w:p>
    <w:p w:rsidR="00C30FD5" w:rsidRPr="00EC7316" w:rsidRDefault="00AA6B64" w:rsidP="00687161">
      <w:pPr>
        <w:pStyle w:val="3"/>
        <w:spacing w:line="240" w:lineRule="auto"/>
        <w:ind w:right="-1"/>
        <w:jc w:val="center"/>
        <w:rPr>
          <w:color w:val="auto"/>
        </w:rPr>
      </w:pPr>
      <w:bookmarkStart w:id="22" w:name="_Toc518035292"/>
      <w:bookmarkStart w:id="23" w:name="_Toc531949673"/>
      <w:r w:rsidRPr="002D4F9A">
        <w:rPr>
          <w:color w:val="auto"/>
        </w:rPr>
        <w:t>1.4. Сведения о распределении площади лесов</w:t>
      </w:r>
      <w:bookmarkEnd w:id="22"/>
      <w:r w:rsidR="002372EC">
        <w:rPr>
          <w:color w:val="auto"/>
        </w:rPr>
        <w:t xml:space="preserve"> Томской области</w:t>
      </w:r>
      <w:bookmarkEnd w:id="23"/>
    </w:p>
    <w:p w:rsidR="00EC7316" w:rsidRDefault="00AA6B64" w:rsidP="00584BEF">
      <w:pPr>
        <w:ind w:right="-1"/>
      </w:pPr>
      <w:r w:rsidRPr="00C04B32">
        <w:tab/>
      </w:r>
    </w:p>
    <w:p w:rsidR="00AA6B64" w:rsidRPr="000F7F53" w:rsidRDefault="00AA6B64" w:rsidP="00584BEF">
      <w:pPr>
        <w:ind w:right="-1" w:firstLine="567"/>
      </w:pPr>
      <w:r w:rsidRPr="000F7F53">
        <w:t xml:space="preserve">Общая площадь лесов на территории </w:t>
      </w:r>
      <w:r w:rsidR="00F56AA8" w:rsidRPr="000F7F53">
        <w:t>Томской</w:t>
      </w:r>
      <w:r w:rsidRPr="000F7F53">
        <w:t xml:space="preserve"> области по состоянию на 01.01.2018 года составляет </w:t>
      </w:r>
      <w:r w:rsidR="009D72CD">
        <w:t>28</w:t>
      </w:r>
      <w:r w:rsidR="00ED3F53">
        <w:t> 798,9</w:t>
      </w:r>
      <w:r w:rsidR="001F5D79" w:rsidRPr="000F7F53">
        <w:t xml:space="preserve"> </w:t>
      </w:r>
      <w:r w:rsidR="003E578E" w:rsidRPr="000F7F53">
        <w:t xml:space="preserve">тыс. </w:t>
      </w:r>
      <w:r w:rsidRPr="000F7F53">
        <w:t>га</w:t>
      </w:r>
      <w:r w:rsidR="009D72CD">
        <w:t xml:space="preserve">, </w:t>
      </w:r>
      <w:r w:rsidRPr="000F7F53">
        <w:t>в том числе:</w:t>
      </w:r>
    </w:p>
    <w:p w:rsidR="00AA6B64" w:rsidRPr="000F7F53" w:rsidRDefault="00843952" w:rsidP="00584BEF">
      <w:pPr>
        <w:pStyle w:val="ac"/>
        <w:numPr>
          <w:ilvl w:val="0"/>
          <w:numId w:val="3"/>
        </w:numPr>
        <w:tabs>
          <w:tab w:val="left" w:pos="426"/>
        </w:tabs>
        <w:ind w:left="426" w:right="-1"/>
      </w:pPr>
      <w:r w:rsidRPr="000F7F53">
        <w:t>на землях лесного фонда –</w:t>
      </w:r>
      <w:r w:rsidR="00B94AF1" w:rsidRPr="000F7F53">
        <w:t xml:space="preserve"> </w:t>
      </w:r>
      <w:r w:rsidR="009D72CD">
        <w:rPr>
          <w:color w:val="000000" w:themeColor="text1"/>
        </w:rPr>
        <w:t>28</w:t>
      </w:r>
      <w:r w:rsidR="00ED3F53">
        <w:rPr>
          <w:color w:val="000000" w:themeColor="text1"/>
        </w:rPr>
        <w:t xml:space="preserve"> 772,0 </w:t>
      </w:r>
      <w:r w:rsidR="003E578E" w:rsidRPr="00602638">
        <w:rPr>
          <w:color w:val="000000" w:themeColor="text1"/>
        </w:rPr>
        <w:t xml:space="preserve">тыс. </w:t>
      </w:r>
      <w:r w:rsidR="00AA6B64" w:rsidRPr="000F7F53">
        <w:t>га (</w:t>
      </w:r>
      <w:r w:rsidR="00637924" w:rsidRPr="000F7F53">
        <w:t>99,9</w:t>
      </w:r>
      <w:r w:rsidR="00AA6B64" w:rsidRPr="000F7F53">
        <w:t>%);</w:t>
      </w:r>
    </w:p>
    <w:p w:rsidR="00AA6B64" w:rsidRPr="000F7F53" w:rsidRDefault="00843952" w:rsidP="00584BEF">
      <w:pPr>
        <w:pStyle w:val="ac"/>
        <w:numPr>
          <w:ilvl w:val="0"/>
          <w:numId w:val="3"/>
        </w:numPr>
        <w:tabs>
          <w:tab w:val="left" w:pos="426"/>
        </w:tabs>
        <w:ind w:left="426" w:right="-1"/>
      </w:pPr>
      <w:r w:rsidRPr="000F7F53">
        <w:t>на землях населенных пунктов – 6</w:t>
      </w:r>
      <w:r w:rsidR="003E578E" w:rsidRPr="000F7F53">
        <w:t>,</w:t>
      </w:r>
      <w:r w:rsidR="004E7F92">
        <w:t>4</w:t>
      </w:r>
      <w:r w:rsidR="00B03D93" w:rsidRPr="000F7F53">
        <w:t xml:space="preserve"> </w:t>
      </w:r>
      <w:r w:rsidR="003E578E" w:rsidRPr="000F7F53">
        <w:t xml:space="preserve">тыс. </w:t>
      </w:r>
      <w:r w:rsidR="00AA6B64" w:rsidRPr="000F7F53">
        <w:t>га (</w:t>
      </w:r>
      <w:r w:rsidR="00637924" w:rsidRPr="000F7F53">
        <w:t>0,0</w:t>
      </w:r>
      <w:r w:rsidR="00B762D6">
        <w:t>3</w:t>
      </w:r>
      <w:r w:rsidR="00AA6B64" w:rsidRPr="000F7F53">
        <w:t>%);</w:t>
      </w:r>
    </w:p>
    <w:p w:rsidR="007E3BD0" w:rsidRPr="000F7F53" w:rsidRDefault="00AA6B64" w:rsidP="00584BEF">
      <w:pPr>
        <w:pStyle w:val="ac"/>
        <w:numPr>
          <w:ilvl w:val="0"/>
          <w:numId w:val="3"/>
        </w:numPr>
        <w:tabs>
          <w:tab w:val="left" w:pos="426"/>
        </w:tabs>
        <w:ind w:left="426" w:right="-1"/>
      </w:pPr>
      <w:r w:rsidRPr="000F7F53">
        <w:t xml:space="preserve">на землях обороны и безопасности </w:t>
      </w:r>
      <w:r w:rsidR="00843952" w:rsidRPr="000F7F53">
        <w:t>–</w:t>
      </w:r>
      <w:r w:rsidRPr="000F7F53">
        <w:t xml:space="preserve"> </w:t>
      </w:r>
      <w:r w:rsidR="003E578E" w:rsidRPr="000F7F53">
        <w:t>20,</w:t>
      </w:r>
      <w:r w:rsidR="00B94AF1" w:rsidRPr="000F7F53">
        <w:t xml:space="preserve">5 </w:t>
      </w:r>
      <w:r w:rsidR="003E578E" w:rsidRPr="000F7F53">
        <w:t xml:space="preserve">тыс. </w:t>
      </w:r>
      <w:r w:rsidR="00843952" w:rsidRPr="000F7F53">
        <w:t>га (0</w:t>
      </w:r>
      <w:r w:rsidR="00637924" w:rsidRPr="000F7F53">
        <w:t>,07</w:t>
      </w:r>
      <w:r w:rsidR="007E3BD0">
        <w:t>%).</w:t>
      </w:r>
    </w:p>
    <w:p w:rsidR="00B94AF1" w:rsidRPr="00EC7316" w:rsidRDefault="00AA6B64" w:rsidP="0046793E">
      <w:pPr>
        <w:pStyle w:val="3"/>
        <w:spacing w:line="240" w:lineRule="auto"/>
        <w:ind w:right="-1"/>
        <w:jc w:val="center"/>
        <w:rPr>
          <w:rFonts w:ascii="Times New Roman" w:hAnsi="Times New Roman" w:cs="Times New Roman"/>
          <w:color w:val="auto"/>
        </w:rPr>
      </w:pPr>
      <w:bookmarkStart w:id="24" w:name="_Toc518035293"/>
      <w:bookmarkStart w:id="25" w:name="_Toc531949674"/>
      <w:r w:rsidRPr="006724BD">
        <w:rPr>
          <w:rFonts w:ascii="Times New Roman" w:hAnsi="Times New Roman" w:cs="Times New Roman"/>
          <w:color w:val="auto"/>
        </w:rPr>
        <w:t>1.4.1. Сведения о распределении площади лесов, расположенных на землях лесного фонда</w:t>
      </w:r>
      <w:bookmarkEnd w:id="24"/>
      <w:bookmarkEnd w:id="25"/>
    </w:p>
    <w:p w:rsidR="00EC7316" w:rsidRDefault="00EC7316" w:rsidP="0046793E">
      <w:pPr>
        <w:pStyle w:val="ab"/>
        <w:spacing w:line="360" w:lineRule="auto"/>
        <w:ind w:right="-1"/>
        <w:rPr>
          <w:rFonts w:ascii="Times New Roman" w:hAnsi="Times New Roman" w:cs="Times New Roman"/>
          <w:sz w:val="24"/>
          <w:lang w:val="ru-RU"/>
        </w:rPr>
      </w:pPr>
    </w:p>
    <w:p w:rsidR="00B94AF1" w:rsidRDefault="00F956AC" w:rsidP="00584BEF">
      <w:pPr>
        <w:pStyle w:val="ab"/>
        <w:spacing w:line="360" w:lineRule="auto"/>
        <w:ind w:right="-1" w:firstLine="709"/>
        <w:jc w:val="both"/>
        <w:rPr>
          <w:rFonts w:ascii="Times New Roman" w:hAnsi="Times New Roman" w:cs="Times New Roman"/>
          <w:sz w:val="24"/>
          <w:lang w:val="ru-RU"/>
        </w:rPr>
      </w:pPr>
      <w:r>
        <w:rPr>
          <w:rFonts w:ascii="Times New Roman" w:hAnsi="Times New Roman" w:cs="Times New Roman"/>
          <w:sz w:val="24"/>
          <w:lang w:val="ru-RU"/>
        </w:rPr>
        <w:t>Исполнительным органом государственной власти субъекта Российской</w:t>
      </w:r>
      <w:r w:rsidR="00AA6B64" w:rsidRPr="001D1E80">
        <w:rPr>
          <w:rFonts w:ascii="Times New Roman" w:hAnsi="Times New Roman" w:cs="Times New Roman"/>
          <w:sz w:val="24"/>
          <w:lang w:val="ru-RU"/>
        </w:rPr>
        <w:t xml:space="preserve"> Федерации в </w:t>
      </w:r>
      <w:r w:rsidR="00B762D6">
        <w:rPr>
          <w:rFonts w:ascii="Times New Roman" w:hAnsi="Times New Roman" w:cs="Times New Roman"/>
          <w:sz w:val="24"/>
          <w:lang w:val="ru-RU"/>
        </w:rPr>
        <w:t>области</w:t>
      </w:r>
      <w:r w:rsidR="00AA6B64" w:rsidRPr="001D1E80">
        <w:rPr>
          <w:rFonts w:ascii="Times New Roman" w:hAnsi="Times New Roman" w:cs="Times New Roman"/>
          <w:sz w:val="24"/>
          <w:lang w:val="ru-RU"/>
        </w:rPr>
        <w:t xml:space="preserve"> лесных отношений по </w:t>
      </w:r>
      <w:r w:rsidR="004B05FA" w:rsidRPr="001D1E80">
        <w:rPr>
          <w:rFonts w:ascii="Times New Roman" w:hAnsi="Times New Roman" w:cs="Times New Roman"/>
          <w:sz w:val="24"/>
          <w:lang w:val="ru-RU"/>
        </w:rPr>
        <w:t>Томской области</w:t>
      </w:r>
      <w:r w:rsidR="00AA6B64" w:rsidRPr="001D1E80">
        <w:rPr>
          <w:rFonts w:ascii="Times New Roman" w:hAnsi="Times New Roman" w:cs="Times New Roman"/>
          <w:sz w:val="24"/>
          <w:lang w:val="ru-RU"/>
        </w:rPr>
        <w:t xml:space="preserve"> является </w:t>
      </w:r>
      <w:r w:rsidR="004B05FA" w:rsidRPr="001D1E80">
        <w:rPr>
          <w:rFonts w:ascii="Times New Roman" w:hAnsi="Times New Roman" w:cs="Times New Roman"/>
          <w:sz w:val="24"/>
          <w:lang w:val="ru-RU"/>
        </w:rPr>
        <w:t>Департамент лесного хозяйства Томской</w:t>
      </w:r>
      <w:r w:rsidR="00AA6B64" w:rsidRPr="001D1E80">
        <w:rPr>
          <w:rFonts w:ascii="Times New Roman" w:hAnsi="Times New Roman" w:cs="Times New Roman"/>
          <w:sz w:val="24"/>
          <w:lang w:val="ru-RU"/>
        </w:rPr>
        <w:t xml:space="preserve"> области. </w:t>
      </w:r>
      <w:r w:rsidR="00AA6B64" w:rsidRPr="003E578E">
        <w:rPr>
          <w:rFonts w:ascii="Times New Roman" w:hAnsi="Times New Roman" w:cs="Times New Roman"/>
          <w:sz w:val="24"/>
          <w:lang w:val="ru-RU"/>
        </w:rPr>
        <w:t xml:space="preserve">В его ведении находятся леса, расположенные на землях лесного фонда – </w:t>
      </w:r>
      <w:r w:rsidR="00C1488E" w:rsidRPr="008A32DB">
        <w:rPr>
          <w:rFonts w:ascii="Times New Roman" w:hAnsi="Times New Roman" w:cs="Times New Roman"/>
          <w:color w:val="000000" w:themeColor="text1"/>
          <w:sz w:val="24"/>
          <w:szCs w:val="24"/>
          <w:lang w:val="ru-RU"/>
        </w:rPr>
        <w:t>28</w:t>
      </w:r>
      <w:r w:rsidR="00406CD1" w:rsidRPr="008A32DB">
        <w:rPr>
          <w:rFonts w:ascii="Times New Roman" w:hAnsi="Times New Roman" w:cs="Times New Roman"/>
          <w:color w:val="000000" w:themeColor="text1"/>
          <w:sz w:val="24"/>
          <w:szCs w:val="24"/>
          <w:lang w:val="ru-RU"/>
        </w:rPr>
        <w:t> </w:t>
      </w:r>
      <w:r w:rsidR="00C1488E" w:rsidRPr="008A32DB">
        <w:rPr>
          <w:rFonts w:ascii="Times New Roman" w:hAnsi="Times New Roman" w:cs="Times New Roman"/>
          <w:color w:val="000000" w:themeColor="text1"/>
          <w:sz w:val="24"/>
          <w:szCs w:val="24"/>
          <w:lang w:val="ru-RU"/>
        </w:rPr>
        <w:t>77</w:t>
      </w:r>
      <w:r w:rsidR="00406CD1" w:rsidRPr="008A32DB">
        <w:rPr>
          <w:rFonts w:ascii="Times New Roman" w:hAnsi="Times New Roman" w:cs="Times New Roman"/>
          <w:color w:val="000000" w:themeColor="text1"/>
          <w:sz w:val="24"/>
          <w:szCs w:val="24"/>
          <w:lang w:val="ru-RU"/>
        </w:rPr>
        <w:t>2,0</w:t>
      </w:r>
      <w:r w:rsidR="00C1488E" w:rsidRPr="008A32DB">
        <w:rPr>
          <w:rFonts w:ascii="Times New Roman" w:hAnsi="Times New Roman" w:cs="Times New Roman"/>
          <w:color w:val="000000" w:themeColor="text1"/>
          <w:sz w:val="24"/>
          <w:szCs w:val="24"/>
          <w:lang w:val="ru-RU"/>
        </w:rPr>
        <w:t xml:space="preserve"> </w:t>
      </w:r>
      <w:r w:rsidR="00AA6B64" w:rsidRPr="008A32DB">
        <w:rPr>
          <w:rFonts w:ascii="Times New Roman" w:hAnsi="Times New Roman" w:cs="Times New Roman"/>
          <w:sz w:val="24"/>
          <w:lang w:val="ru-RU"/>
        </w:rPr>
        <w:t>тыс.</w:t>
      </w:r>
      <w:r w:rsidR="003E578E" w:rsidRPr="008A32DB">
        <w:rPr>
          <w:rFonts w:ascii="Times New Roman" w:hAnsi="Times New Roman" w:cs="Times New Roman"/>
          <w:sz w:val="24"/>
          <w:lang w:val="ru-RU"/>
        </w:rPr>
        <w:t xml:space="preserve"> </w:t>
      </w:r>
      <w:r w:rsidR="00C1488E" w:rsidRPr="008A32DB">
        <w:rPr>
          <w:rFonts w:ascii="Times New Roman" w:hAnsi="Times New Roman" w:cs="Times New Roman"/>
          <w:sz w:val="24"/>
          <w:lang w:val="ru-RU"/>
        </w:rPr>
        <w:t>га или 99,9</w:t>
      </w:r>
      <w:r w:rsidR="00AA6B64" w:rsidRPr="008A32DB">
        <w:rPr>
          <w:rFonts w:ascii="Times New Roman" w:hAnsi="Times New Roman" w:cs="Times New Roman"/>
          <w:sz w:val="24"/>
          <w:lang w:val="ru-RU"/>
        </w:rPr>
        <w:t>% общей площади лесов области.</w:t>
      </w:r>
      <w:r w:rsidR="00AA6B64" w:rsidRPr="00B94AF1">
        <w:rPr>
          <w:rFonts w:ascii="Times New Roman" w:hAnsi="Times New Roman" w:cs="Times New Roman"/>
          <w:sz w:val="24"/>
          <w:lang w:val="ru-RU"/>
        </w:rPr>
        <w:t xml:space="preserve"> </w:t>
      </w:r>
    </w:p>
    <w:p w:rsidR="00B94AF1" w:rsidRDefault="00AA6B64" w:rsidP="00584BEF">
      <w:pPr>
        <w:pStyle w:val="ab"/>
        <w:spacing w:line="360" w:lineRule="auto"/>
        <w:ind w:right="-1" w:firstLine="709"/>
        <w:jc w:val="both"/>
        <w:rPr>
          <w:rFonts w:ascii="Times New Roman" w:hAnsi="Times New Roman" w:cs="Times New Roman"/>
          <w:sz w:val="24"/>
          <w:lang w:val="ru-RU"/>
        </w:rPr>
      </w:pPr>
      <w:r w:rsidRPr="004B05FA">
        <w:rPr>
          <w:rFonts w:ascii="Times New Roman" w:hAnsi="Times New Roman" w:cs="Times New Roman"/>
          <w:sz w:val="24"/>
          <w:lang w:val="ru-RU"/>
        </w:rPr>
        <w:t>В соответствии с частью 1 статьи 23 Лесного кодекса Российской Федерации, основными территориальными единицами управления в области использования, охраны, защиты, воспроизводства лесов являются лесничества.</w:t>
      </w:r>
      <w:r w:rsidRPr="00B94AF1">
        <w:rPr>
          <w:rFonts w:ascii="Times New Roman" w:hAnsi="Times New Roman" w:cs="Times New Roman"/>
          <w:sz w:val="24"/>
          <w:lang w:val="ru-RU"/>
        </w:rPr>
        <w:t xml:space="preserve"> </w:t>
      </w:r>
    </w:p>
    <w:p w:rsidR="00B94AF1" w:rsidRPr="00B94AF1" w:rsidRDefault="00AA6B64" w:rsidP="00584BEF">
      <w:pPr>
        <w:pStyle w:val="ab"/>
        <w:spacing w:line="360" w:lineRule="auto"/>
        <w:ind w:right="-1" w:firstLine="709"/>
        <w:jc w:val="both"/>
        <w:rPr>
          <w:rFonts w:ascii="Times New Roman" w:hAnsi="Times New Roman" w:cs="Times New Roman"/>
          <w:sz w:val="24"/>
          <w:lang w:val="ru-RU"/>
        </w:rPr>
      </w:pPr>
      <w:r w:rsidRPr="00FD6F6D">
        <w:rPr>
          <w:rFonts w:ascii="Times New Roman" w:hAnsi="Times New Roman" w:cs="Times New Roman"/>
          <w:sz w:val="24"/>
          <w:lang w:val="ru-RU"/>
        </w:rPr>
        <w:lastRenderedPageBreak/>
        <w:t xml:space="preserve">На территории </w:t>
      </w:r>
      <w:r w:rsidR="00A12CAF" w:rsidRPr="00FD6F6D">
        <w:rPr>
          <w:rFonts w:ascii="Times New Roman" w:hAnsi="Times New Roman" w:cs="Times New Roman"/>
          <w:sz w:val="24"/>
          <w:lang w:val="ru-RU"/>
        </w:rPr>
        <w:t>Томской</w:t>
      </w:r>
      <w:r w:rsidRPr="00FD6F6D">
        <w:rPr>
          <w:rFonts w:ascii="Times New Roman" w:hAnsi="Times New Roman" w:cs="Times New Roman"/>
          <w:sz w:val="24"/>
          <w:lang w:val="ru-RU"/>
        </w:rPr>
        <w:t xml:space="preserve"> области </w:t>
      </w:r>
      <w:r w:rsidRPr="00FD6F6D">
        <w:rPr>
          <w:rFonts w:ascii="Times New Roman" w:hAnsi="Times New Roman" w:cs="Times New Roman"/>
          <w:iCs/>
          <w:sz w:val="24"/>
          <w:lang w:val="ru-RU"/>
        </w:rPr>
        <w:t>согласно приказу Рослесхоза №</w:t>
      </w:r>
      <w:r w:rsidR="00B762D6">
        <w:rPr>
          <w:rFonts w:ascii="Times New Roman" w:hAnsi="Times New Roman" w:cs="Times New Roman"/>
          <w:iCs/>
          <w:sz w:val="24"/>
          <w:lang w:val="ru-RU"/>
        </w:rPr>
        <w:t xml:space="preserve"> </w:t>
      </w:r>
      <w:r w:rsidR="00A12CAF" w:rsidRPr="00FD6F6D">
        <w:rPr>
          <w:rFonts w:ascii="Times New Roman" w:hAnsi="Times New Roman" w:cs="Times New Roman"/>
          <w:iCs/>
          <w:sz w:val="24"/>
          <w:lang w:val="ru-RU"/>
        </w:rPr>
        <w:t>249</w:t>
      </w:r>
      <w:r w:rsidRPr="00FD6F6D">
        <w:rPr>
          <w:rFonts w:ascii="Times New Roman" w:hAnsi="Times New Roman" w:cs="Times New Roman"/>
          <w:iCs/>
          <w:sz w:val="24"/>
          <w:lang w:val="ru-RU"/>
        </w:rPr>
        <w:t xml:space="preserve"> от </w:t>
      </w:r>
      <w:r w:rsidR="00A12CAF" w:rsidRPr="00FD6F6D">
        <w:rPr>
          <w:rFonts w:ascii="Times New Roman" w:hAnsi="Times New Roman" w:cs="Times New Roman"/>
          <w:iCs/>
          <w:sz w:val="24"/>
          <w:lang w:val="ru-RU"/>
        </w:rPr>
        <w:t>11.09.2008</w:t>
      </w:r>
      <w:r w:rsidRPr="00FD6F6D">
        <w:rPr>
          <w:rFonts w:ascii="Times New Roman" w:hAnsi="Times New Roman" w:cs="Times New Roman"/>
          <w:iCs/>
          <w:sz w:val="24"/>
          <w:lang w:val="ru-RU"/>
        </w:rPr>
        <w:t xml:space="preserve"> «Об определении количества лесничеств на территории </w:t>
      </w:r>
      <w:r w:rsidR="00A12CAF" w:rsidRPr="00FD6F6D">
        <w:rPr>
          <w:rFonts w:ascii="Times New Roman" w:hAnsi="Times New Roman" w:cs="Times New Roman"/>
          <w:iCs/>
          <w:sz w:val="24"/>
          <w:lang w:val="ru-RU"/>
        </w:rPr>
        <w:t>Томской</w:t>
      </w:r>
      <w:r w:rsidRPr="00FD6F6D">
        <w:rPr>
          <w:rFonts w:ascii="Times New Roman" w:hAnsi="Times New Roman" w:cs="Times New Roman"/>
          <w:iCs/>
          <w:sz w:val="24"/>
          <w:lang w:val="ru-RU"/>
        </w:rPr>
        <w:t xml:space="preserve"> области и уста</w:t>
      </w:r>
      <w:r w:rsidR="003E578E" w:rsidRPr="00FD6F6D">
        <w:rPr>
          <w:rFonts w:ascii="Times New Roman" w:hAnsi="Times New Roman" w:cs="Times New Roman"/>
          <w:iCs/>
          <w:sz w:val="24"/>
          <w:lang w:val="ru-RU"/>
        </w:rPr>
        <w:t xml:space="preserve">новлении их границ» организовано </w:t>
      </w:r>
      <w:r w:rsidR="00A12CAF" w:rsidRPr="00FD6F6D">
        <w:rPr>
          <w:rFonts w:ascii="Times New Roman" w:hAnsi="Times New Roman" w:cs="Times New Roman"/>
          <w:iCs/>
          <w:sz w:val="24"/>
          <w:lang w:val="ru-RU"/>
        </w:rPr>
        <w:t>21</w:t>
      </w:r>
      <w:r w:rsidRPr="00FD6F6D">
        <w:rPr>
          <w:rFonts w:ascii="Times New Roman" w:hAnsi="Times New Roman" w:cs="Times New Roman"/>
          <w:iCs/>
          <w:sz w:val="24"/>
          <w:lang w:val="ru-RU"/>
        </w:rPr>
        <w:t xml:space="preserve"> лесничеств</w:t>
      </w:r>
      <w:r w:rsidR="00B73489">
        <w:rPr>
          <w:rFonts w:ascii="Times New Roman" w:hAnsi="Times New Roman" w:cs="Times New Roman"/>
          <w:iCs/>
          <w:sz w:val="24"/>
          <w:lang w:val="ru-RU"/>
        </w:rPr>
        <w:t>о</w:t>
      </w:r>
      <w:r w:rsidRPr="00B94AF1">
        <w:rPr>
          <w:rFonts w:ascii="Times New Roman" w:hAnsi="Times New Roman" w:cs="Times New Roman"/>
          <w:iCs/>
          <w:sz w:val="24"/>
          <w:lang w:val="ru-RU"/>
        </w:rPr>
        <w:t>.</w:t>
      </w:r>
    </w:p>
    <w:p w:rsidR="001C0C83" w:rsidRDefault="00B525FA" w:rsidP="00584BEF">
      <w:pPr>
        <w:pStyle w:val="ab"/>
        <w:spacing w:line="360" w:lineRule="auto"/>
        <w:ind w:right="-1" w:firstLine="709"/>
        <w:jc w:val="both"/>
        <w:rPr>
          <w:rFonts w:ascii="Times New Roman" w:hAnsi="Times New Roman" w:cs="Times New Roman"/>
          <w:sz w:val="24"/>
          <w:lang w:val="ru-RU"/>
        </w:rPr>
      </w:pPr>
      <w:r w:rsidRPr="006B5F87">
        <w:rPr>
          <w:rFonts w:ascii="Times New Roman" w:hAnsi="Times New Roman" w:cs="Times New Roman"/>
          <w:sz w:val="24"/>
          <w:lang w:val="ru-RU"/>
        </w:rPr>
        <w:t>Сведения о распределении</w:t>
      </w:r>
      <w:r w:rsidR="00AA6B64" w:rsidRPr="006B5F87">
        <w:rPr>
          <w:rFonts w:ascii="Times New Roman" w:hAnsi="Times New Roman" w:cs="Times New Roman"/>
          <w:sz w:val="24"/>
          <w:lang w:val="ru-RU"/>
        </w:rPr>
        <w:t xml:space="preserve"> площади лесов, расположенных на землях лесного фонда, по муниципальным районам (городским округам) в пределах лесничеств </w:t>
      </w:r>
      <w:r w:rsidR="004B05FA" w:rsidRPr="006B5F87">
        <w:rPr>
          <w:rFonts w:ascii="Times New Roman" w:hAnsi="Times New Roman" w:cs="Times New Roman"/>
          <w:sz w:val="24"/>
          <w:lang w:val="ru-RU"/>
        </w:rPr>
        <w:t>Департамента лесного хозяйства Томской</w:t>
      </w:r>
      <w:r w:rsidR="00AA6B64" w:rsidRPr="006B5F87">
        <w:rPr>
          <w:rFonts w:ascii="Times New Roman" w:hAnsi="Times New Roman" w:cs="Times New Roman"/>
          <w:sz w:val="24"/>
          <w:lang w:val="ru-RU"/>
        </w:rPr>
        <w:t xml:space="preserve"> области представлены в таблице 3.</w:t>
      </w:r>
    </w:p>
    <w:p w:rsidR="004B05FA" w:rsidRDefault="00AA6B64" w:rsidP="00584BEF">
      <w:pPr>
        <w:ind w:right="-1" w:firstLine="709"/>
        <w:jc w:val="right"/>
      </w:pPr>
      <w:r w:rsidRPr="001F5D79">
        <w:t>Таблица 3</w:t>
      </w:r>
    </w:p>
    <w:p w:rsidR="00AA6B64" w:rsidRDefault="00FD6F6D" w:rsidP="00A12346">
      <w:pPr>
        <w:spacing w:line="240" w:lineRule="auto"/>
        <w:ind w:right="-1"/>
        <w:jc w:val="center"/>
        <w:rPr>
          <w:b/>
        </w:rPr>
      </w:pPr>
      <w:r w:rsidRPr="00AE080E">
        <w:rPr>
          <w:b/>
        </w:rPr>
        <w:t>Распределени</w:t>
      </w:r>
      <w:r w:rsidR="00B525FA" w:rsidRPr="00AE080E">
        <w:rPr>
          <w:b/>
        </w:rPr>
        <w:t>е</w:t>
      </w:r>
      <w:r w:rsidRPr="00AE080E">
        <w:rPr>
          <w:b/>
        </w:rPr>
        <w:t xml:space="preserve"> площад</w:t>
      </w:r>
      <w:r w:rsidR="00B525FA" w:rsidRPr="00AE080E">
        <w:rPr>
          <w:b/>
        </w:rPr>
        <w:t>и</w:t>
      </w:r>
      <w:r w:rsidR="00AA6B64" w:rsidRPr="00AE080E">
        <w:rPr>
          <w:b/>
        </w:rPr>
        <w:t xml:space="preserve"> лесов, расположенных на землях лесного фонда, по лесничествам и муниципальным районам</w:t>
      </w:r>
    </w:p>
    <w:p w:rsidR="00CC1415" w:rsidRPr="00AE080E" w:rsidRDefault="00CC1415" w:rsidP="00584BEF">
      <w:pPr>
        <w:ind w:right="-1"/>
        <w:jc w:val="center"/>
        <w:rPr>
          <w:b/>
        </w:rPr>
      </w:pPr>
    </w:p>
    <w:tbl>
      <w:tblPr>
        <w:tblW w:w="47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170"/>
        <w:gridCol w:w="2141"/>
        <w:gridCol w:w="1535"/>
        <w:gridCol w:w="1603"/>
        <w:gridCol w:w="1033"/>
      </w:tblGrid>
      <w:tr w:rsidR="009C616C" w:rsidRPr="00C258E8" w:rsidTr="00BF5970">
        <w:trPr>
          <w:trHeight w:val="91"/>
          <w:tblHeader/>
          <w:jc w:val="center"/>
        </w:trPr>
        <w:tc>
          <w:tcPr>
            <w:tcW w:w="369" w:type="pct"/>
            <w:vMerge w:val="restart"/>
            <w:shd w:val="clear" w:color="auto" w:fill="auto"/>
            <w:vAlign w:val="center"/>
          </w:tcPr>
          <w:p w:rsidR="009C616C" w:rsidRPr="00BF5970" w:rsidRDefault="009C616C" w:rsidP="00FD5D75">
            <w:pPr>
              <w:spacing w:line="240" w:lineRule="auto"/>
              <w:ind w:right="-43"/>
              <w:jc w:val="center"/>
              <w:rPr>
                <w:color w:val="000000" w:themeColor="text1"/>
              </w:rPr>
            </w:pPr>
            <w:r w:rsidRPr="00BF5970">
              <w:rPr>
                <w:color w:val="000000" w:themeColor="text1"/>
              </w:rPr>
              <w:t>№</w:t>
            </w:r>
          </w:p>
          <w:p w:rsidR="009C616C" w:rsidRPr="00BF5970" w:rsidRDefault="009C616C" w:rsidP="00FD5D75">
            <w:pPr>
              <w:spacing w:line="240" w:lineRule="auto"/>
              <w:ind w:right="-43"/>
              <w:jc w:val="center"/>
              <w:rPr>
                <w:color w:val="000000" w:themeColor="text1"/>
              </w:rPr>
            </w:pPr>
            <w:proofErr w:type="gramStart"/>
            <w:r w:rsidRPr="00BF5970">
              <w:rPr>
                <w:color w:val="000000" w:themeColor="text1"/>
              </w:rPr>
              <w:t>п</w:t>
            </w:r>
            <w:proofErr w:type="gramEnd"/>
            <w:r w:rsidRPr="00BF5970">
              <w:rPr>
                <w:color w:val="000000" w:themeColor="text1"/>
              </w:rPr>
              <w:t>/п</w:t>
            </w:r>
          </w:p>
        </w:tc>
        <w:tc>
          <w:tcPr>
            <w:tcW w:w="1185" w:type="pct"/>
            <w:vMerge w:val="restart"/>
            <w:shd w:val="clear" w:color="auto" w:fill="auto"/>
            <w:vAlign w:val="center"/>
          </w:tcPr>
          <w:p w:rsidR="009C616C" w:rsidRPr="00BF5970" w:rsidRDefault="009C616C" w:rsidP="00FD5D75">
            <w:pPr>
              <w:spacing w:line="240" w:lineRule="auto"/>
              <w:ind w:right="-43"/>
              <w:jc w:val="center"/>
              <w:rPr>
                <w:color w:val="000000" w:themeColor="text1"/>
              </w:rPr>
            </w:pPr>
            <w:r w:rsidRPr="00BF5970">
              <w:rPr>
                <w:color w:val="000000" w:themeColor="text1"/>
              </w:rPr>
              <w:t>Муниципальный район</w:t>
            </w:r>
          </w:p>
        </w:tc>
        <w:tc>
          <w:tcPr>
            <w:tcW w:w="1169" w:type="pct"/>
            <w:vMerge w:val="restart"/>
            <w:shd w:val="clear" w:color="auto" w:fill="auto"/>
            <w:vAlign w:val="center"/>
          </w:tcPr>
          <w:p w:rsidR="009C616C" w:rsidRPr="00BF5970" w:rsidRDefault="009C616C" w:rsidP="00FD5D75">
            <w:pPr>
              <w:spacing w:line="240" w:lineRule="auto"/>
              <w:ind w:right="-43"/>
              <w:jc w:val="center"/>
              <w:rPr>
                <w:color w:val="000000" w:themeColor="text1"/>
              </w:rPr>
            </w:pPr>
            <w:r w:rsidRPr="00BF5970">
              <w:rPr>
                <w:color w:val="000000" w:themeColor="text1"/>
              </w:rPr>
              <w:t>Лесничество</w:t>
            </w:r>
          </w:p>
        </w:tc>
        <w:tc>
          <w:tcPr>
            <w:tcW w:w="838" w:type="pct"/>
            <w:vMerge w:val="restart"/>
            <w:shd w:val="clear" w:color="auto" w:fill="auto"/>
            <w:vAlign w:val="center"/>
          </w:tcPr>
          <w:p w:rsidR="009C616C" w:rsidRPr="00BF5970" w:rsidRDefault="009C616C" w:rsidP="00FD5D75">
            <w:pPr>
              <w:spacing w:line="240" w:lineRule="auto"/>
              <w:ind w:right="-43"/>
              <w:jc w:val="center"/>
              <w:rPr>
                <w:color w:val="000000" w:themeColor="text1"/>
              </w:rPr>
            </w:pPr>
            <w:r w:rsidRPr="00BF5970">
              <w:rPr>
                <w:color w:val="000000" w:themeColor="text1"/>
              </w:rPr>
              <w:t xml:space="preserve">Леса </w:t>
            </w:r>
          </w:p>
          <w:p w:rsidR="009C616C" w:rsidRPr="00BF5970" w:rsidRDefault="009C616C" w:rsidP="00FD5D75">
            <w:pPr>
              <w:spacing w:line="240" w:lineRule="auto"/>
              <w:ind w:right="-43"/>
              <w:jc w:val="center"/>
              <w:rPr>
                <w:color w:val="000000" w:themeColor="text1"/>
              </w:rPr>
            </w:pPr>
            <w:r w:rsidRPr="00BF5970">
              <w:rPr>
                <w:color w:val="000000" w:themeColor="text1"/>
              </w:rPr>
              <w:t xml:space="preserve">на землях лесного фонда, площадь, </w:t>
            </w:r>
          </w:p>
          <w:p w:rsidR="009C616C" w:rsidRPr="00BF5970" w:rsidRDefault="009C616C" w:rsidP="00FD5D75">
            <w:pPr>
              <w:spacing w:line="240" w:lineRule="auto"/>
              <w:ind w:right="-43"/>
              <w:jc w:val="center"/>
              <w:rPr>
                <w:color w:val="000000" w:themeColor="text1"/>
              </w:rPr>
            </w:pPr>
            <w:r w:rsidRPr="00BF5970">
              <w:rPr>
                <w:color w:val="000000" w:themeColor="text1"/>
              </w:rPr>
              <w:t>га</w:t>
            </w:r>
          </w:p>
        </w:tc>
        <w:tc>
          <w:tcPr>
            <w:tcW w:w="1439" w:type="pct"/>
            <w:gridSpan w:val="2"/>
            <w:shd w:val="clear" w:color="auto" w:fill="auto"/>
            <w:vAlign w:val="center"/>
          </w:tcPr>
          <w:p w:rsidR="009C616C" w:rsidRPr="00BF5970" w:rsidRDefault="009C616C" w:rsidP="00B031DA">
            <w:pPr>
              <w:spacing w:line="240" w:lineRule="auto"/>
              <w:ind w:right="-43"/>
              <w:jc w:val="center"/>
              <w:rPr>
                <w:color w:val="000000" w:themeColor="text1"/>
              </w:rPr>
            </w:pPr>
            <w:r w:rsidRPr="00BF5970">
              <w:rPr>
                <w:color w:val="000000" w:themeColor="text1"/>
              </w:rPr>
              <w:t xml:space="preserve">По отношению  к показателям предыдущего </w:t>
            </w:r>
            <w:r w:rsidR="00B031DA">
              <w:rPr>
                <w:color w:val="000000" w:themeColor="text1"/>
              </w:rPr>
              <w:t>л</w:t>
            </w:r>
            <w:r w:rsidRPr="00BF5970">
              <w:rPr>
                <w:color w:val="000000" w:themeColor="text1"/>
              </w:rPr>
              <w:t>есного плана</w:t>
            </w:r>
            <w:r w:rsidR="00B031DA">
              <w:rPr>
                <w:color w:val="000000" w:themeColor="text1"/>
              </w:rPr>
              <w:t xml:space="preserve"> Томской области</w:t>
            </w:r>
          </w:p>
        </w:tc>
      </w:tr>
      <w:tr w:rsidR="009C616C" w:rsidRPr="00C258E8" w:rsidTr="00B762D6">
        <w:trPr>
          <w:trHeight w:val="91"/>
          <w:tblHeader/>
          <w:jc w:val="center"/>
        </w:trPr>
        <w:tc>
          <w:tcPr>
            <w:tcW w:w="369" w:type="pct"/>
            <w:vMerge/>
            <w:shd w:val="clear" w:color="auto" w:fill="auto"/>
            <w:vAlign w:val="center"/>
          </w:tcPr>
          <w:p w:rsidR="009C616C" w:rsidRPr="00BF5970" w:rsidRDefault="009C616C" w:rsidP="00FD5D75">
            <w:pPr>
              <w:spacing w:line="240" w:lineRule="auto"/>
              <w:ind w:right="-43"/>
              <w:jc w:val="center"/>
              <w:rPr>
                <w:color w:val="000000" w:themeColor="text1"/>
              </w:rPr>
            </w:pPr>
          </w:p>
        </w:tc>
        <w:tc>
          <w:tcPr>
            <w:tcW w:w="1185" w:type="pct"/>
            <w:vMerge/>
            <w:shd w:val="clear" w:color="auto" w:fill="auto"/>
            <w:vAlign w:val="center"/>
          </w:tcPr>
          <w:p w:rsidR="009C616C" w:rsidRPr="00BF5970" w:rsidRDefault="009C616C" w:rsidP="00FD5D75">
            <w:pPr>
              <w:spacing w:line="240" w:lineRule="auto"/>
              <w:ind w:right="-43"/>
              <w:jc w:val="center"/>
              <w:rPr>
                <w:color w:val="000000" w:themeColor="text1"/>
              </w:rPr>
            </w:pPr>
          </w:p>
        </w:tc>
        <w:tc>
          <w:tcPr>
            <w:tcW w:w="1169" w:type="pct"/>
            <w:vMerge/>
            <w:shd w:val="clear" w:color="auto" w:fill="auto"/>
            <w:vAlign w:val="center"/>
          </w:tcPr>
          <w:p w:rsidR="009C616C" w:rsidRPr="00BF5970" w:rsidRDefault="009C616C" w:rsidP="00FD5D75">
            <w:pPr>
              <w:spacing w:line="240" w:lineRule="auto"/>
              <w:ind w:right="-43"/>
              <w:jc w:val="center"/>
              <w:rPr>
                <w:color w:val="000000" w:themeColor="text1"/>
              </w:rPr>
            </w:pPr>
          </w:p>
        </w:tc>
        <w:tc>
          <w:tcPr>
            <w:tcW w:w="838" w:type="pct"/>
            <w:vMerge/>
            <w:shd w:val="clear" w:color="auto" w:fill="auto"/>
            <w:vAlign w:val="center"/>
          </w:tcPr>
          <w:p w:rsidR="009C616C" w:rsidRPr="00BF5970" w:rsidRDefault="009C616C" w:rsidP="00FD5D75">
            <w:pPr>
              <w:spacing w:line="240" w:lineRule="auto"/>
              <w:ind w:right="-43"/>
              <w:jc w:val="center"/>
              <w:rPr>
                <w:color w:val="000000" w:themeColor="text1"/>
              </w:rPr>
            </w:pPr>
          </w:p>
        </w:tc>
        <w:tc>
          <w:tcPr>
            <w:tcW w:w="875" w:type="pct"/>
            <w:shd w:val="clear" w:color="auto" w:fill="auto"/>
            <w:vAlign w:val="center"/>
          </w:tcPr>
          <w:p w:rsidR="009C616C" w:rsidRPr="00BF5970" w:rsidRDefault="009C616C" w:rsidP="00FD5D75">
            <w:pPr>
              <w:spacing w:line="240" w:lineRule="auto"/>
              <w:ind w:right="-43"/>
              <w:jc w:val="center"/>
              <w:rPr>
                <w:color w:val="000000" w:themeColor="text1"/>
              </w:rPr>
            </w:pPr>
            <w:r w:rsidRPr="00BF5970">
              <w:rPr>
                <w:color w:val="000000" w:themeColor="text1"/>
              </w:rPr>
              <w:t xml:space="preserve">изменение площади, </w:t>
            </w:r>
          </w:p>
          <w:p w:rsidR="009C616C" w:rsidRPr="00BF5970" w:rsidRDefault="009C616C" w:rsidP="00FD5D75">
            <w:pPr>
              <w:spacing w:line="240" w:lineRule="auto"/>
              <w:ind w:right="-43"/>
              <w:jc w:val="center"/>
              <w:rPr>
                <w:color w:val="000000" w:themeColor="text1"/>
              </w:rPr>
            </w:pPr>
            <w:r w:rsidRPr="00BF5970">
              <w:rPr>
                <w:color w:val="000000" w:themeColor="text1"/>
              </w:rPr>
              <w:t>га</w:t>
            </w:r>
          </w:p>
        </w:tc>
        <w:tc>
          <w:tcPr>
            <w:tcW w:w="564" w:type="pct"/>
            <w:shd w:val="clear" w:color="auto" w:fill="auto"/>
            <w:vAlign w:val="center"/>
          </w:tcPr>
          <w:p w:rsidR="009C616C" w:rsidRPr="00BF5970" w:rsidRDefault="009C616C" w:rsidP="005D2206">
            <w:pPr>
              <w:spacing w:line="240" w:lineRule="auto"/>
              <w:ind w:right="-43"/>
              <w:jc w:val="center"/>
              <w:rPr>
                <w:color w:val="000000" w:themeColor="text1"/>
              </w:rPr>
            </w:pPr>
            <w:r w:rsidRPr="00BF5970">
              <w:rPr>
                <w:color w:val="000000" w:themeColor="text1"/>
              </w:rPr>
              <w:t>%</w:t>
            </w:r>
          </w:p>
        </w:tc>
      </w:tr>
      <w:tr w:rsidR="009C616C" w:rsidRPr="00C258E8" w:rsidTr="00B762D6">
        <w:trPr>
          <w:trHeight w:val="267"/>
          <w:jc w:val="center"/>
        </w:trPr>
        <w:tc>
          <w:tcPr>
            <w:tcW w:w="4436" w:type="pct"/>
            <w:gridSpan w:val="5"/>
            <w:vAlign w:val="center"/>
          </w:tcPr>
          <w:p w:rsidR="009C616C" w:rsidRPr="001702B5" w:rsidRDefault="009C616C" w:rsidP="00584BEF">
            <w:pPr>
              <w:spacing w:line="240" w:lineRule="auto"/>
              <w:ind w:right="-1"/>
              <w:jc w:val="center"/>
              <w:rPr>
                <w:color w:val="000000" w:themeColor="text1"/>
              </w:rPr>
            </w:pPr>
          </w:p>
        </w:tc>
        <w:tc>
          <w:tcPr>
            <w:tcW w:w="564" w:type="pct"/>
            <w:vAlign w:val="center"/>
          </w:tcPr>
          <w:p w:rsidR="009C616C" w:rsidRPr="001702B5" w:rsidRDefault="009C616C" w:rsidP="00584BEF">
            <w:pPr>
              <w:spacing w:line="240" w:lineRule="auto"/>
              <w:ind w:right="-1"/>
              <w:jc w:val="center"/>
              <w:rPr>
                <w:color w:val="000000" w:themeColor="text1"/>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r w:rsidRPr="001702B5">
              <w:rPr>
                <w:color w:val="000000" w:themeColor="text1"/>
              </w:rPr>
              <w:t>1</w:t>
            </w:r>
          </w:p>
        </w:tc>
        <w:tc>
          <w:tcPr>
            <w:tcW w:w="1185" w:type="pct"/>
          </w:tcPr>
          <w:p w:rsidR="009C616C" w:rsidRPr="001702B5" w:rsidRDefault="009C616C" w:rsidP="00584BEF">
            <w:pPr>
              <w:spacing w:line="240" w:lineRule="auto"/>
              <w:ind w:right="-1"/>
              <w:jc w:val="center"/>
              <w:rPr>
                <w:color w:val="000000" w:themeColor="text1"/>
              </w:rPr>
            </w:pPr>
            <w:r w:rsidRPr="001702B5">
              <w:rPr>
                <w:color w:val="000000" w:themeColor="text1"/>
              </w:rPr>
              <w:t>Александровский</w:t>
            </w:r>
          </w:p>
        </w:tc>
        <w:tc>
          <w:tcPr>
            <w:tcW w:w="1169" w:type="pct"/>
          </w:tcPr>
          <w:p w:rsidR="009C616C" w:rsidRPr="001702B5" w:rsidRDefault="009C616C" w:rsidP="00584BEF">
            <w:pPr>
              <w:spacing w:line="240" w:lineRule="auto"/>
              <w:ind w:right="-1"/>
              <w:jc w:val="center"/>
              <w:rPr>
                <w:color w:val="000000" w:themeColor="text1"/>
              </w:rPr>
            </w:pPr>
            <w:r w:rsidRPr="001702B5">
              <w:rPr>
                <w:color w:val="000000" w:themeColor="text1"/>
              </w:rPr>
              <w:t>Александровское</w:t>
            </w:r>
          </w:p>
        </w:tc>
        <w:tc>
          <w:tcPr>
            <w:tcW w:w="838" w:type="pct"/>
          </w:tcPr>
          <w:p w:rsidR="009C616C" w:rsidRPr="001702B5" w:rsidRDefault="001C4FA9" w:rsidP="00584BEF">
            <w:pPr>
              <w:spacing w:line="240" w:lineRule="auto"/>
              <w:ind w:right="-1"/>
              <w:jc w:val="right"/>
              <w:rPr>
                <w:color w:val="000000" w:themeColor="text1"/>
              </w:rPr>
            </w:pPr>
            <w:r w:rsidRPr="001702B5">
              <w:t>2</w:t>
            </w:r>
            <w:r w:rsidR="00A02CF9">
              <w:t> </w:t>
            </w:r>
            <w:r w:rsidRPr="001702B5">
              <w:t>592</w:t>
            </w:r>
            <w:r w:rsidR="00A02CF9">
              <w:t xml:space="preserve"> </w:t>
            </w:r>
            <w:r w:rsidRPr="001702B5">
              <w:t>674</w:t>
            </w:r>
          </w:p>
        </w:tc>
        <w:tc>
          <w:tcPr>
            <w:tcW w:w="875" w:type="pct"/>
          </w:tcPr>
          <w:p w:rsidR="009C616C" w:rsidRPr="001702B5" w:rsidRDefault="009C616C" w:rsidP="00584BEF">
            <w:pPr>
              <w:spacing w:line="240" w:lineRule="auto"/>
              <w:ind w:right="-1"/>
              <w:jc w:val="center"/>
              <w:rPr>
                <w:color w:val="000000" w:themeColor="text1"/>
                <w:highlight w:val="yellow"/>
              </w:rPr>
            </w:pPr>
          </w:p>
        </w:tc>
        <w:tc>
          <w:tcPr>
            <w:tcW w:w="564" w:type="pct"/>
          </w:tcPr>
          <w:p w:rsidR="009C616C" w:rsidRPr="001702B5" w:rsidRDefault="009C616C" w:rsidP="00584BEF">
            <w:pPr>
              <w:spacing w:line="240" w:lineRule="auto"/>
              <w:ind w:right="-1"/>
              <w:jc w:val="center"/>
              <w:rPr>
                <w:color w:val="000000" w:themeColor="text1"/>
                <w:highlight w:val="yellow"/>
              </w:rPr>
            </w:pPr>
          </w:p>
        </w:tc>
      </w:tr>
      <w:tr w:rsidR="009C616C" w:rsidRPr="001664A3" w:rsidTr="00B762D6">
        <w:trPr>
          <w:trHeight w:val="14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b/>
                <w:i/>
                <w:color w:val="000000" w:themeColor="text1"/>
              </w:rPr>
            </w:pPr>
            <w:r w:rsidRPr="001702B5">
              <w:rPr>
                <w:b/>
                <w:i/>
                <w:color w:val="000000" w:themeColor="text1"/>
              </w:rPr>
              <w:t>Итого:</w:t>
            </w:r>
          </w:p>
        </w:tc>
        <w:tc>
          <w:tcPr>
            <w:tcW w:w="838" w:type="pct"/>
          </w:tcPr>
          <w:p w:rsidR="009C616C" w:rsidRPr="001702B5" w:rsidRDefault="00A02CF9" w:rsidP="00584BEF">
            <w:pPr>
              <w:spacing w:line="240" w:lineRule="auto"/>
              <w:ind w:right="-1"/>
              <w:jc w:val="right"/>
              <w:rPr>
                <w:b/>
                <w:i/>
                <w:color w:val="000000" w:themeColor="text1"/>
              </w:rPr>
            </w:pPr>
            <w:r w:rsidRPr="008C3C7A">
              <w:rPr>
                <w:b/>
                <w:i/>
                <w:color w:val="000000" w:themeColor="text1"/>
              </w:rPr>
              <w:t>2 592 674</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i/>
                <w:color w:val="000000" w:themeColor="text1"/>
                <w:highlight w:val="yellow"/>
              </w:rPr>
            </w:pPr>
            <w:r w:rsidRPr="00D56876">
              <w:rPr>
                <w:b/>
                <w:i/>
                <w:color w:val="000000" w:themeColor="text1"/>
              </w:rPr>
              <w:t>-</w:t>
            </w:r>
          </w:p>
        </w:tc>
      </w:tr>
      <w:tr w:rsidR="00B534F7" w:rsidRPr="001664A3" w:rsidTr="00B762D6">
        <w:trPr>
          <w:trHeight w:val="317"/>
          <w:jc w:val="center"/>
        </w:trPr>
        <w:tc>
          <w:tcPr>
            <w:tcW w:w="369" w:type="pct"/>
          </w:tcPr>
          <w:p w:rsidR="00B534F7" w:rsidRPr="001702B5" w:rsidRDefault="00B534F7" w:rsidP="00584BEF">
            <w:pPr>
              <w:spacing w:line="240" w:lineRule="auto"/>
              <w:ind w:right="-1"/>
              <w:jc w:val="center"/>
              <w:rPr>
                <w:color w:val="000000" w:themeColor="text1"/>
              </w:rPr>
            </w:pPr>
            <w:r w:rsidRPr="001702B5">
              <w:rPr>
                <w:color w:val="000000" w:themeColor="text1"/>
              </w:rPr>
              <w:t>2</w:t>
            </w:r>
          </w:p>
        </w:tc>
        <w:tc>
          <w:tcPr>
            <w:tcW w:w="1185" w:type="pct"/>
          </w:tcPr>
          <w:p w:rsidR="00B534F7" w:rsidRPr="008C3C7A" w:rsidRDefault="00B534F7" w:rsidP="00584BEF">
            <w:pPr>
              <w:spacing w:line="240" w:lineRule="auto"/>
              <w:ind w:right="-1"/>
              <w:jc w:val="center"/>
              <w:rPr>
                <w:color w:val="000000" w:themeColor="text1"/>
              </w:rPr>
            </w:pPr>
            <w:proofErr w:type="spellStart"/>
            <w:r w:rsidRPr="008C3C7A">
              <w:rPr>
                <w:color w:val="000000" w:themeColor="text1"/>
              </w:rPr>
              <w:t>Асиновский</w:t>
            </w:r>
            <w:proofErr w:type="spellEnd"/>
          </w:p>
        </w:tc>
        <w:tc>
          <w:tcPr>
            <w:tcW w:w="1169" w:type="pct"/>
            <w:vMerge w:val="restart"/>
          </w:tcPr>
          <w:p w:rsidR="00B534F7" w:rsidRPr="001702B5" w:rsidRDefault="00B534F7" w:rsidP="00584BEF">
            <w:pPr>
              <w:spacing w:line="240" w:lineRule="auto"/>
              <w:ind w:right="-1"/>
              <w:jc w:val="center"/>
              <w:rPr>
                <w:color w:val="000000" w:themeColor="text1"/>
              </w:rPr>
            </w:pPr>
            <w:r w:rsidRPr="001702B5">
              <w:rPr>
                <w:color w:val="000000" w:themeColor="text1"/>
              </w:rPr>
              <w:t>Асиновское</w:t>
            </w:r>
          </w:p>
        </w:tc>
        <w:tc>
          <w:tcPr>
            <w:tcW w:w="838" w:type="pct"/>
          </w:tcPr>
          <w:p w:rsidR="00B80F8F" w:rsidRPr="001702B5" w:rsidRDefault="001C4FA9" w:rsidP="00584BEF">
            <w:pPr>
              <w:spacing w:line="240" w:lineRule="auto"/>
              <w:ind w:right="-1"/>
              <w:jc w:val="right"/>
              <w:rPr>
                <w:color w:val="000000" w:themeColor="text1"/>
              </w:rPr>
            </w:pPr>
            <w:r w:rsidRPr="001702B5">
              <w:rPr>
                <w:color w:val="000000" w:themeColor="text1"/>
              </w:rPr>
              <w:t>419</w:t>
            </w:r>
            <w:r w:rsidR="00B80F8F">
              <w:rPr>
                <w:color w:val="000000" w:themeColor="text1"/>
              </w:rPr>
              <w:t> </w:t>
            </w:r>
            <w:r w:rsidRPr="001702B5">
              <w:rPr>
                <w:color w:val="000000" w:themeColor="text1"/>
              </w:rPr>
              <w:t>739</w:t>
            </w:r>
          </w:p>
        </w:tc>
        <w:tc>
          <w:tcPr>
            <w:tcW w:w="875" w:type="pct"/>
          </w:tcPr>
          <w:p w:rsidR="00B534F7" w:rsidRPr="001702B5" w:rsidRDefault="00B534F7" w:rsidP="00584BEF">
            <w:pPr>
              <w:spacing w:line="240" w:lineRule="auto"/>
              <w:ind w:right="-1"/>
              <w:jc w:val="center"/>
              <w:rPr>
                <w:color w:val="000000" w:themeColor="text1"/>
                <w:highlight w:val="yellow"/>
              </w:rPr>
            </w:pPr>
          </w:p>
        </w:tc>
        <w:tc>
          <w:tcPr>
            <w:tcW w:w="564" w:type="pct"/>
          </w:tcPr>
          <w:p w:rsidR="00B534F7" w:rsidRPr="001702B5" w:rsidRDefault="00B534F7" w:rsidP="00584BEF">
            <w:pPr>
              <w:spacing w:line="240" w:lineRule="auto"/>
              <w:ind w:right="-1"/>
              <w:jc w:val="center"/>
              <w:rPr>
                <w:color w:val="000000" w:themeColor="text1"/>
                <w:highlight w:val="yellow"/>
              </w:rPr>
            </w:pPr>
          </w:p>
        </w:tc>
      </w:tr>
      <w:tr w:rsidR="00B534F7" w:rsidRPr="001664A3" w:rsidTr="00B762D6">
        <w:trPr>
          <w:trHeight w:val="146"/>
          <w:jc w:val="center"/>
        </w:trPr>
        <w:tc>
          <w:tcPr>
            <w:tcW w:w="369" w:type="pct"/>
          </w:tcPr>
          <w:p w:rsidR="00B534F7" w:rsidRPr="001702B5" w:rsidRDefault="00B534F7" w:rsidP="00584BEF">
            <w:pPr>
              <w:spacing w:line="240" w:lineRule="auto"/>
              <w:ind w:right="-1"/>
              <w:jc w:val="center"/>
              <w:rPr>
                <w:color w:val="000000" w:themeColor="text1"/>
              </w:rPr>
            </w:pPr>
            <w:r w:rsidRPr="001702B5">
              <w:rPr>
                <w:color w:val="000000" w:themeColor="text1"/>
              </w:rPr>
              <w:t>3</w:t>
            </w:r>
          </w:p>
        </w:tc>
        <w:tc>
          <w:tcPr>
            <w:tcW w:w="1185" w:type="pct"/>
          </w:tcPr>
          <w:p w:rsidR="00B534F7" w:rsidRPr="008C3C7A" w:rsidRDefault="00B534F7" w:rsidP="00584BEF">
            <w:pPr>
              <w:spacing w:line="240" w:lineRule="auto"/>
              <w:ind w:right="-1"/>
              <w:jc w:val="center"/>
              <w:rPr>
                <w:color w:val="000000" w:themeColor="text1"/>
              </w:rPr>
            </w:pPr>
            <w:proofErr w:type="spellStart"/>
            <w:r w:rsidRPr="008C3C7A">
              <w:rPr>
                <w:color w:val="000000" w:themeColor="text1"/>
              </w:rPr>
              <w:t>Молчановский</w:t>
            </w:r>
            <w:proofErr w:type="spellEnd"/>
          </w:p>
        </w:tc>
        <w:tc>
          <w:tcPr>
            <w:tcW w:w="1169" w:type="pct"/>
            <w:vMerge/>
          </w:tcPr>
          <w:p w:rsidR="00B534F7" w:rsidRPr="001702B5" w:rsidRDefault="00B534F7" w:rsidP="00584BEF">
            <w:pPr>
              <w:spacing w:line="240" w:lineRule="auto"/>
              <w:ind w:right="-1"/>
              <w:jc w:val="center"/>
              <w:rPr>
                <w:color w:val="000000" w:themeColor="text1"/>
              </w:rPr>
            </w:pPr>
          </w:p>
        </w:tc>
        <w:tc>
          <w:tcPr>
            <w:tcW w:w="838" w:type="pct"/>
          </w:tcPr>
          <w:p w:rsidR="00B534F7" w:rsidRPr="001702B5" w:rsidRDefault="001C4FA9" w:rsidP="00584BEF">
            <w:pPr>
              <w:spacing w:line="240" w:lineRule="auto"/>
              <w:ind w:right="-1"/>
              <w:jc w:val="right"/>
              <w:rPr>
                <w:color w:val="000000" w:themeColor="text1"/>
              </w:rPr>
            </w:pPr>
            <w:r w:rsidRPr="001702B5">
              <w:rPr>
                <w:color w:val="000000" w:themeColor="text1"/>
              </w:rPr>
              <w:t>27</w:t>
            </w:r>
            <w:r w:rsidR="00A02CF9">
              <w:rPr>
                <w:color w:val="000000" w:themeColor="text1"/>
              </w:rPr>
              <w:t xml:space="preserve"> </w:t>
            </w:r>
            <w:r w:rsidRPr="001702B5">
              <w:rPr>
                <w:color w:val="000000" w:themeColor="text1"/>
              </w:rPr>
              <w:t>994</w:t>
            </w:r>
          </w:p>
        </w:tc>
        <w:tc>
          <w:tcPr>
            <w:tcW w:w="875" w:type="pct"/>
          </w:tcPr>
          <w:p w:rsidR="00B534F7" w:rsidRPr="001702B5" w:rsidRDefault="00B534F7" w:rsidP="00584BEF">
            <w:pPr>
              <w:spacing w:line="240" w:lineRule="auto"/>
              <w:ind w:right="-1"/>
              <w:jc w:val="center"/>
              <w:rPr>
                <w:color w:val="000000" w:themeColor="text1"/>
                <w:highlight w:val="yellow"/>
              </w:rPr>
            </w:pPr>
          </w:p>
        </w:tc>
        <w:tc>
          <w:tcPr>
            <w:tcW w:w="564" w:type="pct"/>
          </w:tcPr>
          <w:p w:rsidR="00B534F7" w:rsidRPr="001702B5" w:rsidRDefault="00B534F7" w:rsidP="00584BEF">
            <w:pPr>
              <w:spacing w:line="240" w:lineRule="auto"/>
              <w:ind w:right="-1"/>
              <w:jc w:val="center"/>
              <w:rPr>
                <w:color w:val="000000" w:themeColor="text1"/>
                <w:highlight w:val="yellow"/>
              </w:rPr>
            </w:pPr>
          </w:p>
        </w:tc>
      </w:tr>
      <w:tr w:rsidR="009C616C" w:rsidRPr="001664A3" w:rsidTr="00B762D6">
        <w:trPr>
          <w:trHeight w:val="14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color w:val="000000" w:themeColor="text1"/>
              </w:rPr>
            </w:pPr>
            <w:r w:rsidRPr="001702B5">
              <w:rPr>
                <w:b/>
                <w:i/>
                <w:color w:val="000000" w:themeColor="text1"/>
              </w:rPr>
              <w:t>Итого:</w:t>
            </w:r>
          </w:p>
        </w:tc>
        <w:tc>
          <w:tcPr>
            <w:tcW w:w="838" w:type="pct"/>
          </w:tcPr>
          <w:p w:rsidR="009C616C" w:rsidRPr="001702B5" w:rsidRDefault="00A02CF9" w:rsidP="00584BEF">
            <w:pPr>
              <w:spacing w:line="240" w:lineRule="auto"/>
              <w:ind w:right="-1"/>
              <w:jc w:val="right"/>
              <w:rPr>
                <w:b/>
                <w:i/>
                <w:color w:val="000000" w:themeColor="text1"/>
              </w:rPr>
            </w:pPr>
            <w:r>
              <w:rPr>
                <w:b/>
                <w:i/>
                <w:color w:val="000000" w:themeColor="text1"/>
              </w:rPr>
              <w:t>447 733</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i/>
                <w:color w:val="000000" w:themeColor="text1"/>
                <w:highlight w:val="yellow"/>
              </w:rPr>
            </w:pPr>
            <w:r w:rsidRPr="00D56876">
              <w:rPr>
                <w:b/>
                <w:i/>
                <w:color w:val="000000" w:themeColor="text1"/>
              </w:rPr>
              <w:t>-</w:t>
            </w:r>
          </w:p>
        </w:tc>
      </w:tr>
      <w:tr w:rsidR="00940E2F" w:rsidRPr="001664A3" w:rsidTr="00B762D6">
        <w:trPr>
          <w:trHeight w:val="96"/>
          <w:jc w:val="center"/>
        </w:trPr>
        <w:tc>
          <w:tcPr>
            <w:tcW w:w="369" w:type="pct"/>
          </w:tcPr>
          <w:p w:rsidR="00940E2F" w:rsidRPr="001702B5" w:rsidRDefault="00940E2F" w:rsidP="00584BEF">
            <w:pPr>
              <w:spacing w:line="240" w:lineRule="auto"/>
              <w:ind w:right="-1"/>
              <w:jc w:val="center"/>
              <w:rPr>
                <w:color w:val="000000" w:themeColor="text1"/>
              </w:rPr>
            </w:pPr>
            <w:r w:rsidRPr="001702B5">
              <w:rPr>
                <w:color w:val="000000" w:themeColor="text1"/>
              </w:rPr>
              <w:t>4</w:t>
            </w:r>
          </w:p>
        </w:tc>
        <w:tc>
          <w:tcPr>
            <w:tcW w:w="1185" w:type="pct"/>
          </w:tcPr>
          <w:p w:rsidR="00940E2F" w:rsidRPr="001702B5" w:rsidRDefault="00940E2F" w:rsidP="00584BEF">
            <w:pPr>
              <w:spacing w:line="240" w:lineRule="auto"/>
              <w:ind w:right="-1"/>
              <w:jc w:val="center"/>
              <w:rPr>
                <w:color w:val="000000" w:themeColor="text1"/>
              </w:rPr>
            </w:pPr>
            <w:proofErr w:type="spellStart"/>
            <w:r w:rsidRPr="001702B5">
              <w:rPr>
                <w:color w:val="000000" w:themeColor="text1"/>
              </w:rPr>
              <w:t>Бакчарский</w:t>
            </w:r>
            <w:proofErr w:type="spellEnd"/>
          </w:p>
        </w:tc>
        <w:tc>
          <w:tcPr>
            <w:tcW w:w="1169" w:type="pct"/>
          </w:tcPr>
          <w:p w:rsidR="00940E2F" w:rsidRPr="001702B5" w:rsidRDefault="00940E2F" w:rsidP="00584BEF">
            <w:pPr>
              <w:spacing w:line="240" w:lineRule="auto"/>
              <w:ind w:right="-1"/>
              <w:jc w:val="center"/>
              <w:rPr>
                <w:color w:val="000000" w:themeColor="text1"/>
              </w:rPr>
            </w:pPr>
            <w:r w:rsidRPr="001702B5">
              <w:rPr>
                <w:color w:val="000000" w:themeColor="text1"/>
              </w:rPr>
              <w:t>Бакчарское</w:t>
            </w:r>
          </w:p>
        </w:tc>
        <w:tc>
          <w:tcPr>
            <w:tcW w:w="838" w:type="pct"/>
          </w:tcPr>
          <w:p w:rsidR="00940E2F" w:rsidRPr="001702B5" w:rsidRDefault="00940E2F" w:rsidP="00584BEF">
            <w:pPr>
              <w:spacing w:line="240" w:lineRule="auto"/>
              <w:ind w:right="-1"/>
              <w:jc w:val="right"/>
              <w:rPr>
                <w:color w:val="000000" w:themeColor="text1"/>
              </w:rPr>
            </w:pPr>
            <w:r w:rsidRPr="001702B5">
              <w:t>2</w:t>
            </w:r>
            <w:r>
              <w:t xml:space="preserve"> </w:t>
            </w:r>
            <w:r w:rsidRPr="001702B5">
              <w:t>385</w:t>
            </w:r>
            <w:r>
              <w:t xml:space="preserve"> </w:t>
            </w:r>
            <w:r w:rsidRPr="001702B5">
              <w:t>577</w:t>
            </w:r>
          </w:p>
        </w:tc>
        <w:tc>
          <w:tcPr>
            <w:tcW w:w="875" w:type="pct"/>
            <w:vMerge w:val="restart"/>
          </w:tcPr>
          <w:p w:rsidR="00940E2F" w:rsidRPr="001702B5" w:rsidRDefault="00940E2F" w:rsidP="00584BEF">
            <w:pPr>
              <w:spacing w:line="240" w:lineRule="auto"/>
              <w:ind w:right="-1"/>
              <w:jc w:val="center"/>
              <w:rPr>
                <w:color w:val="000000" w:themeColor="text1"/>
                <w:highlight w:val="yellow"/>
              </w:rPr>
            </w:pPr>
            <w:r w:rsidRPr="00D56876">
              <w:rPr>
                <w:b/>
                <w:i/>
                <w:color w:val="000000" w:themeColor="text1"/>
              </w:rPr>
              <w:t>-</w:t>
            </w:r>
          </w:p>
        </w:tc>
        <w:tc>
          <w:tcPr>
            <w:tcW w:w="564" w:type="pct"/>
            <w:vMerge w:val="restart"/>
          </w:tcPr>
          <w:p w:rsidR="00940E2F" w:rsidRPr="001702B5" w:rsidRDefault="00940E2F" w:rsidP="00584BEF">
            <w:pPr>
              <w:spacing w:line="240" w:lineRule="auto"/>
              <w:ind w:right="-1"/>
              <w:jc w:val="center"/>
              <w:rPr>
                <w:b/>
                <w:i/>
                <w:color w:val="000000" w:themeColor="text1"/>
                <w:highlight w:val="yellow"/>
              </w:rPr>
            </w:pPr>
            <w:r w:rsidRPr="00D56876">
              <w:rPr>
                <w:b/>
                <w:i/>
                <w:color w:val="000000" w:themeColor="text1"/>
              </w:rPr>
              <w:t>-</w:t>
            </w:r>
          </w:p>
        </w:tc>
      </w:tr>
      <w:tr w:rsidR="00940E2F" w:rsidRPr="001664A3" w:rsidTr="00B762D6">
        <w:trPr>
          <w:trHeight w:val="96"/>
          <w:jc w:val="center"/>
        </w:trPr>
        <w:tc>
          <w:tcPr>
            <w:tcW w:w="369" w:type="pct"/>
          </w:tcPr>
          <w:p w:rsidR="00940E2F" w:rsidRPr="001702B5" w:rsidRDefault="00940E2F" w:rsidP="00584BEF">
            <w:pPr>
              <w:spacing w:line="240" w:lineRule="auto"/>
              <w:ind w:right="-1"/>
              <w:jc w:val="center"/>
              <w:rPr>
                <w:color w:val="000000" w:themeColor="text1"/>
              </w:rPr>
            </w:pPr>
          </w:p>
        </w:tc>
        <w:tc>
          <w:tcPr>
            <w:tcW w:w="1185" w:type="pct"/>
          </w:tcPr>
          <w:p w:rsidR="00940E2F" w:rsidRPr="001702B5" w:rsidRDefault="00940E2F" w:rsidP="00584BEF">
            <w:pPr>
              <w:spacing w:line="240" w:lineRule="auto"/>
              <w:ind w:right="-1"/>
              <w:jc w:val="center"/>
              <w:rPr>
                <w:color w:val="000000" w:themeColor="text1"/>
              </w:rPr>
            </w:pPr>
          </w:p>
        </w:tc>
        <w:tc>
          <w:tcPr>
            <w:tcW w:w="1169" w:type="pct"/>
          </w:tcPr>
          <w:p w:rsidR="00940E2F" w:rsidRPr="001702B5" w:rsidRDefault="00940E2F" w:rsidP="00584BEF">
            <w:pPr>
              <w:spacing w:line="240" w:lineRule="auto"/>
              <w:ind w:right="-1"/>
              <w:jc w:val="center"/>
              <w:rPr>
                <w:color w:val="000000" w:themeColor="text1"/>
              </w:rPr>
            </w:pPr>
            <w:r w:rsidRPr="001702B5">
              <w:rPr>
                <w:b/>
                <w:i/>
                <w:color w:val="000000" w:themeColor="text1"/>
              </w:rPr>
              <w:t>Итого:</w:t>
            </w:r>
          </w:p>
        </w:tc>
        <w:tc>
          <w:tcPr>
            <w:tcW w:w="838" w:type="pct"/>
          </w:tcPr>
          <w:p w:rsidR="00940E2F" w:rsidRPr="004E3687" w:rsidRDefault="00940E2F" w:rsidP="00584BEF">
            <w:pPr>
              <w:spacing w:line="240" w:lineRule="auto"/>
              <w:ind w:right="-1"/>
              <w:jc w:val="right"/>
              <w:rPr>
                <w:b/>
                <w:i/>
                <w:color w:val="000000" w:themeColor="text1"/>
              </w:rPr>
            </w:pPr>
            <w:r w:rsidRPr="008C3C7A">
              <w:rPr>
                <w:b/>
                <w:i/>
                <w:color w:val="000000" w:themeColor="text1"/>
              </w:rPr>
              <w:t>2 385 577</w:t>
            </w:r>
          </w:p>
        </w:tc>
        <w:tc>
          <w:tcPr>
            <w:tcW w:w="875" w:type="pct"/>
            <w:vMerge/>
          </w:tcPr>
          <w:p w:rsidR="00940E2F" w:rsidRPr="00D56876" w:rsidRDefault="00940E2F" w:rsidP="00584BEF">
            <w:pPr>
              <w:spacing w:line="240" w:lineRule="auto"/>
              <w:ind w:right="-1"/>
              <w:jc w:val="center"/>
              <w:rPr>
                <w:b/>
                <w:i/>
                <w:color w:val="000000" w:themeColor="text1"/>
                <w:highlight w:val="yellow"/>
              </w:rPr>
            </w:pPr>
          </w:p>
        </w:tc>
        <w:tc>
          <w:tcPr>
            <w:tcW w:w="564" w:type="pct"/>
            <w:vMerge/>
          </w:tcPr>
          <w:p w:rsidR="00940E2F" w:rsidRPr="001702B5" w:rsidRDefault="00940E2F" w:rsidP="00584BEF">
            <w:pPr>
              <w:spacing w:line="240" w:lineRule="auto"/>
              <w:ind w:right="-1"/>
              <w:jc w:val="center"/>
              <w:rPr>
                <w:b/>
                <w:i/>
                <w:color w:val="000000" w:themeColor="text1"/>
                <w:highlight w:val="yellow"/>
              </w:rPr>
            </w:pPr>
          </w:p>
        </w:tc>
      </w:tr>
      <w:tr w:rsidR="00940E2F" w:rsidRPr="001664A3" w:rsidTr="00B762D6">
        <w:trPr>
          <w:trHeight w:val="96"/>
          <w:jc w:val="center"/>
        </w:trPr>
        <w:tc>
          <w:tcPr>
            <w:tcW w:w="369" w:type="pct"/>
          </w:tcPr>
          <w:p w:rsidR="00940E2F" w:rsidRPr="001702B5" w:rsidRDefault="00940E2F" w:rsidP="00584BEF">
            <w:pPr>
              <w:spacing w:line="240" w:lineRule="auto"/>
              <w:ind w:right="-1"/>
              <w:jc w:val="center"/>
              <w:rPr>
                <w:color w:val="000000" w:themeColor="text1"/>
              </w:rPr>
            </w:pPr>
            <w:r w:rsidRPr="001702B5">
              <w:rPr>
                <w:color w:val="000000" w:themeColor="text1"/>
              </w:rPr>
              <w:t>5</w:t>
            </w:r>
          </w:p>
        </w:tc>
        <w:tc>
          <w:tcPr>
            <w:tcW w:w="1185" w:type="pct"/>
          </w:tcPr>
          <w:p w:rsidR="00940E2F" w:rsidRPr="001702B5" w:rsidRDefault="00940E2F" w:rsidP="00584BEF">
            <w:pPr>
              <w:spacing w:line="240" w:lineRule="auto"/>
              <w:ind w:right="-1"/>
              <w:jc w:val="center"/>
              <w:rPr>
                <w:color w:val="000000" w:themeColor="text1"/>
              </w:rPr>
            </w:pPr>
            <w:r w:rsidRPr="008C3C7A">
              <w:rPr>
                <w:color w:val="000000" w:themeColor="text1"/>
              </w:rPr>
              <w:t>Каргасокский</w:t>
            </w:r>
          </w:p>
        </w:tc>
        <w:tc>
          <w:tcPr>
            <w:tcW w:w="1169" w:type="pct"/>
          </w:tcPr>
          <w:p w:rsidR="00940E2F" w:rsidRPr="001702B5" w:rsidRDefault="00940E2F" w:rsidP="00584BEF">
            <w:pPr>
              <w:spacing w:line="240" w:lineRule="auto"/>
              <w:ind w:right="-1"/>
              <w:jc w:val="center"/>
              <w:rPr>
                <w:color w:val="000000" w:themeColor="text1"/>
              </w:rPr>
            </w:pPr>
            <w:r w:rsidRPr="001702B5">
              <w:rPr>
                <w:color w:val="000000" w:themeColor="text1"/>
              </w:rPr>
              <w:t>Васюганское</w:t>
            </w:r>
          </w:p>
        </w:tc>
        <w:tc>
          <w:tcPr>
            <w:tcW w:w="838" w:type="pct"/>
          </w:tcPr>
          <w:p w:rsidR="00940E2F" w:rsidRPr="00EF270A" w:rsidRDefault="00940E2F" w:rsidP="00584BEF">
            <w:pPr>
              <w:spacing w:line="240" w:lineRule="auto"/>
              <w:ind w:right="-1"/>
              <w:jc w:val="right"/>
            </w:pPr>
            <w:r>
              <w:t>2 983 376</w:t>
            </w:r>
          </w:p>
        </w:tc>
        <w:tc>
          <w:tcPr>
            <w:tcW w:w="875" w:type="pct"/>
            <w:vMerge w:val="restart"/>
          </w:tcPr>
          <w:p w:rsidR="00940E2F" w:rsidRPr="001702B5" w:rsidRDefault="00940E2F" w:rsidP="00584BEF">
            <w:pPr>
              <w:spacing w:line="240" w:lineRule="auto"/>
              <w:ind w:right="-1"/>
              <w:jc w:val="center"/>
              <w:rPr>
                <w:b/>
                <w:i/>
                <w:color w:val="000000" w:themeColor="text1"/>
                <w:highlight w:val="yellow"/>
              </w:rPr>
            </w:pPr>
            <w:r>
              <w:rPr>
                <w:b/>
                <w:i/>
                <w:color w:val="000000" w:themeColor="text1"/>
              </w:rPr>
              <w:t>-9 280</w:t>
            </w:r>
          </w:p>
        </w:tc>
        <w:tc>
          <w:tcPr>
            <w:tcW w:w="564" w:type="pct"/>
            <w:vMerge w:val="restart"/>
          </w:tcPr>
          <w:p w:rsidR="00940E2F" w:rsidRPr="001702B5" w:rsidRDefault="00BF5970" w:rsidP="00584BEF">
            <w:pPr>
              <w:spacing w:line="240" w:lineRule="auto"/>
              <w:ind w:right="-1"/>
              <w:jc w:val="center"/>
              <w:rPr>
                <w:b/>
                <w:i/>
                <w:color w:val="000000" w:themeColor="text1"/>
                <w:highlight w:val="yellow"/>
              </w:rPr>
            </w:pPr>
            <w:r w:rsidRPr="00BF5970">
              <w:rPr>
                <w:b/>
                <w:i/>
                <w:color w:val="000000" w:themeColor="text1"/>
              </w:rPr>
              <w:t>-0,3</w:t>
            </w:r>
          </w:p>
        </w:tc>
      </w:tr>
      <w:tr w:rsidR="00940E2F" w:rsidRPr="001664A3" w:rsidTr="00B762D6">
        <w:trPr>
          <w:trHeight w:val="96"/>
          <w:jc w:val="center"/>
        </w:trPr>
        <w:tc>
          <w:tcPr>
            <w:tcW w:w="369" w:type="pct"/>
          </w:tcPr>
          <w:p w:rsidR="00940E2F" w:rsidRPr="001702B5" w:rsidRDefault="00940E2F" w:rsidP="00584BEF">
            <w:pPr>
              <w:spacing w:line="240" w:lineRule="auto"/>
              <w:ind w:right="-1"/>
              <w:jc w:val="center"/>
              <w:rPr>
                <w:color w:val="000000" w:themeColor="text1"/>
              </w:rPr>
            </w:pPr>
          </w:p>
        </w:tc>
        <w:tc>
          <w:tcPr>
            <w:tcW w:w="1185" w:type="pct"/>
          </w:tcPr>
          <w:p w:rsidR="00940E2F" w:rsidRPr="001702B5" w:rsidRDefault="00940E2F" w:rsidP="00584BEF">
            <w:pPr>
              <w:spacing w:line="240" w:lineRule="auto"/>
              <w:ind w:right="-1"/>
              <w:jc w:val="center"/>
              <w:rPr>
                <w:color w:val="000000" w:themeColor="text1"/>
              </w:rPr>
            </w:pPr>
          </w:p>
        </w:tc>
        <w:tc>
          <w:tcPr>
            <w:tcW w:w="1169" w:type="pct"/>
          </w:tcPr>
          <w:p w:rsidR="00940E2F" w:rsidRPr="001702B5" w:rsidRDefault="00940E2F" w:rsidP="00584BEF">
            <w:pPr>
              <w:spacing w:line="240" w:lineRule="auto"/>
              <w:ind w:right="-1"/>
              <w:jc w:val="center"/>
              <w:rPr>
                <w:color w:val="000000" w:themeColor="text1"/>
              </w:rPr>
            </w:pPr>
            <w:r w:rsidRPr="001702B5">
              <w:rPr>
                <w:b/>
                <w:i/>
                <w:color w:val="000000" w:themeColor="text1"/>
              </w:rPr>
              <w:t>Итого:</w:t>
            </w:r>
          </w:p>
        </w:tc>
        <w:tc>
          <w:tcPr>
            <w:tcW w:w="838" w:type="pct"/>
          </w:tcPr>
          <w:p w:rsidR="00940E2F" w:rsidRPr="004E3687" w:rsidRDefault="00940E2F" w:rsidP="00584BEF">
            <w:pPr>
              <w:spacing w:line="240" w:lineRule="auto"/>
              <w:ind w:right="-1"/>
              <w:jc w:val="right"/>
              <w:rPr>
                <w:b/>
                <w:i/>
                <w:color w:val="000000" w:themeColor="text1"/>
              </w:rPr>
            </w:pPr>
            <w:r>
              <w:rPr>
                <w:b/>
                <w:i/>
                <w:color w:val="000000" w:themeColor="text1"/>
              </w:rPr>
              <w:t>2 983 376</w:t>
            </w:r>
            <w:r w:rsidRPr="004E3687">
              <w:rPr>
                <w:b/>
                <w:i/>
                <w:color w:val="000000" w:themeColor="text1"/>
              </w:rPr>
              <w:t xml:space="preserve"> </w:t>
            </w:r>
          </w:p>
        </w:tc>
        <w:tc>
          <w:tcPr>
            <w:tcW w:w="875" w:type="pct"/>
            <w:vMerge/>
          </w:tcPr>
          <w:p w:rsidR="00940E2F" w:rsidRPr="00D56876" w:rsidRDefault="00940E2F" w:rsidP="00584BEF">
            <w:pPr>
              <w:spacing w:line="240" w:lineRule="auto"/>
              <w:ind w:right="-1"/>
              <w:jc w:val="center"/>
              <w:rPr>
                <w:b/>
                <w:i/>
                <w:color w:val="000000" w:themeColor="text1"/>
                <w:highlight w:val="yellow"/>
              </w:rPr>
            </w:pPr>
          </w:p>
        </w:tc>
        <w:tc>
          <w:tcPr>
            <w:tcW w:w="564" w:type="pct"/>
            <w:vMerge/>
          </w:tcPr>
          <w:p w:rsidR="00940E2F" w:rsidRPr="001702B5" w:rsidRDefault="00940E2F" w:rsidP="00584BEF">
            <w:pPr>
              <w:spacing w:line="240" w:lineRule="auto"/>
              <w:ind w:right="-1"/>
              <w:jc w:val="center"/>
              <w:rPr>
                <w:color w:val="000000" w:themeColor="text1"/>
                <w:highlight w:val="yellow"/>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r w:rsidRPr="001702B5">
              <w:rPr>
                <w:color w:val="000000" w:themeColor="text1"/>
              </w:rPr>
              <w:t>6</w:t>
            </w:r>
          </w:p>
        </w:tc>
        <w:tc>
          <w:tcPr>
            <w:tcW w:w="1185" w:type="pct"/>
          </w:tcPr>
          <w:p w:rsidR="009C616C" w:rsidRPr="001702B5" w:rsidRDefault="009C616C" w:rsidP="00584BEF">
            <w:pPr>
              <w:spacing w:line="240" w:lineRule="auto"/>
              <w:ind w:right="-1"/>
              <w:jc w:val="center"/>
              <w:rPr>
                <w:color w:val="000000" w:themeColor="text1"/>
              </w:rPr>
            </w:pPr>
            <w:r w:rsidRPr="001702B5">
              <w:rPr>
                <w:color w:val="000000" w:themeColor="text1"/>
              </w:rPr>
              <w:t>Верхнекетский</w:t>
            </w:r>
          </w:p>
        </w:tc>
        <w:tc>
          <w:tcPr>
            <w:tcW w:w="1169" w:type="pct"/>
          </w:tcPr>
          <w:p w:rsidR="009C616C" w:rsidRPr="001702B5" w:rsidRDefault="009C616C" w:rsidP="00584BEF">
            <w:pPr>
              <w:spacing w:line="240" w:lineRule="auto"/>
              <w:ind w:right="-1"/>
              <w:jc w:val="center"/>
              <w:rPr>
                <w:color w:val="000000" w:themeColor="text1"/>
              </w:rPr>
            </w:pPr>
            <w:r w:rsidRPr="001702B5">
              <w:rPr>
                <w:color w:val="000000" w:themeColor="text1"/>
              </w:rPr>
              <w:t>Верхнекетское</w:t>
            </w:r>
          </w:p>
        </w:tc>
        <w:tc>
          <w:tcPr>
            <w:tcW w:w="838" w:type="pct"/>
          </w:tcPr>
          <w:p w:rsidR="009C616C" w:rsidRPr="001702B5" w:rsidRDefault="001C4FA9" w:rsidP="00584BEF">
            <w:pPr>
              <w:spacing w:line="240" w:lineRule="auto"/>
              <w:ind w:right="-1"/>
              <w:jc w:val="right"/>
              <w:rPr>
                <w:color w:val="000000" w:themeColor="text1"/>
              </w:rPr>
            </w:pPr>
            <w:r w:rsidRPr="008C3C7A">
              <w:rPr>
                <w:rFonts w:eastAsiaTheme="minorHAnsi"/>
                <w:lang w:eastAsia="en-US"/>
              </w:rPr>
              <w:t>4</w:t>
            </w:r>
            <w:r w:rsidR="00A02CF9" w:rsidRPr="008C3C7A">
              <w:rPr>
                <w:rFonts w:eastAsiaTheme="minorHAnsi"/>
                <w:lang w:eastAsia="en-US"/>
              </w:rPr>
              <w:t xml:space="preserve"> </w:t>
            </w:r>
            <w:r w:rsidRPr="008C3C7A">
              <w:rPr>
                <w:rFonts w:eastAsiaTheme="minorHAnsi"/>
                <w:lang w:eastAsia="en-US"/>
              </w:rPr>
              <w:t>305</w:t>
            </w:r>
            <w:r w:rsidR="00A02CF9" w:rsidRPr="008C3C7A">
              <w:rPr>
                <w:rFonts w:eastAsiaTheme="minorHAnsi"/>
                <w:lang w:eastAsia="en-US"/>
              </w:rPr>
              <w:t xml:space="preserve"> </w:t>
            </w:r>
            <w:r w:rsidRPr="008C3C7A">
              <w:rPr>
                <w:rFonts w:eastAsiaTheme="minorHAnsi"/>
                <w:lang w:eastAsia="en-US"/>
              </w:rPr>
              <w:t>201</w:t>
            </w:r>
          </w:p>
        </w:tc>
        <w:tc>
          <w:tcPr>
            <w:tcW w:w="875" w:type="pct"/>
          </w:tcPr>
          <w:p w:rsidR="009C616C" w:rsidRPr="001702B5" w:rsidRDefault="009C616C" w:rsidP="00584BEF">
            <w:pPr>
              <w:spacing w:line="240" w:lineRule="auto"/>
              <w:ind w:right="-1"/>
              <w:jc w:val="center"/>
              <w:rPr>
                <w:color w:val="000000" w:themeColor="text1"/>
                <w:highlight w:val="yellow"/>
              </w:rPr>
            </w:pPr>
          </w:p>
        </w:tc>
        <w:tc>
          <w:tcPr>
            <w:tcW w:w="564" w:type="pct"/>
          </w:tcPr>
          <w:p w:rsidR="009C616C" w:rsidRPr="001702B5" w:rsidRDefault="009C616C" w:rsidP="00584BEF">
            <w:pPr>
              <w:spacing w:line="240" w:lineRule="auto"/>
              <w:ind w:right="-1"/>
              <w:jc w:val="center"/>
              <w:rPr>
                <w:color w:val="000000" w:themeColor="text1"/>
                <w:highlight w:val="yellow"/>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color w:val="000000" w:themeColor="text1"/>
              </w:rPr>
            </w:pPr>
            <w:r w:rsidRPr="001702B5">
              <w:rPr>
                <w:b/>
                <w:i/>
                <w:color w:val="000000" w:themeColor="text1"/>
              </w:rPr>
              <w:t>Итого:</w:t>
            </w:r>
          </w:p>
        </w:tc>
        <w:tc>
          <w:tcPr>
            <w:tcW w:w="838" w:type="pct"/>
          </w:tcPr>
          <w:p w:rsidR="009C616C" w:rsidRPr="001702B5" w:rsidRDefault="00A02CF9" w:rsidP="00584BEF">
            <w:pPr>
              <w:spacing w:line="240" w:lineRule="auto"/>
              <w:ind w:right="-1"/>
              <w:jc w:val="right"/>
              <w:rPr>
                <w:b/>
                <w:i/>
                <w:color w:val="000000" w:themeColor="text1"/>
              </w:rPr>
            </w:pPr>
            <w:r>
              <w:rPr>
                <w:b/>
                <w:i/>
                <w:color w:val="000000" w:themeColor="text1"/>
              </w:rPr>
              <w:t xml:space="preserve">4 305 201 </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i/>
                <w:color w:val="000000" w:themeColor="text1"/>
                <w:highlight w:val="yellow"/>
              </w:rPr>
            </w:pPr>
            <w:r w:rsidRPr="00D56876">
              <w:rPr>
                <w:b/>
                <w:i/>
                <w:color w:val="000000" w:themeColor="text1"/>
              </w:rPr>
              <w:t>-</w:t>
            </w: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r w:rsidRPr="001702B5">
              <w:rPr>
                <w:color w:val="000000" w:themeColor="text1"/>
              </w:rPr>
              <w:t>7</w:t>
            </w:r>
          </w:p>
        </w:tc>
        <w:tc>
          <w:tcPr>
            <w:tcW w:w="1185" w:type="pct"/>
          </w:tcPr>
          <w:p w:rsidR="009C616C" w:rsidRPr="001702B5" w:rsidRDefault="009C616C" w:rsidP="00584BEF">
            <w:pPr>
              <w:spacing w:line="240" w:lineRule="auto"/>
              <w:ind w:right="-1"/>
              <w:jc w:val="center"/>
              <w:rPr>
                <w:color w:val="000000" w:themeColor="text1"/>
              </w:rPr>
            </w:pPr>
            <w:r w:rsidRPr="001702B5">
              <w:rPr>
                <w:color w:val="000000" w:themeColor="text1"/>
              </w:rPr>
              <w:t>Зырянский</w:t>
            </w:r>
          </w:p>
        </w:tc>
        <w:tc>
          <w:tcPr>
            <w:tcW w:w="1169" w:type="pct"/>
          </w:tcPr>
          <w:p w:rsidR="009C616C" w:rsidRPr="001702B5" w:rsidRDefault="009C616C" w:rsidP="00584BEF">
            <w:pPr>
              <w:spacing w:line="240" w:lineRule="auto"/>
              <w:ind w:right="-1"/>
              <w:jc w:val="center"/>
              <w:rPr>
                <w:color w:val="000000" w:themeColor="text1"/>
              </w:rPr>
            </w:pPr>
            <w:r w:rsidRPr="001702B5">
              <w:rPr>
                <w:color w:val="000000" w:themeColor="text1"/>
              </w:rPr>
              <w:t>Зырянское</w:t>
            </w:r>
          </w:p>
        </w:tc>
        <w:tc>
          <w:tcPr>
            <w:tcW w:w="838" w:type="pct"/>
          </w:tcPr>
          <w:p w:rsidR="009C616C" w:rsidRPr="001702B5" w:rsidRDefault="00D05709" w:rsidP="00584BEF">
            <w:pPr>
              <w:spacing w:line="240" w:lineRule="auto"/>
              <w:ind w:right="-1"/>
              <w:jc w:val="right"/>
              <w:rPr>
                <w:color w:val="000000" w:themeColor="text1"/>
              </w:rPr>
            </w:pPr>
            <w:r w:rsidRPr="00446544">
              <w:t>258 315</w:t>
            </w:r>
          </w:p>
        </w:tc>
        <w:tc>
          <w:tcPr>
            <w:tcW w:w="875" w:type="pct"/>
          </w:tcPr>
          <w:p w:rsidR="009C616C" w:rsidRPr="001702B5" w:rsidRDefault="009C616C" w:rsidP="00584BEF">
            <w:pPr>
              <w:spacing w:line="240" w:lineRule="auto"/>
              <w:ind w:right="-1"/>
              <w:jc w:val="center"/>
              <w:rPr>
                <w:color w:val="000000" w:themeColor="text1"/>
                <w:highlight w:val="yellow"/>
              </w:rPr>
            </w:pPr>
          </w:p>
        </w:tc>
        <w:tc>
          <w:tcPr>
            <w:tcW w:w="564" w:type="pct"/>
          </w:tcPr>
          <w:p w:rsidR="009C616C" w:rsidRPr="001702B5" w:rsidRDefault="009C616C" w:rsidP="00584BEF">
            <w:pPr>
              <w:spacing w:line="240" w:lineRule="auto"/>
              <w:ind w:right="-1"/>
              <w:jc w:val="center"/>
              <w:rPr>
                <w:b/>
                <w:color w:val="000000" w:themeColor="text1"/>
                <w:highlight w:val="yellow"/>
              </w:rPr>
            </w:pPr>
          </w:p>
        </w:tc>
      </w:tr>
      <w:tr w:rsidR="009C616C" w:rsidRPr="001664A3" w:rsidTr="00B762D6">
        <w:trPr>
          <w:trHeight w:val="14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b/>
                <w:color w:val="000000" w:themeColor="text1"/>
              </w:rPr>
            </w:pPr>
            <w:r w:rsidRPr="001702B5">
              <w:rPr>
                <w:b/>
                <w:i/>
                <w:color w:val="000000" w:themeColor="text1"/>
              </w:rPr>
              <w:t>Итого:</w:t>
            </w:r>
          </w:p>
        </w:tc>
        <w:tc>
          <w:tcPr>
            <w:tcW w:w="838" w:type="pct"/>
          </w:tcPr>
          <w:p w:rsidR="009C616C" w:rsidRPr="004E3687" w:rsidRDefault="00D05709" w:rsidP="00584BEF">
            <w:pPr>
              <w:spacing w:line="240" w:lineRule="auto"/>
              <w:ind w:right="-1"/>
              <w:jc w:val="right"/>
              <w:rPr>
                <w:b/>
                <w:i/>
                <w:color w:val="000000" w:themeColor="text1"/>
              </w:rPr>
            </w:pPr>
            <w:r>
              <w:rPr>
                <w:b/>
                <w:i/>
                <w:color w:val="000000" w:themeColor="text1"/>
              </w:rPr>
              <w:t>258 315</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color w:val="000000" w:themeColor="text1"/>
                <w:highlight w:val="yellow"/>
              </w:rPr>
            </w:pPr>
            <w:r w:rsidRPr="00D56876">
              <w:rPr>
                <w:b/>
                <w:i/>
                <w:color w:val="000000" w:themeColor="text1"/>
              </w:rPr>
              <w:t>-</w:t>
            </w:r>
          </w:p>
        </w:tc>
      </w:tr>
      <w:tr w:rsidR="009C616C" w:rsidRPr="001664A3" w:rsidTr="00B762D6">
        <w:trPr>
          <w:trHeight w:val="146"/>
          <w:jc w:val="center"/>
        </w:trPr>
        <w:tc>
          <w:tcPr>
            <w:tcW w:w="369" w:type="pct"/>
          </w:tcPr>
          <w:p w:rsidR="009C616C" w:rsidRPr="001702B5" w:rsidRDefault="009C616C" w:rsidP="00584BEF">
            <w:pPr>
              <w:spacing w:line="240" w:lineRule="auto"/>
              <w:ind w:right="-1"/>
              <w:jc w:val="center"/>
              <w:rPr>
                <w:color w:val="000000" w:themeColor="text1"/>
              </w:rPr>
            </w:pPr>
            <w:r w:rsidRPr="001702B5">
              <w:rPr>
                <w:color w:val="000000" w:themeColor="text1"/>
              </w:rPr>
              <w:t>8</w:t>
            </w:r>
          </w:p>
        </w:tc>
        <w:tc>
          <w:tcPr>
            <w:tcW w:w="1185" w:type="pct"/>
          </w:tcPr>
          <w:p w:rsidR="009C616C" w:rsidRPr="001702B5" w:rsidRDefault="009C616C" w:rsidP="00584BEF">
            <w:pPr>
              <w:spacing w:line="240" w:lineRule="auto"/>
              <w:ind w:right="-1"/>
              <w:jc w:val="center"/>
              <w:rPr>
                <w:color w:val="000000" w:themeColor="text1"/>
              </w:rPr>
            </w:pPr>
            <w:r w:rsidRPr="001702B5">
              <w:rPr>
                <w:color w:val="000000" w:themeColor="text1"/>
              </w:rPr>
              <w:t>Каргасокский</w:t>
            </w:r>
          </w:p>
        </w:tc>
        <w:tc>
          <w:tcPr>
            <w:tcW w:w="1169" w:type="pct"/>
          </w:tcPr>
          <w:p w:rsidR="009C616C" w:rsidRPr="001702B5" w:rsidRDefault="009C616C" w:rsidP="00584BEF">
            <w:pPr>
              <w:spacing w:line="240" w:lineRule="auto"/>
              <w:ind w:right="-1"/>
              <w:jc w:val="center"/>
              <w:rPr>
                <w:b/>
                <w:color w:val="000000" w:themeColor="text1"/>
              </w:rPr>
            </w:pPr>
            <w:r w:rsidRPr="001702B5">
              <w:rPr>
                <w:color w:val="000000" w:themeColor="text1"/>
              </w:rPr>
              <w:t>Каргасокское</w:t>
            </w:r>
          </w:p>
        </w:tc>
        <w:tc>
          <w:tcPr>
            <w:tcW w:w="838" w:type="pct"/>
          </w:tcPr>
          <w:p w:rsidR="009C616C" w:rsidRPr="001702B5" w:rsidRDefault="001C4FA9" w:rsidP="00584BEF">
            <w:pPr>
              <w:spacing w:line="240" w:lineRule="auto"/>
              <w:ind w:right="-1"/>
              <w:jc w:val="right"/>
              <w:rPr>
                <w:b/>
                <w:color w:val="000000" w:themeColor="text1"/>
              </w:rPr>
            </w:pPr>
            <w:r w:rsidRPr="001702B5">
              <w:t>5</w:t>
            </w:r>
            <w:r w:rsidR="00A02CF9">
              <w:t xml:space="preserve"> </w:t>
            </w:r>
            <w:r w:rsidRPr="001702B5">
              <w:t>422</w:t>
            </w:r>
            <w:r w:rsidR="002731DD">
              <w:t> </w:t>
            </w:r>
            <w:r w:rsidRPr="001702B5">
              <w:t>797</w:t>
            </w:r>
            <w:r w:rsidR="002731DD">
              <w:t xml:space="preserve"> </w:t>
            </w:r>
          </w:p>
        </w:tc>
        <w:tc>
          <w:tcPr>
            <w:tcW w:w="875" w:type="pct"/>
          </w:tcPr>
          <w:p w:rsidR="009C616C" w:rsidRPr="001702B5" w:rsidRDefault="009C616C" w:rsidP="00584BEF">
            <w:pPr>
              <w:spacing w:line="240" w:lineRule="auto"/>
              <w:ind w:right="-1"/>
              <w:jc w:val="center"/>
              <w:rPr>
                <w:b/>
                <w:color w:val="000000" w:themeColor="text1"/>
                <w:highlight w:val="yellow"/>
              </w:rPr>
            </w:pPr>
          </w:p>
        </w:tc>
        <w:tc>
          <w:tcPr>
            <w:tcW w:w="564" w:type="pct"/>
          </w:tcPr>
          <w:p w:rsidR="009C616C" w:rsidRPr="001702B5" w:rsidRDefault="009C616C" w:rsidP="00584BEF">
            <w:pPr>
              <w:spacing w:line="240" w:lineRule="auto"/>
              <w:ind w:right="-1"/>
              <w:jc w:val="center"/>
              <w:rPr>
                <w:b/>
                <w:color w:val="000000" w:themeColor="text1"/>
                <w:highlight w:val="yellow"/>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color w:val="000000" w:themeColor="text1"/>
              </w:rPr>
            </w:pPr>
            <w:r w:rsidRPr="001702B5">
              <w:rPr>
                <w:b/>
                <w:i/>
                <w:color w:val="000000" w:themeColor="text1"/>
              </w:rPr>
              <w:t>Итого:</w:t>
            </w:r>
          </w:p>
        </w:tc>
        <w:tc>
          <w:tcPr>
            <w:tcW w:w="838" w:type="pct"/>
          </w:tcPr>
          <w:p w:rsidR="009C616C" w:rsidRPr="004E3687" w:rsidRDefault="004E3687" w:rsidP="00584BEF">
            <w:pPr>
              <w:spacing w:line="240" w:lineRule="auto"/>
              <w:ind w:right="-1"/>
              <w:jc w:val="right"/>
              <w:rPr>
                <w:b/>
                <w:i/>
                <w:color w:val="000000" w:themeColor="text1"/>
              </w:rPr>
            </w:pPr>
            <w:r w:rsidRPr="004E3687">
              <w:rPr>
                <w:b/>
                <w:i/>
                <w:color w:val="000000" w:themeColor="text1"/>
              </w:rPr>
              <w:t>5 422 797</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color w:val="000000" w:themeColor="text1"/>
                <w:highlight w:val="yellow"/>
              </w:rPr>
            </w:pPr>
            <w:r w:rsidRPr="00D56876">
              <w:rPr>
                <w:b/>
                <w:i/>
                <w:color w:val="000000" w:themeColor="text1"/>
              </w:rPr>
              <w:t>-</w:t>
            </w:r>
          </w:p>
        </w:tc>
      </w:tr>
      <w:tr w:rsidR="009C616C" w:rsidRPr="001664A3" w:rsidTr="00B762D6">
        <w:trPr>
          <w:trHeight w:val="227"/>
          <w:jc w:val="center"/>
        </w:trPr>
        <w:tc>
          <w:tcPr>
            <w:tcW w:w="369" w:type="pct"/>
          </w:tcPr>
          <w:p w:rsidR="009C616C" w:rsidRPr="001702B5" w:rsidRDefault="009C616C" w:rsidP="00584BEF">
            <w:pPr>
              <w:spacing w:line="240" w:lineRule="auto"/>
              <w:ind w:right="-1"/>
              <w:jc w:val="center"/>
              <w:rPr>
                <w:color w:val="000000" w:themeColor="text1"/>
              </w:rPr>
            </w:pPr>
            <w:r w:rsidRPr="001702B5">
              <w:rPr>
                <w:color w:val="000000" w:themeColor="text1"/>
              </w:rPr>
              <w:t>9</w:t>
            </w:r>
          </w:p>
        </w:tc>
        <w:tc>
          <w:tcPr>
            <w:tcW w:w="1185" w:type="pct"/>
          </w:tcPr>
          <w:p w:rsidR="009C616C" w:rsidRPr="001702B5" w:rsidRDefault="009C616C" w:rsidP="00584BEF">
            <w:pPr>
              <w:spacing w:line="240" w:lineRule="auto"/>
              <w:ind w:right="-1"/>
              <w:jc w:val="center"/>
              <w:rPr>
                <w:color w:val="000000" w:themeColor="text1"/>
              </w:rPr>
            </w:pPr>
            <w:proofErr w:type="spellStart"/>
            <w:r w:rsidRPr="001702B5">
              <w:rPr>
                <w:color w:val="000000" w:themeColor="text1"/>
              </w:rPr>
              <w:t>Парабельский</w:t>
            </w:r>
            <w:proofErr w:type="spellEnd"/>
          </w:p>
        </w:tc>
        <w:tc>
          <w:tcPr>
            <w:tcW w:w="1169" w:type="pct"/>
          </w:tcPr>
          <w:p w:rsidR="009C616C" w:rsidRPr="001702B5" w:rsidRDefault="009C616C" w:rsidP="00584BEF">
            <w:pPr>
              <w:spacing w:line="240" w:lineRule="auto"/>
              <w:ind w:right="-1"/>
              <w:jc w:val="center"/>
              <w:rPr>
                <w:b/>
                <w:color w:val="000000" w:themeColor="text1"/>
              </w:rPr>
            </w:pPr>
            <w:r w:rsidRPr="001702B5">
              <w:rPr>
                <w:color w:val="000000" w:themeColor="text1"/>
              </w:rPr>
              <w:t>Кедровское</w:t>
            </w:r>
          </w:p>
        </w:tc>
        <w:tc>
          <w:tcPr>
            <w:tcW w:w="838" w:type="pct"/>
          </w:tcPr>
          <w:p w:rsidR="009C616C" w:rsidRPr="001702B5" w:rsidRDefault="004E3687" w:rsidP="00584BEF">
            <w:pPr>
              <w:spacing w:line="240" w:lineRule="auto"/>
              <w:ind w:right="-1"/>
              <w:jc w:val="right"/>
              <w:rPr>
                <w:b/>
                <w:color w:val="000000" w:themeColor="text1"/>
              </w:rPr>
            </w:pPr>
            <w:r>
              <w:t>1 840</w:t>
            </w:r>
            <w:r w:rsidR="002731DD">
              <w:t> </w:t>
            </w:r>
            <w:r>
              <w:t>914</w:t>
            </w:r>
            <w:r w:rsidR="002731DD">
              <w:t xml:space="preserve"> </w:t>
            </w:r>
          </w:p>
        </w:tc>
        <w:tc>
          <w:tcPr>
            <w:tcW w:w="875" w:type="pct"/>
          </w:tcPr>
          <w:p w:rsidR="009C616C" w:rsidRPr="001702B5" w:rsidRDefault="009C616C" w:rsidP="00584BEF">
            <w:pPr>
              <w:spacing w:line="240" w:lineRule="auto"/>
              <w:ind w:right="-1"/>
              <w:jc w:val="center"/>
              <w:rPr>
                <w:color w:val="000000" w:themeColor="text1"/>
                <w:highlight w:val="yellow"/>
              </w:rPr>
            </w:pPr>
          </w:p>
        </w:tc>
        <w:tc>
          <w:tcPr>
            <w:tcW w:w="564" w:type="pct"/>
          </w:tcPr>
          <w:p w:rsidR="009C616C" w:rsidRPr="001702B5" w:rsidRDefault="009C616C" w:rsidP="00584BEF">
            <w:pPr>
              <w:spacing w:line="240" w:lineRule="auto"/>
              <w:ind w:right="-1"/>
              <w:jc w:val="center"/>
              <w:rPr>
                <w:color w:val="000000" w:themeColor="text1"/>
                <w:highlight w:val="yellow"/>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color w:val="000000" w:themeColor="text1"/>
              </w:rPr>
            </w:pPr>
            <w:r w:rsidRPr="001702B5">
              <w:rPr>
                <w:b/>
                <w:i/>
                <w:color w:val="000000" w:themeColor="text1"/>
              </w:rPr>
              <w:t>Итого:</w:t>
            </w:r>
          </w:p>
        </w:tc>
        <w:tc>
          <w:tcPr>
            <w:tcW w:w="838" w:type="pct"/>
          </w:tcPr>
          <w:p w:rsidR="009C616C" w:rsidRPr="004E3687" w:rsidRDefault="004E3687" w:rsidP="00584BEF">
            <w:pPr>
              <w:spacing w:line="240" w:lineRule="auto"/>
              <w:ind w:right="-1"/>
              <w:jc w:val="right"/>
              <w:rPr>
                <w:b/>
                <w:i/>
                <w:color w:val="000000" w:themeColor="text1"/>
              </w:rPr>
            </w:pPr>
            <w:r w:rsidRPr="008C3C7A">
              <w:rPr>
                <w:b/>
                <w:i/>
                <w:color w:val="000000" w:themeColor="text1"/>
              </w:rPr>
              <w:t>1 840 914</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color w:val="000000" w:themeColor="text1"/>
                <w:highlight w:val="yellow"/>
              </w:rPr>
            </w:pPr>
            <w:r w:rsidRPr="00D56876">
              <w:rPr>
                <w:b/>
                <w:i/>
                <w:color w:val="000000" w:themeColor="text1"/>
              </w:rPr>
              <w:t>-</w:t>
            </w:r>
          </w:p>
        </w:tc>
      </w:tr>
      <w:tr w:rsidR="009C616C" w:rsidRPr="001664A3" w:rsidTr="00B762D6">
        <w:trPr>
          <w:trHeight w:val="96"/>
          <w:jc w:val="center"/>
        </w:trPr>
        <w:tc>
          <w:tcPr>
            <w:tcW w:w="369" w:type="pct"/>
          </w:tcPr>
          <w:p w:rsidR="009C616C" w:rsidRPr="001702B5" w:rsidRDefault="009C616C" w:rsidP="00B762D6">
            <w:pPr>
              <w:spacing w:line="240" w:lineRule="auto"/>
              <w:ind w:right="-1"/>
              <w:jc w:val="center"/>
              <w:rPr>
                <w:color w:val="000000" w:themeColor="text1"/>
              </w:rPr>
            </w:pPr>
            <w:r w:rsidRPr="001702B5">
              <w:rPr>
                <w:color w:val="000000" w:themeColor="text1"/>
              </w:rPr>
              <w:t>1</w:t>
            </w:r>
            <w:r w:rsidR="00B762D6">
              <w:rPr>
                <w:color w:val="000000" w:themeColor="text1"/>
              </w:rPr>
              <w:t>0</w:t>
            </w:r>
          </w:p>
        </w:tc>
        <w:tc>
          <w:tcPr>
            <w:tcW w:w="1185" w:type="pct"/>
          </w:tcPr>
          <w:p w:rsidR="009C616C" w:rsidRPr="001702B5" w:rsidRDefault="009C616C" w:rsidP="00584BEF">
            <w:pPr>
              <w:spacing w:line="240" w:lineRule="auto"/>
              <w:ind w:right="-1"/>
              <w:jc w:val="center"/>
              <w:rPr>
                <w:color w:val="000000" w:themeColor="text1"/>
              </w:rPr>
            </w:pPr>
            <w:r w:rsidRPr="001702B5">
              <w:rPr>
                <w:color w:val="000000" w:themeColor="text1"/>
              </w:rPr>
              <w:t>Кожевниковский</w:t>
            </w:r>
          </w:p>
        </w:tc>
        <w:tc>
          <w:tcPr>
            <w:tcW w:w="1169" w:type="pct"/>
          </w:tcPr>
          <w:p w:rsidR="009C616C" w:rsidRPr="001702B5" w:rsidRDefault="009C616C" w:rsidP="00584BEF">
            <w:pPr>
              <w:spacing w:line="240" w:lineRule="auto"/>
              <w:ind w:right="-1"/>
              <w:jc w:val="center"/>
              <w:rPr>
                <w:color w:val="000000" w:themeColor="text1"/>
              </w:rPr>
            </w:pPr>
            <w:r w:rsidRPr="001702B5">
              <w:rPr>
                <w:color w:val="000000" w:themeColor="text1"/>
              </w:rPr>
              <w:t>Кожевниковское</w:t>
            </w:r>
          </w:p>
        </w:tc>
        <w:tc>
          <w:tcPr>
            <w:tcW w:w="838" w:type="pct"/>
          </w:tcPr>
          <w:p w:rsidR="009C616C" w:rsidRPr="008C3C7A" w:rsidRDefault="00B72739" w:rsidP="00584BEF">
            <w:pPr>
              <w:spacing w:line="240" w:lineRule="auto"/>
              <w:ind w:right="-1"/>
              <w:jc w:val="right"/>
              <w:rPr>
                <w:rFonts w:eastAsiaTheme="minorHAnsi"/>
                <w:lang w:eastAsia="en-US"/>
              </w:rPr>
            </w:pPr>
            <w:r>
              <w:rPr>
                <w:rFonts w:eastAsiaTheme="minorHAnsi"/>
                <w:lang w:eastAsia="en-US"/>
              </w:rPr>
              <w:t>169 930</w:t>
            </w:r>
          </w:p>
        </w:tc>
        <w:tc>
          <w:tcPr>
            <w:tcW w:w="875" w:type="pct"/>
          </w:tcPr>
          <w:p w:rsidR="009C616C" w:rsidRPr="00333DBA" w:rsidRDefault="009C616C" w:rsidP="00584BEF">
            <w:pPr>
              <w:spacing w:line="240" w:lineRule="auto"/>
              <w:ind w:right="-1"/>
              <w:jc w:val="center"/>
              <w:rPr>
                <w:color w:val="000000" w:themeColor="text1"/>
                <w:highlight w:val="yellow"/>
              </w:rPr>
            </w:pPr>
          </w:p>
        </w:tc>
        <w:tc>
          <w:tcPr>
            <w:tcW w:w="564" w:type="pct"/>
          </w:tcPr>
          <w:p w:rsidR="009C616C" w:rsidRPr="001702B5" w:rsidRDefault="009C616C" w:rsidP="00584BEF">
            <w:pPr>
              <w:spacing w:line="240" w:lineRule="auto"/>
              <w:ind w:right="-1"/>
              <w:jc w:val="center"/>
              <w:rPr>
                <w:b/>
                <w:color w:val="000000" w:themeColor="text1"/>
                <w:highlight w:val="yellow"/>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b/>
                <w:color w:val="000000" w:themeColor="text1"/>
              </w:rPr>
            </w:pPr>
            <w:r w:rsidRPr="001702B5">
              <w:rPr>
                <w:b/>
                <w:i/>
                <w:color w:val="000000" w:themeColor="text1"/>
              </w:rPr>
              <w:t>Итого:</w:t>
            </w:r>
          </w:p>
        </w:tc>
        <w:tc>
          <w:tcPr>
            <w:tcW w:w="838" w:type="pct"/>
          </w:tcPr>
          <w:p w:rsidR="009C616C" w:rsidRPr="004E3687" w:rsidRDefault="00B72739" w:rsidP="00584BEF">
            <w:pPr>
              <w:spacing w:line="240" w:lineRule="auto"/>
              <w:ind w:right="-1"/>
              <w:jc w:val="right"/>
              <w:rPr>
                <w:b/>
                <w:i/>
                <w:color w:val="000000" w:themeColor="text1"/>
              </w:rPr>
            </w:pPr>
            <w:r>
              <w:rPr>
                <w:b/>
                <w:i/>
                <w:color w:val="000000" w:themeColor="text1"/>
              </w:rPr>
              <w:t>169 930</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r w:rsidR="00E2085D">
              <w:rPr>
                <w:b/>
                <w:i/>
                <w:color w:val="000000" w:themeColor="text1"/>
              </w:rPr>
              <w:t>19 996</w:t>
            </w:r>
          </w:p>
        </w:tc>
        <w:tc>
          <w:tcPr>
            <w:tcW w:w="564" w:type="pct"/>
          </w:tcPr>
          <w:p w:rsidR="009C616C" w:rsidRPr="0077480F" w:rsidRDefault="00BF5970" w:rsidP="00584BEF">
            <w:pPr>
              <w:spacing w:line="240" w:lineRule="auto"/>
              <w:ind w:right="-1"/>
              <w:jc w:val="center"/>
              <w:rPr>
                <w:b/>
                <w:i/>
                <w:color w:val="000000" w:themeColor="text1"/>
                <w:highlight w:val="yellow"/>
              </w:rPr>
            </w:pPr>
            <w:r w:rsidRPr="00BF5970">
              <w:rPr>
                <w:b/>
                <w:i/>
                <w:color w:val="000000" w:themeColor="text1"/>
              </w:rPr>
              <w:t>-12</w:t>
            </w:r>
          </w:p>
        </w:tc>
      </w:tr>
      <w:tr w:rsidR="009C616C" w:rsidRPr="001664A3" w:rsidTr="00B762D6">
        <w:trPr>
          <w:trHeight w:val="96"/>
          <w:jc w:val="center"/>
        </w:trPr>
        <w:tc>
          <w:tcPr>
            <w:tcW w:w="369" w:type="pct"/>
          </w:tcPr>
          <w:p w:rsidR="009C616C" w:rsidRPr="001702B5" w:rsidRDefault="009C616C" w:rsidP="00B762D6">
            <w:pPr>
              <w:spacing w:line="240" w:lineRule="auto"/>
              <w:ind w:right="-1"/>
              <w:jc w:val="center"/>
              <w:rPr>
                <w:color w:val="000000" w:themeColor="text1"/>
              </w:rPr>
            </w:pPr>
            <w:r w:rsidRPr="001702B5">
              <w:rPr>
                <w:color w:val="000000" w:themeColor="text1"/>
              </w:rPr>
              <w:t>1</w:t>
            </w:r>
            <w:r w:rsidR="00B762D6">
              <w:rPr>
                <w:color w:val="000000" w:themeColor="text1"/>
              </w:rPr>
              <w:t>1</w:t>
            </w:r>
          </w:p>
        </w:tc>
        <w:tc>
          <w:tcPr>
            <w:tcW w:w="1185" w:type="pct"/>
          </w:tcPr>
          <w:p w:rsidR="009C616C" w:rsidRPr="001702B5" w:rsidRDefault="009C616C" w:rsidP="00584BEF">
            <w:pPr>
              <w:spacing w:line="240" w:lineRule="auto"/>
              <w:ind w:right="-1"/>
              <w:jc w:val="center"/>
              <w:rPr>
                <w:color w:val="000000" w:themeColor="text1"/>
              </w:rPr>
            </w:pPr>
            <w:proofErr w:type="spellStart"/>
            <w:r w:rsidRPr="001702B5">
              <w:rPr>
                <w:color w:val="000000" w:themeColor="text1"/>
              </w:rPr>
              <w:t>Колпашевский</w:t>
            </w:r>
            <w:proofErr w:type="spellEnd"/>
          </w:p>
        </w:tc>
        <w:tc>
          <w:tcPr>
            <w:tcW w:w="1169" w:type="pct"/>
          </w:tcPr>
          <w:p w:rsidR="009C616C" w:rsidRPr="001702B5" w:rsidRDefault="009C616C" w:rsidP="00584BEF">
            <w:pPr>
              <w:spacing w:line="240" w:lineRule="auto"/>
              <w:ind w:right="-1"/>
              <w:jc w:val="center"/>
              <w:rPr>
                <w:color w:val="000000" w:themeColor="text1"/>
              </w:rPr>
            </w:pPr>
            <w:r w:rsidRPr="001702B5">
              <w:rPr>
                <w:color w:val="000000" w:themeColor="text1"/>
              </w:rPr>
              <w:t>Колпашевское</w:t>
            </w:r>
          </w:p>
        </w:tc>
        <w:tc>
          <w:tcPr>
            <w:tcW w:w="838" w:type="pct"/>
          </w:tcPr>
          <w:p w:rsidR="009C616C" w:rsidRPr="001702B5" w:rsidRDefault="001702B5" w:rsidP="00584BEF">
            <w:pPr>
              <w:spacing w:line="240" w:lineRule="auto"/>
              <w:ind w:right="-1"/>
              <w:jc w:val="right"/>
              <w:rPr>
                <w:b/>
                <w:i/>
                <w:color w:val="000000" w:themeColor="text1"/>
              </w:rPr>
            </w:pPr>
            <w:r w:rsidRPr="001702B5">
              <w:t>1</w:t>
            </w:r>
            <w:r w:rsidR="004E3687">
              <w:t xml:space="preserve"> </w:t>
            </w:r>
            <w:r w:rsidRPr="001702B5">
              <w:t>511</w:t>
            </w:r>
            <w:r w:rsidR="004E3687">
              <w:t xml:space="preserve"> </w:t>
            </w:r>
            <w:r w:rsidRPr="001702B5">
              <w:t>604</w:t>
            </w:r>
          </w:p>
        </w:tc>
        <w:tc>
          <w:tcPr>
            <w:tcW w:w="875" w:type="pct"/>
          </w:tcPr>
          <w:p w:rsidR="009C616C" w:rsidRPr="001702B5" w:rsidRDefault="009C616C" w:rsidP="00584BEF">
            <w:pPr>
              <w:spacing w:line="240" w:lineRule="auto"/>
              <w:ind w:right="-1"/>
              <w:jc w:val="center"/>
              <w:rPr>
                <w:b/>
                <w:i/>
                <w:color w:val="000000" w:themeColor="text1"/>
                <w:highlight w:val="yellow"/>
              </w:rPr>
            </w:pPr>
          </w:p>
        </w:tc>
        <w:tc>
          <w:tcPr>
            <w:tcW w:w="564" w:type="pct"/>
          </w:tcPr>
          <w:p w:rsidR="009C616C" w:rsidRPr="001702B5" w:rsidRDefault="009C616C" w:rsidP="00584BEF">
            <w:pPr>
              <w:spacing w:line="240" w:lineRule="auto"/>
              <w:ind w:right="-1"/>
              <w:jc w:val="center"/>
              <w:rPr>
                <w:b/>
                <w:i/>
                <w:color w:val="000000" w:themeColor="text1"/>
                <w:highlight w:val="yellow"/>
              </w:rPr>
            </w:pPr>
          </w:p>
        </w:tc>
      </w:tr>
      <w:tr w:rsidR="009C616C" w:rsidRPr="001664A3" w:rsidTr="00B762D6">
        <w:trPr>
          <w:trHeight w:val="96"/>
          <w:jc w:val="center"/>
        </w:trPr>
        <w:tc>
          <w:tcPr>
            <w:tcW w:w="369" w:type="pct"/>
          </w:tcPr>
          <w:p w:rsidR="009C616C" w:rsidRPr="001702B5" w:rsidRDefault="009C616C" w:rsidP="00584BEF">
            <w:pPr>
              <w:spacing w:line="240" w:lineRule="auto"/>
              <w:ind w:right="-1"/>
              <w:jc w:val="center"/>
              <w:rPr>
                <w:color w:val="000000" w:themeColor="text1"/>
              </w:rPr>
            </w:pPr>
          </w:p>
        </w:tc>
        <w:tc>
          <w:tcPr>
            <w:tcW w:w="1185" w:type="pct"/>
          </w:tcPr>
          <w:p w:rsidR="009C616C" w:rsidRPr="001702B5" w:rsidRDefault="009C616C" w:rsidP="00584BEF">
            <w:pPr>
              <w:spacing w:line="240" w:lineRule="auto"/>
              <w:ind w:right="-1"/>
              <w:jc w:val="center"/>
              <w:rPr>
                <w:color w:val="000000" w:themeColor="text1"/>
              </w:rPr>
            </w:pPr>
          </w:p>
        </w:tc>
        <w:tc>
          <w:tcPr>
            <w:tcW w:w="1169" w:type="pct"/>
          </w:tcPr>
          <w:p w:rsidR="009C616C" w:rsidRPr="001702B5" w:rsidRDefault="009C616C" w:rsidP="00584BEF">
            <w:pPr>
              <w:spacing w:line="240" w:lineRule="auto"/>
              <w:ind w:right="-1"/>
              <w:jc w:val="center"/>
              <w:rPr>
                <w:color w:val="000000" w:themeColor="text1"/>
              </w:rPr>
            </w:pPr>
            <w:r w:rsidRPr="001702B5">
              <w:rPr>
                <w:b/>
                <w:i/>
                <w:color w:val="000000" w:themeColor="text1"/>
              </w:rPr>
              <w:t>Итого:</w:t>
            </w:r>
          </w:p>
        </w:tc>
        <w:tc>
          <w:tcPr>
            <w:tcW w:w="838" w:type="pct"/>
          </w:tcPr>
          <w:p w:rsidR="009C616C" w:rsidRPr="004E3687" w:rsidRDefault="004E3687" w:rsidP="00584BEF">
            <w:pPr>
              <w:spacing w:line="240" w:lineRule="auto"/>
              <w:ind w:right="-1"/>
              <w:jc w:val="right"/>
              <w:rPr>
                <w:b/>
                <w:i/>
                <w:color w:val="000000" w:themeColor="text1"/>
              </w:rPr>
            </w:pPr>
            <w:r w:rsidRPr="004E3687">
              <w:rPr>
                <w:b/>
                <w:i/>
                <w:color w:val="000000" w:themeColor="text1"/>
              </w:rPr>
              <w:t>1 511 604</w:t>
            </w:r>
          </w:p>
        </w:tc>
        <w:tc>
          <w:tcPr>
            <w:tcW w:w="875" w:type="pct"/>
          </w:tcPr>
          <w:p w:rsidR="009C616C" w:rsidRPr="00D56876" w:rsidRDefault="00D5687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9C616C" w:rsidRPr="001702B5" w:rsidRDefault="0085517E" w:rsidP="00584BEF">
            <w:pPr>
              <w:spacing w:line="240" w:lineRule="auto"/>
              <w:ind w:right="-1"/>
              <w:jc w:val="center"/>
              <w:rPr>
                <w:b/>
                <w:color w:val="000000" w:themeColor="text1"/>
                <w:highlight w:val="yellow"/>
              </w:rPr>
            </w:pPr>
            <w:r w:rsidRPr="00D56876">
              <w:rPr>
                <w:b/>
                <w:i/>
                <w:color w:val="000000" w:themeColor="text1"/>
              </w:rPr>
              <w:t>-</w:t>
            </w:r>
          </w:p>
        </w:tc>
      </w:tr>
      <w:tr w:rsidR="009C616C" w:rsidRPr="001664A3" w:rsidTr="00B762D6">
        <w:trPr>
          <w:trHeight w:val="96"/>
          <w:jc w:val="center"/>
        </w:trPr>
        <w:tc>
          <w:tcPr>
            <w:tcW w:w="369" w:type="pct"/>
          </w:tcPr>
          <w:p w:rsidR="009C616C" w:rsidRPr="001702B5" w:rsidRDefault="009C616C" w:rsidP="00B762D6">
            <w:pPr>
              <w:spacing w:line="240" w:lineRule="auto"/>
              <w:ind w:right="-1"/>
              <w:jc w:val="center"/>
              <w:rPr>
                <w:color w:val="000000" w:themeColor="text1"/>
              </w:rPr>
            </w:pPr>
            <w:r w:rsidRPr="001702B5">
              <w:rPr>
                <w:color w:val="000000" w:themeColor="text1"/>
              </w:rPr>
              <w:t>1</w:t>
            </w:r>
            <w:r w:rsidR="00B762D6">
              <w:rPr>
                <w:color w:val="000000" w:themeColor="text1"/>
              </w:rPr>
              <w:t>2</w:t>
            </w:r>
          </w:p>
        </w:tc>
        <w:tc>
          <w:tcPr>
            <w:tcW w:w="1185" w:type="pct"/>
          </w:tcPr>
          <w:p w:rsidR="009C616C" w:rsidRPr="001702B5" w:rsidRDefault="009C616C" w:rsidP="00584BEF">
            <w:pPr>
              <w:spacing w:line="240" w:lineRule="auto"/>
              <w:ind w:right="-1"/>
              <w:jc w:val="center"/>
              <w:rPr>
                <w:color w:val="000000" w:themeColor="text1"/>
              </w:rPr>
            </w:pPr>
            <w:r w:rsidRPr="001702B5">
              <w:rPr>
                <w:color w:val="000000" w:themeColor="text1"/>
              </w:rPr>
              <w:t>Томский</w:t>
            </w:r>
          </w:p>
        </w:tc>
        <w:tc>
          <w:tcPr>
            <w:tcW w:w="1169" w:type="pct"/>
          </w:tcPr>
          <w:p w:rsidR="009C616C" w:rsidRPr="001702B5" w:rsidRDefault="009C616C" w:rsidP="00584BEF">
            <w:pPr>
              <w:spacing w:line="240" w:lineRule="auto"/>
              <w:ind w:right="-1"/>
              <w:jc w:val="center"/>
              <w:rPr>
                <w:b/>
                <w:color w:val="000000" w:themeColor="text1"/>
              </w:rPr>
            </w:pPr>
            <w:r w:rsidRPr="001702B5">
              <w:rPr>
                <w:color w:val="000000" w:themeColor="text1"/>
              </w:rPr>
              <w:t>Корниловское</w:t>
            </w:r>
          </w:p>
        </w:tc>
        <w:tc>
          <w:tcPr>
            <w:tcW w:w="838" w:type="pct"/>
          </w:tcPr>
          <w:p w:rsidR="009C616C" w:rsidRPr="008C3C7A" w:rsidRDefault="001702B5" w:rsidP="00584BEF">
            <w:pPr>
              <w:spacing w:line="240" w:lineRule="auto"/>
              <w:ind w:right="-1"/>
              <w:jc w:val="right"/>
            </w:pPr>
            <w:r w:rsidRPr="001702B5">
              <w:t>356</w:t>
            </w:r>
            <w:r w:rsidR="002731DD">
              <w:t> </w:t>
            </w:r>
            <w:r w:rsidRPr="001702B5">
              <w:t>275</w:t>
            </w:r>
          </w:p>
        </w:tc>
        <w:tc>
          <w:tcPr>
            <w:tcW w:w="875" w:type="pct"/>
          </w:tcPr>
          <w:p w:rsidR="009C616C" w:rsidRPr="001702B5" w:rsidRDefault="009C616C" w:rsidP="00584BEF">
            <w:pPr>
              <w:spacing w:line="240" w:lineRule="auto"/>
              <w:ind w:right="-1"/>
              <w:jc w:val="center"/>
              <w:rPr>
                <w:b/>
                <w:color w:val="000000" w:themeColor="text1"/>
                <w:highlight w:val="yellow"/>
              </w:rPr>
            </w:pPr>
          </w:p>
        </w:tc>
        <w:tc>
          <w:tcPr>
            <w:tcW w:w="564" w:type="pct"/>
          </w:tcPr>
          <w:p w:rsidR="009C616C" w:rsidRPr="001702B5" w:rsidRDefault="009C616C" w:rsidP="00584BEF">
            <w:pPr>
              <w:spacing w:line="240" w:lineRule="auto"/>
              <w:ind w:right="-1"/>
              <w:jc w:val="center"/>
              <w:rPr>
                <w:b/>
                <w:color w:val="000000" w:themeColor="text1"/>
                <w:highlight w:val="yellow"/>
              </w:rPr>
            </w:pPr>
          </w:p>
        </w:tc>
      </w:tr>
      <w:tr w:rsidR="009C616C" w:rsidRPr="001664A3" w:rsidTr="007847F5">
        <w:trPr>
          <w:trHeight w:val="96"/>
          <w:jc w:val="center"/>
        </w:trPr>
        <w:tc>
          <w:tcPr>
            <w:tcW w:w="369" w:type="pct"/>
            <w:tcBorders>
              <w:bottom w:val="single" w:sz="4" w:space="0" w:color="auto"/>
            </w:tcBorders>
          </w:tcPr>
          <w:p w:rsidR="009C616C" w:rsidRPr="001702B5" w:rsidRDefault="009C616C" w:rsidP="00584BEF">
            <w:pPr>
              <w:spacing w:line="240" w:lineRule="auto"/>
              <w:ind w:right="-1"/>
              <w:jc w:val="center"/>
              <w:rPr>
                <w:color w:val="000000" w:themeColor="text1"/>
              </w:rPr>
            </w:pPr>
          </w:p>
        </w:tc>
        <w:tc>
          <w:tcPr>
            <w:tcW w:w="1185" w:type="pct"/>
            <w:tcBorders>
              <w:bottom w:val="single" w:sz="4" w:space="0" w:color="auto"/>
            </w:tcBorders>
          </w:tcPr>
          <w:p w:rsidR="009C616C" w:rsidRPr="001702B5" w:rsidRDefault="009C616C" w:rsidP="00584BEF">
            <w:pPr>
              <w:spacing w:line="240" w:lineRule="auto"/>
              <w:ind w:right="-1"/>
              <w:jc w:val="center"/>
              <w:rPr>
                <w:color w:val="000000" w:themeColor="text1"/>
              </w:rPr>
            </w:pPr>
          </w:p>
        </w:tc>
        <w:tc>
          <w:tcPr>
            <w:tcW w:w="1169" w:type="pct"/>
            <w:tcBorders>
              <w:bottom w:val="single" w:sz="4" w:space="0" w:color="auto"/>
            </w:tcBorders>
          </w:tcPr>
          <w:p w:rsidR="009C616C" w:rsidRPr="001702B5" w:rsidRDefault="009C616C" w:rsidP="00584BEF">
            <w:pPr>
              <w:spacing w:line="240" w:lineRule="auto"/>
              <w:ind w:right="-1"/>
              <w:jc w:val="center"/>
              <w:rPr>
                <w:b/>
                <w:color w:val="000000" w:themeColor="text1"/>
              </w:rPr>
            </w:pPr>
            <w:r w:rsidRPr="001702B5">
              <w:rPr>
                <w:b/>
                <w:i/>
                <w:color w:val="000000" w:themeColor="text1"/>
              </w:rPr>
              <w:t>Итого:</w:t>
            </w:r>
          </w:p>
        </w:tc>
        <w:tc>
          <w:tcPr>
            <w:tcW w:w="838" w:type="pct"/>
            <w:tcBorders>
              <w:bottom w:val="single" w:sz="4" w:space="0" w:color="auto"/>
            </w:tcBorders>
          </w:tcPr>
          <w:p w:rsidR="009C616C" w:rsidRPr="004E3687" w:rsidRDefault="004E3687" w:rsidP="00584BEF">
            <w:pPr>
              <w:spacing w:line="240" w:lineRule="auto"/>
              <w:ind w:right="-1"/>
              <w:jc w:val="right"/>
              <w:rPr>
                <w:b/>
                <w:i/>
                <w:color w:val="000000" w:themeColor="text1"/>
              </w:rPr>
            </w:pPr>
            <w:r w:rsidRPr="004E3687">
              <w:rPr>
                <w:b/>
                <w:i/>
                <w:color w:val="000000" w:themeColor="text1"/>
              </w:rPr>
              <w:t>356 275</w:t>
            </w:r>
          </w:p>
        </w:tc>
        <w:tc>
          <w:tcPr>
            <w:tcW w:w="875" w:type="pct"/>
            <w:tcBorders>
              <w:bottom w:val="single" w:sz="4" w:space="0" w:color="auto"/>
            </w:tcBorders>
          </w:tcPr>
          <w:p w:rsidR="009C616C" w:rsidRPr="00D56876" w:rsidRDefault="008A2CB8" w:rsidP="00584BEF">
            <w:pPr>
              <w:spacing w:line="240" w:lineRule="auto"/>
              <w:ind w:right="-1"/>
              <w:jc w:val="center"/>
              <w:rPr>
                <w:b/>
                <w:i/>
                <w:color w:val="000000" w:themeColor="text1"/>
                <w:highlight w:val="yellow"/>
              </w:rPr>
            </w:pPr>
            <w:r>
              <w:rPr>
                <w:b/>
                <w:i/>
                <w:color w:val="000000" w:themeColor="text1"/>
              </w:rPr>
              <w:t>+160 646</w:t>
            </w:r>
          </w:p>
        </w:tc>
        <w:tc>
          <w:tcPr>
            <w:tcW w:w="564" w:type="pct"/>
            <w:tcBorders>
              <w:bottom w:val="single" w:sz="4" w:space="0" w:color="auto"/>
            </w:tcBorders>
          </w:tcPr>
          <w:p w:rsidR="009C616C" w:rsidRPr="001702B5" w:rsidRDefault="00BF5970" w:rsidP="00584BEF">
            <w:pPr>
              <w:spacing w:line="240" w:lineRule="auto"/>
              <w:ind w:right="-1"/>
              <w:jc w:val="center"/>
              <w:rPr>
                <w:b/>
                <w:i/>
                <w:color w:val="000000" w:themeColor="text1"/>
                <w:highlight w:val="yellow"/>
              </w:rPr>
            </w:pPr>
            <w:r>
              <w:rPr>
                <w:b/>
                <w:i/>
                <w:color w:val="000000" w:themeColor="text1"/>
              </w:rPr>
              <w:t>45</w:t>
            </w: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1</w:t>
            </w:r>
            <w:r>
              <w:rPr>
                <w:color w:val="000000" w:themeColor="text1"/>
              </w:rPr>
              <w:t>3</w:t>
            </w:r>
          </w:p>
        </w:tc>
        <w:tc>
          <w:tcPr>
            <w:tcW w:w="1185" w:type="pct"/>
            <w:tcBorders>
              <w:right w:val="single" w:sz="4" w:space="0" w:color="auto"/>
            </w:tcBorders>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Асиновский</w:t>
            </w:r>
            <w:proofErr w:type="spellEnd"/>
          </w:p>
        </w:tc>
        <w:tc>
          <w:tcPr>
            <w:tcW w:w="1169" w:type="pct"/>
            <w:tcBorders>
              <w:top w:val="single" w:sz="4" w:space="0" w:color="auto"/>
              <w:left w:val="single" w:sz="4" w:space="0" w:color="auto"/>
              <w:right w:val="single" w:sz="4" w:space="0" w:color="auto"/>
            </w:tcBorders>
          </w:tcPr>
          <w:p w:rsidR="00B762D6" w:rsidRPr="001702B5" w:rsidRDefault="00B762D6" w:rsidP="00584BEF">
            <w:pPr>
              <w:spacing w:line="240" w:lineRule="auto"/>
              <w:ind w:right="-1"/>
              <w:jc w:val="center"/>
              <w:rPr>
                <w:color w:val="000000" w:themeColor="text1"/>
              </w:rPr>
            </w:pPr>
            <w:r w:rsidRPr="001702B5">
              <w:rPr>
                <w:color w:val="000000" w:themeColor="text1"/>
              </w:rPr>
              <w:t>Кривошеинское</w:t>
            </w:r>
          </w:p>
        </w:tc>
        <w:tc>
          <w:tcPr>
            <w:tcW w:w="838" w:type="pct"/>
            <w:tcBorders>
              <w:left w:val="single" w:sz="4" w:space="0" w:color="auto"/>
            </w:tcBorders>
          </w:tcPr>
          <w:p w:rsidR="00B762D6" w:rsidRPr="001702B5" w:rsidRDefault="00B762D6" w:rsidP="00584BEF">
            <w:pPr>
              <w:spacing w:line="240" w:lineRule="auto"/>
              <w:ind w:right="-1"/>
              <w:jc w:val="right"/>
              <w:rPr>
                <w:color w:val="000000" w:themeColor="text1"/>
              </w:rPr>
            </w:pPr>
            <w:r>
              <w:rPr>
                <w:color w:val="000000" w:themeColor="text1"/>
              </w:rPr>
              <w:t>12 936</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7847F5" w:rsidP="00B762D6">
            <w:pPr>
              <w:spacing w:line="240" w:lineRule="auto"/>
              <w:ind w:right="-1"/>
              <w:jc w:val="center"/>
              <w:rPr>
                <w:color w:val="000000" w:themeColor="text1"/>
              </w:rPr>
            </w:pPr>
            <w:r>
              <w:br w:type="page"/>
            </w:r>
            <w:r w:rsidR="00B762D6" w:rsidRPr="001702B5">
              <w:rPr>
                <w:color w:val="000000" w:themeColor="text1"/>
              </w:rPr>
              <w:t>1</w:t>
            </w:r>
            <w:r w:rsidR="00B762D6">
              <w:rPr>
                <w:color w:val="000000" w:themeColor="text1"/>
              </w:rPr>
              <w:t>4</w:t>
            </w:r>
          </w:p>
        </w:tc>
        <w:tc>
          <w:tcPr>
            <w:tcW w:w="1185" w:type="pct"/>
            <w:tcBorders>
              <w:right w:val="single" w:sz="4" w:space="0" w:color="auto"/>
            </w:tcBorders>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Кривошеинский</w:t>
            </w:r>
            <w:proofErr w:type="spellEnd"/>
          </w:p>
        </w:tc>
        <w:tc>
          <w:tcPr>
            <w:tcW w:w="1169" w:type="pct"/>
            <w:tcBorders>
              <w:left w:val="single" w:sz="4" w:space="0" w:color="auto"/>
              <w:bottom w:val="single" w:sz="4" w:space="0" w:color="auto"/>
              <w:right w:val="single" w:sz="4" w:space="0" w:color="auto"/>
            </w:tcBorders>
          </w:tcPr>
          <w:p w:rsidR="00B762D6" w:rsidRPr="001702B5" w:rsidRDefault="00B762D6" w:rsidP="00584BEF">
            <w:pPr>
              <w:spacing w:line="240" w:lineRule="auto"/>
              <w:ind w:right="-1"/>
              <w:jc w:val="center"/>
              <w:rPr>
                <w:color w:val="000000" w:themeColor="text1"/>
              </w:rPr>
            </w:pPr>
          </w:p>
        </w:tc>
        <w:tc>
          <w:tcPr>
            <w:tcW w:w="838" w:type="pct"/>
            <w:tcBorders>
              <w:left w:val="single" w:sz="4" w:space="0" w:color="auto"/>
            </w:tcBorders>
          </w:tcPr>
          <w:p w:rsidR="00B762D6" w:rsidRPr="001702B5" w:rsidRDefault="00B762D6" w:rsidP="00584BEF">
            <w:pPr>
              <w:spacing w:line="240" w:lineRule="auto"/>
              <w:ind w:right="-1"/>
              <w:jc w:val="right"/>
              <w:rPr>
                <w:color w:val="000000" w:themeColor="text1"/>
              </w:rPr>
            </w:pPr>
            <w:r>
              <w:rPr>
                <w:color w:val="000000" w:themeColor="text1"/>
              </w:rPr>
              <w:t>363 169</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1</w:t>
            </w:r>
            <w:r>
              <w:rPr>
                <w:color w:val="000000" w:themeColor="text1"/>
              </w:rPr>
              <w:t>5</w:t>
            </w:r>
          </w:p>
        </w:tc>
        <w:tc>
          <w:tcPr>
            <w:tcW w:w="1185" w:type="pct"/>
            <w:tcBorders>
              <w:right w:val="single" w:sz="4" w:space="0" w:color="auto"/>
            </w:tcBorders>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Молчановский</w:t>
            </w:r>
            <w:proofErr w:type="spellEnd"/>
          </w:p>
        </w:tc>
        <w:tc>
          <w:tcPr>
            <w:tcW w:w="1169" w:type="pct"/>
            <w:vMerge w:val="restart"/>
            <w:tcBorders>
              <w:top w:val="single" w:sz="4" w:space="0" w:color="auto"/>
              <w:left w:val="single" w:sz="4" w:space="0" w:color="auto"/>
              <w:right w:val="single" w:sz="4" w:space="0" w:color="auto"/>
            </w:tcBorders>
          </w:tcPr>
          <w:p w:rsidR="00B762D6" w:rsidRPr="001702B5" w:rsidRDefault="00B762D6" w:rsidP="00B762D6">
            <w:pPr>
              <w:spacing w:line="240" w:lineRule="auto"/>
              <w:ind w:right="-1"/>
              <w:jc w:val="center"/>
              <w:rPr>
                <w:color w:val="000000" w:themeColor="text1"/>
              </w:rPr>
            </w:pPr>
            <w:r w:rsidRPr="001702B5">
              <w:rPr>
                <w:color w:val="000000" w:themeColor="text1"/>
              </w:rPr>
              <w:t>Кривошеинское</w:t>
            </w:r>
          </w:p>
        </w:tc>
        <w:tc>
          <w:tcPr>
            <w:tcW w:w="838" w:type="pct"/>
            <w:tcBorders>
              <w:left w:val="single" w:sz="4" w:space="0" w:color="auto"/>
            </w:tcBorders>
          </w:tcPr>
          <w:p w:rsidR="00B762D6" w:rsidRPr="001702B5" w:rsidRDefault="00B762D6" w:rsidP="00584BEF">
            <w:pPr>
              <w:spacing w:line="240" w:lineRule="auto"/>
              <w:ind w:right="-1"/>
              <w:jc w:val="right"/>
              <w:rPr>
                <w:color w:val="000000" w:themeColor="text1"/>
              </w:rPr>
            </w:pPr>
            <w:r>
              <w:rPr>
                <w:color w:val="000000" w:themeColor="text1"/>
              </w:rPr>
              <w:t>34 393</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1</w:t>
            </w:r>
            <w:r>
              <w:rPr>
                <w:color w:val="000000" w:themeColor="text1"/>
              </w:rPr>
              <w:t>6</w:t>
            </w:r>
          </w:p>
        </w:tc>
        <w:tc>
          <w:tcPr>
            <w:tcW w:w="1185" w:type="pct"/>
            <w:tcBorders>
              <w:right w:val="single" w:sz="4" w:space="0" w:color="auto"/>
            </w:tcBorders>
          </w:tcPr>
          <w:p w:rsidR="00B762D6" w:rsidRPr="002045F7" w:rsidRDefault="00B762D6" w:rsidP="00584BEF">
            <w:pPr>
              <w:spacing w:line="240" w:lineRule="auto"/>
              <w:ind w:right="-1"/>
              <w:jc w:val="center"/>
              <w:rPr>
                <w:color w:val="000000" w:themeColor="text1"/>
              </w:rPr>
            </w:pPr>
            <w:r w:rsidRPr="002045F7">
              <w:rPr>
                <w:color w:val="000000" w:themeColor="text1"/>
              </w:rPr>
              <w:t>Томский</w:t>
            </w:r>
          </w:p>
        </w:tc>
        <w:tc>
          <w:tcPr>
            <w:tcW w:w="1169" w:type="pct"/>
            <w:vMerge/>
            <w:tcBorders>
              <w:left w:val="single" w:sz="4" w:space="0" w:color="auto"/>
              <w:bottom w:val="single" w:sz="4" w:space="0" w:color="auto"/>
              <w:right w:val="single" w:sz="4" w:space="0" w:color="auto"/>
            </w:tcBorders>
          </w:tcPr>
          <w:p w:rsidR="00B762D6" w:rsidRPr="001702B5" w:rsidRDefault="00B762D6" w:rsidP="00584BEF">
            <w:pPr>
              <w:spacing w:line="240" w:lineRule="auto"/>
              <w:ind w:right="-1"/>
              <w:jc w:val="center"/>
              <w:rPr>
                <w:color w:val="000000" w:themeColor="text1"/>
              </w:rPr>
            </w:pPr>
          </w:p>
        </w:tc>
        <w:tc>
          <w:tcPr>
            <w:tcW w:w="838" w:type="pct"/>
            <w:tcBorders>
              <w:left w:val="single" w:sz="4" w:space="0" w:color="auto"/>
            </w:tcBorders>
          </w:tcPr>
          <w:p w:rsidR="00B762D6" w:rsidRPr="001702B5" w:rsidRDefault="00B762D6" w:rsidP="00584BEF">
            <w:pPr>
              <w:spacing w:line="240" w:lineRule="auto"/>
              <w:ind w:right="-1"/>
              <w:jc w:val="right"/>
              <w:rPr>
                <w:color w:val="000000" w:themeColor="text1"/>
              </w:rPr>
            </w:pPr>
            <w:r>
              <w:rPr>
                <w:color w:val="000000" w:themeColor="text1"/>
              </w:rPr>
              <w:t>58 099</w:t>
            </w:r>
          </w:p>
        </w:tc>
        <w:tc>
          <w:tcPr>
            <w:tcW w:w="875" w:type="pct"/>
          </w:tcPr>
          <w:p w:rsidR="00B762D6" w:rsidRPr="001702B5" w:rsidRDefault="00B762D6" w:rsidP="00584BEF">
            <w:pPr>
              <w:spacing w:line="240" w:lineRule="auto"/>
              <w:ind w:right="-1"/>
              <w:jc w:val="center"/>
              <w:rPr>
                <w:color w:val="000000" w:themeColor="text1"/>
                <w:highlight w:val="yellow"/>
              </w:rPr>
            </w:pPr>
          </w:p>
        </w:tc>
        <w:tc>
          <w:tcPr>
            <w:tcW w:w="564" w:type="pct"/>
          </w:tcPr>
          <w:p w:rsidR="00B762D6" w:rsidRPr="001702B5" w:rsidRDefault="00B762D6" w:rsidP="00584BEF">
            <w:pPr>
              <w:spacing w:line="240" w:lineRule="auto"/>
              <w:ind w:right="-1"/>
              <w:jc w:val="center"/>
              <w:rPr>
                <w:color w:val="000000" w:themeColor="text1"/>
                <w:highlight w:val="yellow"/>
              </w:rPr>
            </w:pPr>
          </w:p>
        </w:tc>
      </w:tr>
      <w:tr w:rsidR="00B762D6" w:rsidRPr="001664A3" w:rsidTr="007847F5">
        <w:trPr>
          <w:trHeight w:val="96"/>
          <w:jc w:val="center"/>
        </w:trPr>
        <w:tc>
          <w:tcPr>
            <w:tcW w:w="369" w:type="pct"/>
            <w:tcBorders>
              <w:bottom w:val="single" w:sz="4" w:space="0" w:color="auto"/>
            </w:tcBorders>
          </w:tcPr>
          <w:p w:rsidR="00B762D6" w:rsidRPr="001702B5" w:rsidRDefault="00B762D6" w:rsidP="00584BEF">
            <w:pPr>
              <w:spacing w:line="240" w:lineRule="auto"/>
              <w:ind w:right="-1"/>
              <w:jc w:val="center"/>
              <w:rPr>
                <w:color w:val="000000" w:themeColor="text1"/>
              </w:rPr>
            </w:pPr>
          </w:p>
        </w:tc>
        <w:tc>
          <w:tcPr>
            <w:tcW w:w="1185" w:type="pct"/>
            <w:tcBorders>
              <w:bottom w:val="single" w:sz="4" w:space="0" w:color="auto"/>
            </w:tcBorders>
          </w:tcPr>
          <w:p w:rsidR="00B762D6" w:rsidRPr="001702B5" w:rsidRDefault="00B762D6" w:rsidP="00584BEF">
            <w:pPr>
              <w:spacing w:line="240" w:lineRule="auto"/>
              <w:ind w:right="-1"/>
              <w:jc w:val="center"/>
              <w:rPr>
                <w:color w:val="000000" w:themeColor="text1"/>
              </w:rPr>
            </w:pPr>
          </w:p>
        </w:tc>
        <w:tc>
          <w:tcPr>
            <w:tcW w:w="1169" w:type="pct"/>
            <w:tcBorders>
              <w:top w:val="single" w:sz="4" w:space="0" w:color="auto"/>
              <w:bottom w:val="single" w:sz="4" w:space="0" w:color="auto"/>
            </w:tcBorders>
          </w:tcPr>
          <w:p w:rsidR="00B762D6" w:rsidRPr="001702B5" w:rsidRDefault="00B762D6" w:rsidP="00584BEF">
            <w:pPr>
              <w:spacing w:line="240" w:lineRule="auto"/>
              <w:ind w:right="-1"/>
              <w:jc w:val="center"/>
              <w:rPr>
                <w:color w:val="000000" w:themeColor="text1"/>
              </w:rPr>
            </w:pPr>
            <w:r w:rsidRPr="001702B5">
              <w:rPr>
                <w:b/>
                <w:i/>
                <w:color w:val="000000" w:themeColor="text1"/>
              </w:rPr>
              <w:t>Итого:</w:t>
            </w:r>
          </w:p>
        </w:tc>
        <w:tc>
          <w:tcPr>
            <w:tcW w:w="838" w:type="pct"/>
            <w:tcBorders>
              <w:bottom w:val="single" w:sz="4" w:space="0" w:color="auto"/>
            </w:tcBorders>
          </w:tcPr>
          <w:p w:rsidR="00B762D6" w:rsidRPr="004E3687" w:rsidRDefault="00B762D6" w:rsidP="00584BEF">
            <w:pPr>
              <w:spacing w:line="240" w:lineRule="auto"/>
              <w:ind w:right="-1"/>
              <w:jc w:val="right"/>
              <w:rPr>
                <w:b/>
                <w:i/>
                <w:color w:val="000000" w:themeColor="text1"/>
              </w:rPr>
            </w:pPr>
            <w:r w:rsidRPr="004E3687">
              <w:rPr>
                <w:b/>
                <w:i/>
                <w:color w:val="000000" w:themeColor="text1"/>
              </w:rPr>
              <w:t>468 597</w:t>
            </w:r>
          </w:p>
        </w:tc>
        <w:tc>
          <w:tcPr>
            <w:tcW w:w="875" w:type="pct"/>
            <w:tcBorders>
              <w:bottom w:val="single" w:sz="4" w:space="0" w:color="auto"/>
            </w:tcBorders>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p>
        </w:tc>
        <w:tc>
          <w:tcPr>
            <w:tcW w:w="564" w:type="pct"/>
            <w:tcBorders>
              <w:bottom w:val="single" w:sz="4" w:space="0" w:color="auto"/>
            </w:tcBorders>
          </w:tcPr>
          <w:p w:rsidR="00B762D6" w:rsidRPr="001702B5" w:rsidRDefault="00B762D6" w:rsidP="00584BEF">
            <w:pPr>
              <w:spacing w:line="240" w:lineRule="auto"/>
              <w:ind w:right="-1"/>
              <w:jc w:val="center"/>
              <w:rPr>
                <w:b/>
                <w:color w:val="000000" w:themeColor="text1"/>
                <w:highlight w:val="yellow"/>
              </w:rPr>
            </w:pPr>
            <w:r w:rsidRPr="00D56876">
              <w:rPr>
                <w:b/>
                <w:i/>
                <w:color w:val="000000" w:themeColor="text1"/>
              </w:rPr>
              <w:t>-</w:t>
            </w: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1</w:t>
            </w:r>
            <w:r>
              <w:rPr>
                <w:color w:val="000000" w:themeColor="text1"/>
              </w:rPr>
              <w:t>7</w:t>
            </w:r>
          </w:p>
        </w:tc>
        <w:tc>
          <w:tcPr>
            <w:tcW w:w="1185" w:type="pct"/>
          </w:tcPr>
          <w:p w:rsidR="00B762D6" w:rsidRPr="001702B5" w:rsidRDefault="00B762D6" w:rsidP="00584BEF">
            <w:pPr>
              <w:spacing w:line="240" w:lineRule="auto"/>
              <w:ind w:right="-1"/>
              <w:jc w:val="center"/>
              <w:rPr>
                <w:color w:val="000000" w:themeColor="text1"/>
              </w:rPr>
            </w:pPr>
            <w:proofErr w:type="spellStart"/>
            <w:r w:rsidRPr="001702B5">
              <w:rPr>
                <w:color w:val="000000" w:themeColor="text1"/>
              </w:rPr>
              <w:t>Молчановский</w:t>
            </w:r>
            <w:proofErr w:type="spellEnd"/>
          </w:p>
        </w:tc>
        <w:tc>
          <w:tcPr>
            <w:tcW w:w="1169" w:type="pct"/>
          </w:tcPr>
          <w:p w:rsidR="00B762D6" w:rsidRPr="001702B5" w:rsidRDefault="00B762D6" w:rsidP="00584BEF">
            <w:pPr>
              <w:spacing w:line="240" w:lineRule="auto"/>
              <w:ind w:right="-1"/>
              <w:jc w:val="center"/>
              <w:rPr>
                <w:color w:val="000000" w:themeColor="text1"/>
              </w:rPr>
            </w:pPr>
            <w:r w:rsidRPr="001702B5">
              <w:rPr>
                <w:color w:val="000000" w:themeColor="text1"/>
              </w:rPr>
              <w:t>Молчановское</w:t>
            </w:r>
          </w:p>
        </w:tc>
        <w:tc>
          <w:tcPr>
            <w:tcW w:w="838" w:type="pct"/>
          </w:tcPr>
          <w:p w:rsidR="00B762D6" w:rsidRPr="001702B5" w:rsidRDefault="00B762D6" w:rsidP="00584BEF">
            <w:pPr>
              <w:spacing w:line="240" w:lineRule="auto"/>
              <w:ind w:right="-1"/>
              <w:jc w:val="right"/>
              <w:rPr>
                <w:color w:val="000000" w:themeColor="text1"/>
              </w:rPr>
            </w:pPr>
            <w:r w:rsidRPr="001702B5">
              <w:t>429</w:t>
            </w:r>
            <w:r>
              <w:t xml:space="preserve"> </w:t>
            </w:r>
            <w:r w:rsidRPr="001702B5">
              <w:t>485</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color w:val="000000" w:themeColor="text1"/>
              </w:rPr>
            </w:pPr>
            <w:r w:rsidRPr="001702B5">
              <w:rPr>
                <w:b/>
                <w:i/>
                <w:color w:val="000000" w:themeColor="text1"/>
              </w:rPr>
              <w:t>Итого:</w:t>
            </w:r>
          </w:p>
        </w:tc>
        <w:tc>
          <w:tcPr>
            <w:tcW w:w="838" w:type="pct"/>
          </w:tcPr>
          <w:p w:rsidR="00B762D6" w:rsidRPr="004E3687" w:rsidRDefault="00B762D6" w:rsidP="00584BEF">
            <w:pPr>
              <w:spacing w:line="240" w:lineRule="auto"/>
              <w:ind w:right="-1"/>
              <w:jc w:val="right"/>
              <w:rPr>
                <w:b/>
                <w:i/>
                <w:color w:val="000000" w:themeColor="text1"/>
              </w:rPr>
            </w:pPr>
            <w:r w:rsidRPr="004E3687">
              <w:rPr>
                <w:b/>
                <w:i/>
                <w:color w:val="000000" w:themeColor="text1"/>
              </w:rPr>
              <w:t>429 485</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B762D6" w:rsidRPr="001702B5" w:rsidRDefault="00B762D6" w:rsidP="00584BEF">
            <w:pPr>
              <w:spacing w:line="240" w:lineRule="auto"/>
              <w:ind w:right="-1"/>
              <w:jc w:val="center"/>
              <w:rPr>
                <w:color w:val="000000" w:themeColor="text1"/>
                <w:highlight w:val="yellow"/>
              </w:rPr>
            </w:pPr>
            <w:r w:rsidRPr="00D56876">
              <w:rPr>
                <w:b/>
                <w:i/>
                <w:color w:val="000000" w:themeColor="text1"/>
              </w:rPr>
              <w:t>-</w:t>
            </w: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1</w:t>
            </w:r>
            <w:r>
              <w:rPr>
                <w:color w:val="000000" w:themeColor="text1"/>
              </w:rPr>
              <w:t>8</w:t>
            </w:r>
          </w:p>
        </w:tc>
        <w:tc>
          <w:tcPr>
            <w:tcW w:w="1185" w:type="pct"/>
          </w:tcPr>
          <w:p w:rsidR="00B762D6" w:rsidRPr="001702B5" w:rsidRDefault="00B762D6" w:rsidP="00584BEF">
            <w:pPr>
              <w:spacing w:line="240" w:lineRule="auto"/>
              <w:ind w:right="-1"/>
              <w:jc w:val="center"/>
              <w:rPr>
                <w:color w:val="000000" w:themeColor="text1"/>
              </w:rPr>
            </w:pPr>
            <w:proofErr w:type="spellStart"/>
            <w:r w:rsidRPr="001702B5">
              <w:rPr>
                <w:color w:val="000000" w:themeColor="text1"/>
              </w:rPr>
              <w:t>Парабельский</w:t>
            </w:r>
            <w:proofErr w:type="spellEnd"/>
          </w:p>
        </w:tc>
        <w:tc>
          <w:tcPr>
            <w:tcW w:w="1169" w:type="pct"/>
          </w:tcPr>
          <w:p w:rsidR="00B762D6" w:rsidRPr="001702B5" w:rsidRDefault="00B762D6" w:rsidP="00584BEF">
            <w:pPr>
              <w:spacing w:line="240" w:lineRule="auto"/>
              <w:ind w:right="-1"/>
              <w:jc w:val="center"/>
              <w:rPr>
                <w:color w:val="000000" w:themeColor="text1"/>
              </w:rPr>
            </w:pPr>
            <w:r w:rsidRPr="001702B5">
              <w:rPr>
                <w:color w:val="000000" w:themeColor="text1"/>
              </w:rPr>
              <w:t>Парабельское</w:t>
            </w:r>
          </w:p>
        </w:tc>
        <w:tc>
          <w:tcPr>
            <w:tcW w:w="838" w:type="pct"/>
          </w:tcPr>
          <w:p w:rsidR="00B762D6" w:rsidRPr="001702B5" w:rsidRDefault="00B762D6" w:rsidP="00584BEF">
            <w:pPr>
              <w:spacing w:line="240" w:lineRule="auto"/>
              <w:ind w:right="-1"/>
              <w:jc w:val="right"/>
              <w:rPr>
                <w:color w:val="000000" w:themeColor="text1"/>
              </w:rPr>
            </w:pPr>
            <w:r w:rsidRPr="001702B5">
              <w:t>1</w:t>
            </w:r>
            <w:r>
              <w:t xml:space="preserve"> </w:t>
            </w:r>
            <w:r w:rsidRPr="001702B5">
              <w:t>652</w:t>
            </w:r>
            <w:r>
              <w:t xml:space="preserve"> </w:t>
            </w:r>
            <w:r w:rsidRPr="001702B5">
              <w:t>051</w:t>
            </w:r>
          </w:p>
        </w:tc>
        <w:tc>
          <w:tcPr>
            <w:tcW w:w="875" w:type="pct"/>
          </w:tcPr>
          <w:p w:rsidR="00B762D6" w:rsidRPr="001702B5" w:rsidRDefault="00B762D6" w:rsidP="00584BEF">
            <w:pPr>
              <w:spacing w:line="240" w:lineRule="auto"/>
              <w:ind w:right="-1"/>
              <w:jc w:val="center"/>
              <w:rPr>
                <w:color w:val="000000" w:themeColor="text1"/>
                <w:highlight w:val="yellow"/>
              </w:rPr>
            </w:pPr>
          </w:p>
        </w:tc>
        <w:tc>
          <w:tcPr>
            <w:tcW w:w="564" w:type="pct"/>
          </w:tcPr>
          <w:p w:rsidR="00B762D6" w:rsidRPr="001702B5" w:rsidRDefault="00B762D6" w:rsidP="00584BEF">
            <w:pPr>
              <w:spacing w:line="240" w:lineRule="auto"/>
              <w:ind w:right="-1"/>
              <w:jc w:val="center"/>
              <w:rPr>
                <w:color w:val="000000" w:themeColor="text1"/>
                <w:highlight w:val="yellow"/>
              </w:rPr>
            </w:pPr>
          </w:p>
        </w:tc>
      </w:tr>
      <w:tr w:rsidR="00B762D6" w:rsidRPr="001664A3" w:rsidTr="00B762D6">
        <w:trPr>
          <w:trHeight w:val="99"/>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b/>
                <w:color w:val="000000" w:themeColor="text1"/>
              </w:rPr>
            </w:pPr>
            <w:r w:rsidRPr="001702B5">
              <w:rPr>
                <w:b/>
                <w:i/>
                <w:color w:val="000000" w:themeColor="text1"/>
              </w:rPr>
              <w:t>Итого:</w:t>
            </w:r>
          </w:p>
        </w:tc>
        <w:tc>
          <w:tcPr>
            <w:tcW w:w="838" w:type="pct"/>
          </w:tcPr>
          <w:p w:rsidR="00B762D6" w:rsidRPr="004E3687" w:rsidRDefault="00B762D6" w:rsidP="00584BEF">
            <w:pPr>
              <w:spacing w:line="240" w:lineRule="auto"/>
              <w:ind w:right="-1"/>
              <w:jc w:val="right"/>
              <w:rPr>
                <w:b/>
                <w:i/>
                <w:color w:val="000000" w:themeColor="text1"/>
              </w:rPr>
            </w:pPr>
            <w:r>
              <w:rPr>
                <w:b/>
                <w:i/>
                <w:color w:val="000000" w:themeColor="text1"/>
              </w:rPr>
              <w:t>1 652 051</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B762D6" w:rsidRPr="001702B5" w:rsidRDefault="00B762D6" w:rsidP="00584BEF">
            <w:pPr>
              <w:spacing w:line="240" w:lineRule="auto"/>
              <w:ind w:right="-1"/>
              <w:jc w:val="center"/>
              <w:rPr>
                <w:b/>
                <w:color w:val="000000" w:themeColor="text1"/>
                <w:highlight w:val="yellow"/>
              </w:rPr>
            </w:pPr>
            <w:r w:rsidRPr="00D56876">
              <w:rPr>
                <w:b/>
                <w:i/>
                <w:color w:val="000000" w:themeColor="text1"/>
              </w:rPr>
              <w:t>-</w:t>
            </w: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r>
              <w:rPr>
                <w:color w:val="000000" w:themeColor="text1"/>
              </w:rPr>
              <w:t>19</w:t>
            </w:r>
          </w:p>
        </w:tc>
        <w:tc>
          <w:tcPr>
            <w:tcW w:w="1185" w:type="pct"/>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Асиновский</w:t>
            </w:r>
            <w:proofErr w:type="spellEnd"/>
          </w:p>
        </w:tc>
        <w:tc>
          <w:tcPr>
            <w:tcW w:w="1169" w:type="pct"/>
            <w:vMerge w:val="restart"/>
          </w:tcPr>
          <w:p w:rsidR="00B762D6" w:rsidRPr="001702B5" w:rsidRDefault="00B762D6" w:rsidP="00584BEF">
            <w:pPr>
              <w:spacing w:line="240" w:lineRule="auto"/>
              <w:ind w:right="-1"/>
              <w:jc w:val="center"/>
              <w:rPr>
                <w:color w:val="000000" w:themeColor="text1"/>
              </w:rPr>
            </w:pPr>
            <w:r w:rsidRPr="001702B5">
              <w:rPr>
                <w:color w:val="000000" w:themeColor="text1"/>
              </w:rPr>
              <w:t>Первомайское</w:t>
            </w:r>
          </w:p>
        </w:tc>
        <w:tc>
          <w:tcPr>
            <w:tcW w:w="838" w:type="pct"/>
          </w:tcPr>
          <w:p w:rsidR="00B762D6" w:rsidRPr="004E3687" w:rsidRDefault="00B762D6" w:rsidP="00584BEF">
            <w:pPr>
              <w:spacing w:line="240" w:lineRule="auto"/>
              <w:ind w:right="-1"/>
              <w:jc w:val="right"/>
              <w:rPr>
                <w:color w:val="000000" w:themeColor="text1"/>
              </w:rPr>
            </w:pPr>
            <w:r>
              <w:rPr>
                <w:color w:val="000000" w:themeColor="text1"/>
              </w:rPr>
              <w:t>282</w:t>
            </w:r>
          </w:p>
        </w:tc>
        <w:tc>
          <w:tcPr>
            <w:tcW w:w="875" w:type="pct"/>
          </w:tcPr>
          <w:p w:rsidR="00B762D6" w:rsidRPr="001702B5" w:rsidRDefault="00B762D6" w:rsidP="00584BEF">
            <w:pPr>
              <w:spacing w:line="240" w:lineRule="auto"/>
              <w:ind w:right="-1"/>
              <w:jc w:val="center"/>
              <w:rPr>
                <w:b/>
                <w:i/>
                <w:color w:val="000000" w:themeColor="text1"/>
                <w:highlight w:val="yellow"/>
              </w:rPr>
            </w:pPr>
          </w:p>
        </w:tc>
        <w:tc>
          <w:tcPr>
            <w:tcW w:w="564" w:type="pct"/>
          </w:tcPr>
          <w:p w:rsidR="00B762D6" w:rsidRPr="001702B5" w:rsidRDefault="00B762D6" w:rsidP="00584BEF">
            <w:pPr>
              <w:spacing w:line="240" w:lineRule="auto"/>
              <w:ind w:right="-1"/>
              <w:jc w:val="center"/>
              <w:rPr>
                <w:b/>
                <w:i/>
                <w:color w:val="000000" w:themeColor="text1"/>
                <w:highlight w:val="yellow"/>
              </w:rPr>
            </w:pP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0</w:t>
            </w:r>
          </w:p>
        </w:tc>
        <w:tc>
          <w:tcPr>
            <w:tcW w:w="1185" w:type="pct"/>
          </w:tcPr>
          <w:p w:rsidR="00B762D6" w:rsidRPr="002045F7" w:rsidRDefault="00B762D6" w:rsidP="00584BEF">
            <w:pPr>
              <w:spacing w:line="240" w:lineRule="auto"/>
              <w:ind w:right="-1"/>
              <w:jc w:val="center"/>
              <w:rPr>
                <w:color w:val="000000" w:themeColor="text1"/>
              </w:rPr>
            </w:pPr>
            <w:r w:rsidRPr="002045F7">
              <w:rPr>
                <w:color w:val="000000" w:themeColor="text1"/>
              </w:rPr>
              <w:t>Первомайский</w:t>
            </w:r>
          </w:p>
        </w:tc>
        <w:tc>
          <w:tcPr>
            <w:tcW w:w="1169" w:type="pct"/>
            <w:vMerge/>
          </w:tcPr>
          <w:p w:rsidR="00B762D6" w:rsidRPr="001702B5" w:rsidRDefault="00B762D6" w:rsidP="00584BEF">
            <w:pPr>
              <w:spacing w:line="240" w:lineRule="auto"/>
              <w:ind w:right="-1"/>
              <w:jc w:val="center"/>
              <w:rPr>
                <w:i/>
                <w:color w:val="000000" w:themeColor="text1"/>
              </w:rPr>
            </w:pPr>
          </w:p>
        </w:tc>
        <w:tc>
          <w:tcPr>
            <w:tcW w:w="838" w:type="pct"/>
          </w:tcPr>
          <w:p w:rsidR="00B762D6" w:rsidRPr="0069071F" w:rsidRDefault="00B762D6" w:rsidP="00584BEF">
            <w:pPr>
              <w:spacing w:line="240" w:lineRule="auto"/>
              <w:ind w:right="-1"/>
              <w:jc w:val="right"/>
              <w:rPr>
                <w:color w:val="000000" w:themeColor="text1"/>
              </w:rPr>
            </w:pPr>
            <w:r w:rsidRPr="0069071F">
              <w:rPr>
                <w:color w:val="000000" w:themeColor="text1"/>
              </w:rPr>
              <w:t>703 121</w:t>
            </w:r>
          </w:p>
        </w:tc>
        <w:tc>
          <w:tcPr>
            <w:tcW w:w="875" w:type="pct"/>
          </w:tcPr>
          <w:p w:rsidR="00B762D6" w:rsidRPr="001702B5" w:rsidRDefault="00B762D6" w:rsidP="00584BEF">
            <w:pPr>
              <w:spacing w:line="240" w:lineRule="auto"/>
              <w:ind w:right="-1"/>
              <w:jc w:val="center"/>
              <w:rPr>
                <w:b/>
                <w:i/>
                <w:color w:val="000000" w:themeColor="text1"/>
                <w:highlight w:val="yellow"/>
              </w:rPr>
            </w:pPr>
          </w:p>
        </w:tc>
        <w:tc>
          <w:tcPr>
            <w:tcW w:w="564" w:type="pct"/>
          </w:tcPr>
          <w:p w:rsidR="00B762D6" w:rsidRPr="001702B5" w:rsidRDefault="00B762D6" w:rsidP="00584BEF">
            <w:pPr>
              <w:spacing w:line="240" w:lineRule="auto"/>
              <w:ind w:right="-1"/>
              <w:jc w:val="center"/>
              <w:rPr>
                <w:b/>
                <w:i/>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b/>
                <w:color w:val="000000" w:themeColor="text1"/>
              </w:rPr>
            </w:pPr>
            <w:r w:rsidRPr="001702B5">
              <w:rPr>
                <w:b/>
                <w:i/>
                <w:color w:val="000000" w:themeColor="text1"/>
              </w:rPr>
              <w:t>Итого</w:t>
            </w:r>
            <w:r>
              <w:rPr>
                <w:b/>
                <w:i/>
                <w:color w:val="000000" w:themeColor="text1"/>
              </w:rPr>
              <w:t>:</w:t>
            </w:r>
          </w:p>
        </w:tc>
        <w:tc>
          <w:tcPr>
            <w:tcW w:w="838" w:type="pct"/>
          </w:tcPr>
          <w:p w:rsidR="00B762D6" w:rsidRPr="001702B5" w:rsidRDefault="00B762D6" w:rsidP="00584BEF">
            <w:pPr>
              <w:spacing w:line="240" w:lineRule="auto"/>
              <w:ind w:right="-1"/>
              <w:jc w:val="right"/>
              <w:rPr>
                <w:b/>
                <w:i/>
                <w:color w:val="000000" w:themeColor="text1"/>
              </w:rPr>
            </w:pPr>
            <w:r>
              <w:rPr>
                <w:b/>
                <w:i/>
                <w:color w:val="000000" w:themeColor="text1"/>
              </w:rPr>
              <w:t>703 403</w:t>
            </w:r>
          </w:p>
        </w:tc>
        <w:tc>
          <w:tcPr>
            <w:tcW w:w="875" w:type="pct"/>
          </w:tcPr>
          <w:p w:rsidR="00B762D6" w:rsidRPr="00D56876" w:rsidRDefault="00B762D6" w:rsidP="00584BEF">
            <w:pPr>
              <w:spacing w:line="240" w:lineRule="auto"/>
              <w:ind w:right="-1"/>
              <w:jc w:val="center"/>
              <w:rPr>
                <w:b/>
                <w:i/>
                <w:color w:val="000000" w:themeColor="text1"/>
                <w:highlight w:val="yellow"/>
              </w:rPr>
            </w:pPr>
            <w:r>
              <w:rPr>
                <w:b/>
                <w:i/>
                <w:color w:val="000000" w:themeColor="text1"/>
              </w:rPr>
              <w:t>-42</w:t>
            </w:r>
          </w:p>
        </w:tc>
        <w:tc>
          <w:tcPr>
            <w:tcW w:w="564" w:type="pct"/>
          </w:tcPr>
          <w:p w:rsidR="00B762D6" w:rsidRPr="001702B5" w:rsidRDefault="00B762D6" w:rsidP="00584BEF">
            <w:pPr>
              <w:spacing w:line="240" w:lineRule="auto"/>
              <w:ind w:right="-1"/>
              <w:jc w:val="center"/>
              <w:rPr>
                <w:b/>
                <w:i/>
                <w:color w:val="000000" w:themeColor="text1"/>
                <w:highlight w:val="yellow"/>
              </w:rPr>
            </w:pPr>
            <w:r>
              <w:rPr>
                <w:b/>
                <w:i/>
                <w:color w:val="000000" w:themeColor="text1"/>
              </w:rPr>
              <w:t>-0,01</w:t>
            </w: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1</w:t>
            </w:r>
          </w:p>
        </w:tc>
        <w:tc>
          <w:tcPr>
            <w:tcW w:w="1185" w:type="pct"/>
          </w:tcPr>
          <w:p w:rsidR="00B762D6" w:rsidRPr="001702B5" w:rsidRDefault="00B762D6" w:rsidP="00584BEF">
            <w:pPr>
              <w:spacing w:line="240" w:lineRule="auto"/>
              <w:ind w:right="-1"/>
              <w:jc w:val="center"/>
              <w:rPr>
                <w:color w:val="000000" w:themeColor="text1"/>
              </w:rPr>
            </w:pPr>
            <w:proofErr w:type="spellStart"/>
            <w:r w:rsidRPr="001702B5">
              <w:rPr>
                <w:color w:val="000000" w:themeColor="text1"/>
              </w:rPr>
              <w:t>Тегульдетский</w:t>
            </w:r>
            <w:proofErr w:type="spellEnd"/>
          </w:p>
        </w:tc>
        <w:tc>
          <w:tcPr>
            <w:tcW w:w="1169" w:type="pct"/>
          </w:tcPr>
          <w:p w:rsidR="00B762D6" w:rsidRPr="001702B5" w:rsidRDefault="00B762D6" w:rsidP="00584BEF">
            <w:pPr>
              <w:spacing w:line="240" w:lineRule="auto"/>
              <w:ind w:right="-1"/>
              <w:jc w:val="center"/>
              <w:rPr>
                <w:color w:val="000000" w:themeColor="text1"/>
              </w:rPr>
            </w:pPr>
            <w:r w:rsidRPr="001702B5">
              <w:rPr>
                <w:color w:val="000000" w:themeColor="text1"/>
              </w:rPr>
              <w:t>Тегульдетское</w:t>
            </w:r>
          </w:p>
        </w:tc>
        <w:tc>
          <w:tcPr>
            <w:tcW w:w="838" w:type="pct"/>
          </w:tcPr>
          <w:p w:rsidR="00B762D6" w:rsidRPr="001702B5" w:rsidRDefault="00B762D6" w:rsidP="00584BEF">
            <w:pPr>
              <w:spacing w:line="240" w:lineRule="auto"/>
              <w:ind w:right="-1"/>
              <w:jc w:val="right"/>
              <w:rPr>
                <w:color w:val="000000" w:themeColor="text1"/>
              </w:rPr>
            </w:pPr>
            <w:r w:rsidRPr="001702B5">
              <w:t>1</w:t>
            </w:r>
            <w:r>
              <w:t xml:space="preserve"> </w:t>
            </w:r>
            <w:r w:rsidRPr="001702B5">
              <w:t>187</w:t>
            </w:r>
            <w:r>
              <w:t xml:space="preserve"> </w:t>
            </w:r>
            <w:r w:rsidRPr="001702B5">
              <w:t>185</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color w:val="000000" w:themeColor="text1"/>
              </w:rPr>
            </w:pPr>
            <w:r w:rsidRPr="001702B5">
              <w:rPr>
                <w:b/>
                <w:i/>
                <w:color w:val="000000" w:themeColor="text1"/>
              </w:rPr>
              <w:t>Итого</w:t>
            </w:r>
            <w:r>
              <w:rPr>
                <w:b/>
                <w:i/>
                <w:color w:val="000000" w:themeColor="text1"/>
              </w:rPr>
              <w:t>:</w:t>
            </w:r>
          </w:p>
        </w:tc>
        <w:tc>
          <w:tcPr>
            <w:tcW w:w="838" w:type="pct"/>
          </w:tcPr>
          <w:p w:rsidR="00B762D6" w:rsidRPr="0069071F" w:rsidRDefault="00B762D6" w:rsidP="00584BEF">
            <w:pPr>
              <w:spacing w:line="240" w:lineRule="auto"/>
              <w:ind w:right="-1"/>
              <w:jc w:val="right"/>
              <w:rPr>
                <w:b/>
                <w:i/>
                <w:color w:val="000000" w:themeColor="text1"/>
              </w:rPr>
            </w:pPr>
            <w:r w:rsidRPr="0069071F">
              <w:rPr>
                <w:b/>
                <w:i/>
                <w:color w:val="000000" w:themeColor="text1"/>
              </w:rPr>
              <w:t>1 187 185</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B762D6" w:rsidRPr="001702B5" w:rsidRDefault="00B762D6" w:rsidP="00584BEF">
            <w:pPr>
              <w:spacing w:line="240" w:lineRule="auto"/>
              <w:ind w:right="-1"/>
              <w:jc w:val="center"/>
              <w:rPr>
                <w:b/>
                <w:color w:val="000000" w:themeColor="text1"/>
                <w:highlight w:val="yellow"/>
              </w:rPr>
            </w:pPr>
            <w:r w:rsidRPr="00D56876">
              <w:rPr>
                <w:b/>
                <w:i/>
                <w:color w:val="000000" w:themeColor="text1"/>
              </w:rPr>
              <w:t>-</w:t>
            </w: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r>
              <w:rPr>
                <w:color w:val="000000" w:themeColor="text1"/>
              </w:rPr>
              <w:t>22</w:t>
            </w:r>
          </w:p>
        </w:tc>
        <w:tc>
          <w:tcPr>
            <w:tcW w:w="1185" w:type="pct"/>
          </w:tcPr>
          <w:p w:rsidR="00B762D6" w:rsidRPr="002045F7" w:rsidRDefault="00B762D6" w:rsidP="00584BEF">
            <w:pPr>
              <w:spacing w:line="240" w:lineRule="auto"/>
              <w:ind w:right="-1"/>
              <w:jc w:val="center"/>
              <w:rPr>
                <w:color w:val="000000" w:themeColor="text1"/>
              </w:rPr>
            </w:pPr>
            <w:r w:rsidRPr="002045F7">
              <w:rPr>
                <w:color w:val="000000" w:themeColor="text1"/>
              </w:rPr>
              <w:t>Кожевниковский</w:t>
            </w:r>
          </w:p>
        </w:tc>
        <w:tc>
          <w:tcPr>
            <w:tcW w:w="1169" w:type="pct"/>
            <w:vMerge w:val="restart"/>
          </w:tcPr>
          <w:p w:rsidR="00B762D6" w:rsidRPr="001702B5" w:rsidRDefault="00B762D6" w:rsidP="00584BEF">
            <w:pPr>
              <w:spacing w:line="240" w:lineRule="auto"/>
              <w:ind w:right="-1"/>
              <w:jc w:val="center"/>
              <w:rPr>
                <w:color w:val="000000" w:themeColor="text1"/>
              </w:rPr>
            </w:pPr>
          </w:p>
          <w:p w:rsidR="00B762D6" w:rsidRPr="001702B5" w:rsidRDefault="00B762D6" w:rsidP="00584BEF">
            <w:pPr>
              <w:spacing w:line="240" w:lineRule="auto"/>
              <w:ind w:right="-1"/>
              <w:jc w:val="center"/>
              <w:rPr>
                <w:color w:val="000000" w:themeColor="text1"/>
              </w:rPr>
            </w:pPr>
            <w:r w:rsidRPr="001702B5">
              <w:rPr>
                <w:color w:val="000000" w:themeColor="text1"/>
              </w:rPr>
              <w:t>Тимирязевское</w:t>
            </w:r>
          </w:p>
        </w:tc>
        <w:tc>
          <w:tcPr>
            <w:tcW w:w="838" w:type="pct"/>
          </w:tcPr>
          <w:p w:rsidR="00B762D6" w:rsidRPr="001702B5" w:rsidRDefault="00B762D6" w:rsidP="00584BEF">
            <w:pPr>
              <w:spacing w:line="240" w:lineRule="auto"/>
              <w:ind w:right="-1"/>
              <w:jc w:val="right"/>
              <w:rPr>
                <w:color w:val="000000" w:themeColor="text1"/>
              </w:rPr>
            </w:pPr>
            <w:r>
              <w:rPr>
                <w:color w:val="000000" w:themeColor="text1"/>
              </w:rPr>
              <w:t>10580</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3</w:t>
            </w:r>
          </w:p>
        </w:tc>
        <w:tc>
          <w:tcPr>
            <w:tcW w:w="1185" w:type="pct"/>
          </w:tcPr>
          <w:p w:rsidR="00B762D6" w:rsidRPr="002045F7" w:rsidRDefault="00B762D6" w:rsidP="00584BEF">
            <w:pPr>
              <w:spacing w:line="240" w:lineRule="auto"/>
              <w:ind w:right="-1"/>
              <w:jc w:val="center"/>
              <w:rPr>
                <w:color w:val="000000" w:themeColor="text1"/>
              </w:rPr>
            </w:pPr>
            <w:r w:rsidRPr="002045F7">
              <w:rPr>
                <w:color w:val="000000" w:themeColor="text1"/>
              </w:rPr>
              <w:t>Томский</w:t>
            </w:r>
          </w:p>
        </w:tc>
        <w:tc>
          <w:tcPr>
            <w:tcW w:w="1169" w:type="pct"/>
            <w:vMerge/>
          </w:tcPr>
          <w:p w:rsidR="00B762D6" w:rsidRPr="001702B5" w:rsidRDefault="00B762D6" w:rsidP="00584BEF">
            <w:pPr>
              <w:spacing w:line="240" w:lineRule="auto"/>
              <w:ind w:right="-1"/>
              <w:jc w:val="center"/>
              <w:rPr>
                <w:b/>
                <w:color w:val="000000" w:themeColor="text1"/>
              </w:rPr>
            </w:pPr>
          </w:p>
        </w:tc>
        <w:tc>
          <w:tcPr>
            <w:tcW w:w="838" w:type="pct"/>
          </w:tcPr>
          <w:p w:rsidR="00B762D6" w:rsidRPr="0069071F" w:rsidRDefault="00B762D6" w:rsidP="00584BEF">
            <w:pPr>
              <w:spacing w:line="240" w:lineRule="auto"/>
              <w:ind w:right="-1"/>
              <w:jc w:val="right"/>
              <w:rPr>
                <w:color w:val="000000" w:themeColor="text1"/>
              </w:rPr>
            </w:pPr>
            <w:r>
              <w:rPr>
                <w:color w:val="000000" w:themeColor="text1"/>
              </w:rPr>
              <w:t>244509</w:t>
            </w:r>
          </w:p>
        </w:tc>
        <w:tc>
          <w:tcPr>
            <w:tcW w:w="875" w:type="pct"/>
          </w:tcPr>
          <w:p w:rsidR="00B762D6" w:rsidRPr="001702B5" w:rsidRDefault="00B762D6" w:rsidP="00584BEF">
            <w:pPr>
              <w:spacing w:line="240" w:lineRule="auto"/>
              <w:ind w:right="-1"/>
              <w:jc w:val="center"/>
              <w:rPr>
                <w:color w:val="000000" w:themeColor="text1"/>
                <w:highlight w:val="yellow"/>
              </w:rPr>
            </w:pPr>
          </w:p>
        </w:tc>
        <w:tc>
          <w:tcPr>
            <w:tcW w:w="564" w:type="pct"/>
          </w:tcPr>
          <w:p w:rsidR="00B762D6" w:rsidRPr="001702B5" w:rsidRDefault="00B762D6" w:rsidP="00584BEF">
            <w:pPr>
              <w:spacing w:line="240" w:lineRule="auto"/>
              <w:ind w:right="-1"/>
              <w:jc w:val="center"/>
              <w:rPr>
                <w:color w:val="000000" w:themeColor="text1"/>
                <w:highlight w:val="yellow"/>
              </w:rPr>
            </w:pP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4</w:t>
            </w:r>
          </w:p>
        </w:tc>
        <w:tc>
          <w:tcPr>
            <w:tcW w:w="1185" w:type="pct"/>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Шегарский</w:t>
            </w:r>
            <w:proofErr w:type="spellEnd"/>
          </w:p>
        </w:tc>
        <w:tc>
          <w:tcPr>
            <w:tcW w:w="1169" w:type="pct"/>
            <w:vMerge/>
          </w:tcPr>
          <w:p w:rsidR="00B762D6" w:rsidRPr="001702B5" w:rsidRDefault="00B762D6" w:rsidP="00584BEF">
            <w:pPr>
              <w:spacing w:line="240" w:lineRule="auto"/>
              <w:ind w:right="-1"/>
              <w:jc w:val="center"/>
              <w:rPr>
                <w:b/>
                <w:color w:val="000000" w:themeColor="text1"/>
              </w:rPr>
            </w:pPr>
          </w:p>
        </w:tc>
        <w:tc>
          <w:tcPr>
            <w:tcW w:w="838" w:type="pct"/>
          </w:tcPr>
          <w:p w:rsidR="00B762D6" w:rsidRPr="0069071F" w:rsidRDefault="00B762D6" w:rsidP="00584BEF">
            <w:pPr>
              <w:spacing w:line="240" w:lineRule="auto"/>
              <w:ind w:right="-1"/>
              <w:jc w:val="right"/>
              <w:rPr>
                <w:color w:val="000000" w:themeColor="text1"/>
              </w:rPr>
            </w:pPr>
            <w:r>
              <w:rPr>
                <w:color w:val="000000" w:themeColor="text1"/>
              </w:rPr>
              <w:t>9644</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b/>
                <w:color w:val="000000" w:themeColor="text1"/>
              </w:rPr>
            </w:pPr>
            <w:r w:rsidRPr="001702B5">
              <w:rPr>
                <w:b/>
                <w:i/>
                <w:color w:val="000000" w:themeColor="text1"/>
              </w:rPr>
              <w:t>Итого</w:t>
            </w:r>
            <w:r>
              <w:rPr>
                <w:b/>
                <w:i/>
                <w:color w:val="000000" w:themeColor="text1"/>
              </w:rPr>
              <w:t>:</w:t>
            </w:r>
          </w:p>
        </w:tc>
        <w:tc>
          <w:tcPr>
            <w:tcW w:w="838" w:type="pct"/>
          </w:tcPr>
          <w:p w:rsidR="00B762D6" w:rsidRPr="001702B5" w:rsidRDefault="00B762D6" w:rsidP="00584BEF">
            <w:pPr>
              <w:spacing w:line="240" w:lineRule="auto"/>
              <w:ind w:right="-1"/>
              <w:jc w:val="right"/>
              <w:rPr>
                <w:b/>
                <w:i/>
                <w:color w:val="000000" w:themeColor="text1"/>
              </w:rPr>
            </w:pPr>
            <w:r w:rsidRPr="00446544">
              <w:rPr>
                <w:b/>
                <w:i/>
                <w:color w:val="000000" w:themeColor="text1"/>
              </w:rPr>
              <w:t>264 733</w:t>
            </w:r>
          </w:p>
        </w:tc>
        <w:tc>
          <w:tcPr>
            <w:tcW w:w="875" w:type="pct"/>
          </w:tcPr>
          <w:p w:rsidR="00B762D6" w:rsidRPr="00D56876" w:rsidRDefault="00B762D6" w:rsidP="00584BEF">
            <w:pPr>
              <w:spacing w:line="240" w:lineRule="auto"/>
              <w:ind w:right="-1"/>
              <w:jc w:val="center"/>
              <w:rPr>
                <w:b/>
                <w:i/>
                <w:color w:val="000000" w:themeColor="text1"/>
                <w:highlight w:val="yellow"/>
              </w:rPr>
            </w:pPr>
            <w:r>
              <w:rPr>
                <w:b/>
                <w:i/>
                <w:color w:val="000000" w:themeColor="text1"/>
              </w:rPr>
              <w:t>+44 710</w:t>
            </w:r>
          </w:p>
        </w:tc>
        <w:tc>
          <w:tcPr>
            <w:tcW w:w="564" w:type="pct"/>
          </w:tcPr>
          <w:p w:rsidR="00B762D6" w:rsidRPr="001702B5" w:rsidRDefault="00B762D6" w:rsidP="00584BEF">
            <w:pPr>
              <w:spacing w:line="240" w:lineRule="auto"/>
              <w:ind w:right="-1"/>
              <w:jc w:val="center"/>
              <w:rPr>
                <w:b/>
                <w:i/>
                <w:color w:val="000000" w:themeColor="text1"/>
                <w:highlight w:val="yellow"/>
              </w:rPr>
            </w:pPr>
            <w:r>
              <w:rPr>
                <w:b/>
                <w:i/>
                <w:color w:val="000000" w:themeColor="text1"/>
              </w:rPr>
              <w:t>17</w:t>
            </w: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5</w:t>
            </w:r>
          </w:p>
        </w:tc>
        <w:tc>
          <w:tcPr>
            <w:tcW w:w="1185" w:type="pct"/>
          </w:tcPr>
          <w:p w:rsidR="00B762D6" w:rsidRPr="001702B5" w:rsidRDefault="00B762D6" w:rsidP="00584BEF">
            <w:pPr>
              <w:spacing w:line="240" w:lineRule="auto"/>
              <w:ind w:right="-1"/>
              <w:jc w:val="center"/>
              <w:rPr>
                <w:color w:val="000000" w:themeColor="text1"/>
              </w:rPr>
            </w:pPr>
            <w:r w:rsidRPr="001702B5">
              <w:rPr>
                <w:color w:val="000000" w:themeColor="text1"/>
              </w:rPr>
              <w:t>Томский</w:t>
            </w:r>
          </w:p>
        </w:tc>
        <w:tc>
          <w:tcPr>
            <w:tcW w:w="1169" w:type="pct"/>
          </w:tcPr>
          <w:p w:rsidR="00B762D6" w:rsidRPr="001702B5" w:rsidRDefault="00B762D6" w:rsidP="00584BEF">
            <w:pPr>
              <w:spacing w:line="240" w:lineRule="auto"/>
              <w:ind w:right="-1"/>
              <w:jc w:val="center"/>
              <w:rPr>
                <w:color w:val="000000" w:themeColor="text1"/>
              </w:rPr>
            </w:pPr>
            <w:r w:rsidRPr="001702B5">
              <w:rPr>
                <w:color w:val="000000" w:themeColor="text1"/>
              </w:rPr>
              <w:t>Томское</w:t>
            </w:r>
          </w:p>
        </w:tc>
        <w:tc>
          <w:tcPr>
            <w:tcW w:w="838" w:type="pct"/>
          </w:tcPr>
          <w:p w:rsidR="00B762D6" w:rsidRPr="00756A03" w:rsidRDefault="00B762D6" w:rsidP="00584BEF">
            <w:pPr>
              <w:spacing w:line="240" w:lineRule="auto"/>
              <w:ind w:right="-1"/>
              <w:jc w:val="right"/>
              <w:rPr>
                <w:b/>
                <w:i/>
                <w:color w:val="000000" w:themeColor="text1"/>
              </w:rPr>
            </w:pPr>
            <w:r>
              <w:t>54 184</w:t>
            </w:r>
          </w:p>
        </w:tc>
        <w:tc>
          <w:tcPr>
            <w:tcW w:w="875" w:type="pct"/>
          </w:tcPr>
          <w:p w:rsidR="00B762D6" w:rsidRPr="00333DBA" w:rsidRDefault="00B762D6" w:rsidP="00584BEF">
            <w:pPr>
              <w:spacing w:line="240" w:lineRule="auto"/>
              <w:ind w:right="-1"/>
              <w:jc w:val="center"/>
              <w:rPr>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b/>
                <w:color w:val="000000" w:themeColor="text1"/>
              </w:rPr>
            </w:pPr>
            <w:r w:rsidRPr="001702B5">
              <w:rPr>
                <w:b/>
                <w:i/>
                <w:color w:val="000000" w:themeColor="text1"/>
              </w:rPr>
              <w:t>Итого</w:t>
            </w:r>
            <w:r>
              <w:rPr>
                <w:b/>
                <w:i/>
                <w:color w:val="000000" w:themeColor="text1"/>
              </w:rPr>
              <w:t>:</w:t>
            </w:r>
          </w:p>
        </w:tc>
        <w:tc>
          <w:tcPr>
            <w:tcW w:w="838" w:type="pct"/>
          </w:tcPr>
          <w:p w:rsidR="00B762D6" w:rsidRPr="0069071F" w:rsidRDefault="00B762D6" w:rsidP="00584BEF">
            <w:pPr>
              <w:spacing w:line="240" w:lineRule="auto"/>
              <w:ind w:right="-1"/>
              <w:jc w:val="right"/>
              <w:rPr>
                <w:b/>
                <w:i/>
                <w:color w:val="000000" w:themeColor="text1"/>
              </w:rPr>
            </w:pPr>
            <w:r>
              <w:rPr>
                <w:b/>
                <w:i/>
                <w:color w:val="000000" w:themeColor="text1"/>
              </w:rPr>
              <w:t>54 184</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r>
              <w:rPr>
                <w:b/>
                <w:i/>
                <w:color w:val="000000" w:themeColor="text1"/>
              </w:rPr>
              <w:t>26 673</w:t>
            </w:r>
          </w:p>
        </w:tc>
        <w:tc>
          <w:tcPr>
            <w:tcW w:w="564" w:type="pct"/>
          </w:tcPr>
          <w:p w:rsidR="00B762D6" w:rsidRPr="0077480F" w:rsidRDefault="00B762D6" w:rsidP="00584BEF">
            <w:pPr>
              <w:spacing w:line="240" w:lineRule="auto"/>
              <w:ind w:right="-1"/>
              <w:jc w:val="center"/>
              <w:rPr>
                <w:b/>
                <w:i/>
                <w:color w:val="000000" w:themeColor="text1"/>
                <w:highlight w:val="yellow"/>
              </w:rPr>
            </w:pPr>
            <w:r w:rsidRPr="0077480F">
              <w:rPr>
                <w:b/>
                <w:i/>
                <w:color w:val="000000" w:themeColor="text1"/>
              </w:rPr>
              <w:t>1,1</w:t>
            </w: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6</w:t>
            </w:r>
          </w:p>
        </w:tc>
        <w:tc>
          <w:tcPr>
            <w:tcW w:w="1185" w:type="pct"/>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Асиновский</w:t>
            </w:r>
            <w:proofErr w:type="spellEnd"/>
          </w:p>
        </w:tc>
        <w:tc>
          <w:tcPr>
            <w:tcW w:w="1169" w:type="pct"/>
            <w:vMerge w:val="restart"/>
          </w:tcPr>
          <w:p w:rsidR="00B762D6" w:rsidRPr="001702B5" w:rsidRDefault="00B762D6" w:rsidP="00584BEF">
            <w:pPr>
              <w:spacing w:line="240" w:lineRule="auto"/>
              <w:ind w:right="-1"/>
              <w:jc w:val="center"/>
              <w:rPr>
                <w:color w:val="000000" w:themeColor="text1"/>
              </w:rPr>
            </w:pPr>
          </w:p>
          <w:p w:rsidR="00B762D6" w:rsidRPr="001702B5" w:rsidRDefault="00B762D6" w:rsidP="00584BEF">
            <w:pPr>
              <w:spacing w:line="240" w:lineRule="auto"/>
              <w:ind w:right="-1"/>
              <w:jc w:val="center"/>
              <w:rPr>
                <w:color w:val="000000" w:themeColor="text1"/>
              </w:rPr>
            </w:pPr>
            <w:r w:rsidRPr="001702B5">
              <w:rPr>
                <w:color w:val="000000" w:themeColor="text1"/>
              </w:rPr>
              <w:t>Улу-Юльское</w:t>
            </w:r>
          </w:p>
        </w:tc>
        <w:tc>
          <w:tcPr>
            <w:tcW w:w="838" w:type="pct"/>
          </w:tcPr>
          <w:p w:rsidR="00B762D6" w:rsidRPr="0069071F" w:rsidRDefault="00B762D6" w:rsidP="00584BEF">
            <w:pPr>
              <w:spacing w:line="240" w:lineRule="auto"/>
              <w:ind w:right="-1"/>
              <w:jc w:val="right"/>
              <w:rPr>
                <w:color w:val="000000" w:themeColor="text1"/>
              </w:rPr>
            </w:pPr>
            <w:r w:rsidRPr="0069071F">
              <w:rPr>
                <w:color w:val="000000" w:themeColor="text1"/>
              </w:rPr>
              <w:t>28 906</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7847F5">
        <w:trPr>
          <w:trHeight w:val="96"/>
          <w:jc w:val="center"/>
        </w:trPr>
        <w:tc>
          <w:tcPr>
            <w:tcW w:w="369" w:type="pct"/>
            <w:tcBorders>
              <w:bottom w:val="single" w:sz="4" w:space="0" w:color="auto"/>
            </w:tcBorders>
          </w:tcPr>
          <w:p w:rsidR="00B762D6" w:rsidRPr="001702B5" w:rsidRDefault="00B762D6" w:rsidP="00584BEF">
            <w:pPr>
              <w:spacing w:line="240" w:lineRule="auto"/>
              <w:ind w:right="-1"/>
              <w:jc w:val="center"/>
              <w:rPr>
                <w:color w:val="000000" w:themeColor="text1"/>
              </w:rPr>
            </w:pPr>
            <w:r>
              <w:rPr>
                <w:color w:val="000000" w:themeColor="text1"/>
              </w:rPr>
              <w:t>27</w:t>
            </w:r>
          </w:p>
        </w:tc>
        <w:tc>
          <w:tcPr>
            <w:tcW w:w="1185" w:type="pct"/>
            <w:tcBorders>
              <w:bottom w:val="single" w:sz="4" w:space="0" w:color="auto"/>
            </w:tcBorders>
          </w:tcPr>
          <w:p w:rsidR="00B762D6" w:rsidRPr="002045F7" w:rsidRDefault="00B762D6" w:rsidP="00584BEF">
            <w:pPr>
              <w:spacing w:line="240" w:lineRule="auto"/>
              <w:ind w:right="-1"/>
              <w:jc w:val="center"/>
              <w:rPr>
                <w:color w:val="000000" w:themeColor="text1"/>
              </w:rPr>
            </w:pPr>
            <w:proofErr w:type="spellStart"/>
            <w:r w:rsidRPr="002045F7">
              <w:rPr>
                <w:color w:val="000000" w:themeColor="text1"/>
              </w:rPr>
              <w:t>Молчановский</w:t>
            </w:r>
            <w:proofErr w:type="spellEnd"/>
          </w:p>
        </w:tc>
        <w:tc>
          <w:tcPr>
            <w:tcW w:w="1169" w:type="pct"/>
            <w:vMerge/>
            <w:tcBorders>
              <w:bottom w:val="single" w:sz="4" w:space="0" w:color="auto"/>
            </w:tcBorders>
          </w:tcPr>
          <w:p w:rsidR="00B762D6" w:rsidRPr="001702B5" w:rsidRDefault="00B762D6" w:rsidP="00584BEF">
            <w:pPr>
              <w:spacing w:line="240" w:lineRule="auto"/>
              <w:ind w:right="-1"/>
              <w:jc w:val="center"/>
              <w:rPr>
                <w:color w:val="000000" w:themeColor="text1"/>
              </w:rPr>
            </w:pPr>
          </w:p>
        </w:tc>
        <w:tc>
          <w:tcPr>
            <w:tcW w:w="838" w:type="pct"/>
            <w:tcBorders>
              <w:bottom w:val="single" w:sz="4" w:space="0" w:color="auto"/>
            </w:tcBorders>
          </w:tcPr>
          <w:p w:rsidR="00B762D6" w:rsidRPr="001702B5" w:rsidRDefault="00B762D6" w:rsidP="00584BEF">
            <w:pPr>
              <w:spacing w:line="240" w:lineRule="auto"/>
              <w:ind w:right="-1"/>
              <w:jc w:val="right"/>
              <w:rPr>
                <w:color w:val="000000" w:themeColor="text1"/>
              </w:rPr>
            </w:pPr>
            <w:r>
              <w:rPr>
                <w:color w:val="000000" w:themeColor="text1"/>
              </w:rPr>
              <w:t>60 650</w:t>
            </w:r>
          </w:p>
        </w:tc>
        <w:tc>
          <w:tcPr>
            <w:tcW w:w="875" w:type="pct"/>
            <w:tcBorders>
              <w:bottom w:val="single" w:sz="4" w:space="0" w:color="auto"/>
            </w:tcBorders>
          </w:tcPr>
          <w:p w:rsidR="00B762D6" w:rsidRPr="001702B5" w:rsidRDefault="00B762D6" w:rsidP="00584BEF">
            <w:pPr>
              <w:spacing w:line="240" w:lineRule="auto"/>
              <w:ind w:right="-1"/>
              <w:jc w:val="center"/>
              <w:rPr>
                <w:b/>
                <w:color w:val="000000" w:themeColor="text1"/>
                <w:highlight w:val="yellow"/>
              </w:rPr>
            </w:pPr>
          </w:p>
        </w:tc>
        <w:tc>
          <w:tcPr>
            <w:tcW w:w="564" w:type="pct"/>
            <w:tcBorders>
              <w:bottom w:val="single" w:sz="4" w:space="0" w:color="auto"/>
            </w:tcBorders>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B762D6">
            <w:pPr>
              <w:spacing w:line="240" w:lineRule="auto"/>
              <w:ind w:right="-1"/>
              <w:jc w:val="center"/>
              <w:rPr>
                <w:color w:val="000000" w:themeColor="text1"/>
              </w:rPr>
            </w:pPr>
            <w:r w:rsidRPr="001702B5">
              <w:rPr>
                <w:color w:val="000000" w:themeColor="text1"/>
              </w:rPr>
              <w:t>2</w:t>
            </w:r>
            <w:r>
              <w:rPr>
                <w:color w:val="000000" w:themeColor="text1"/>
              </w:rPr>
              <w:t>8</w:t>
            </w:r>
          </w:p>
        </w:tc>
        <w:tc>
          <w:tcPr>
            <w:tcW w:w="1185" w:type="pct"/>
          </w:tcPr>
          <w:p w:rsidR="00B762D6" w:rsidRPr="002045F7" w:rsidRDefault="00B762D6" w:rsidP="00584BEF">
            <w:pPr>
              <w:spacing w:line="240" w:lineRule="auto"/>
              <w:ind w:right="-1"/>
              <w:jc w:val="center"/>
              <w:rPr>
                <w:color w:val="000000" w:themeColor="text1"/>
              </w:rPr>
            </w:pPr>
            <w:r w:rsidRPr="002045F7">
              <w:rPr>
                <w:color w:val="000000" w:themeColor="text1"/>
              </w:rPr>
              <w:t>Первомайский</w:t>
            </w:r>
          </w:p>
        </w:tc>
        <w:tc>
          <w:tcPr>
            <w:tcW w:w="1169" w:type="pct"/>
            <w:vMerge/>
          </w:tcPr>
          <w:p w:rsidR="00B762D6" w:rsidRPr="001702B5" w:rsidRDefault="00B762D6" w:rsidP="00584BEF">
            <w:pPr>
              <w:spacing w:line="240" w:lineRule="auto"/>
              <w:ind w:right="-1"/>
              <w:jc w:val="center"/>
              <w:rPr>
                <w:color w:val="000000" w:themeColor="text1"/>
              </w:rPr>
            </w:pPr>
          </w:p>
        </w:tc>
        <w:tc>
          <w:tcPr>
            <w:tcW w:w="838" w:type="pct"/>
          </w:tcPr>
          <w:p w:rsidR="00B762D6" w:rsidRPr="001702B5" w:rsidRDefault="00B762D6" w:rsidP="00584BEF">
            <w:pPr>
              <w:spacing w:line="240" w:lineRule="auto"/>
              <w:ind w:right="-1"/>
              <w:jc w:val="right"/>
              <w:rPr>
                <w:color w:val="000000" w:themeColor="text1"/>
              </w:rPr>
            </w:pPr>
            <w:r>
              <w:rPr>
                <w:color w:val="000000" w:themeColor="text1"/>
              </w:rPr>
              <w:t>773 152</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color w:val="000000" w:themeColor="text1"/>
              </w:rPr>
            </w:pPr>
            <w:r w:rsidRPr="001702B5">
              <w:rPr>
                <w:b/>
                <w:i/>
                <w:color w:val="000000" w:themeColor="text1"/>
              </w:rPr>
              <w:t>Итого</w:t>
            </w:r>
            <w:r>
              <w:rPr>
                <w:b/>
                <w:i/>
                <w:color w:val="000000" w:themeColor="text1"/>
              </w:rPr>
              <w:t>:</w:t>
            </w:r>
          </w:p>
        </w:tc>
        <w:tc>
          <w:tcPr>
            <w:tcW w:w="838" w:type="pct"/>
          </w:tcPr>
          <w:p w:rsidR="00B762D6" w:rsidRPr="0069071F" w:rsidRDefault="00B762D6" w:rsidP="00584BEF">
            <w:pPr>
              <w:spacing w:line="240" w:lineRule="auto"/>
              <w:ind w:right="-1"/>
              <w:jc w:val="right"/>
              <w:rPr>
                <w:b/>
                <w:i/>
                <w:color w:val="000000" w:themeColor="text1"/>
              </w:rPr>
            </w:pPr>
            <w:r>
              <w:rPr>
                <w:b/>
                <w:i/>
                <w:color w:val="000000" w:themeColor="text1"/>
              </w:rPr>
              <w:t>862 708</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B762D6" w:rsidRPr="001702B5" w:rsidRDefault="00B762D6" w:rsidP="00584BEF">
            <w:pPr>
              <w:spacing w:line="240" w:lineRule="auto"/>
              <w:ind w:right="-1"/>
              <w:jc w:val="center"/>
              <w:rPr>
                <w:b/>
                <w:color w:val="000000" w:themeColor="text1"/>
                <w:highlight w:val="yellow"/>
              </w:rPr>
            </w:pPr>
            <w:r w:rsidRPr="00D56876">
              <w:rPr>
                <w:b/>
                <w:i/>
                <w:color w:val="000000" w:themeColor="text1"/>
              </w:rPr>
              <w:t>-</w:t>
            </w: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r>
              <w:rPr>
                <w:color w:val="000000" w:themeColor="text1"/>
              </w:rPr>
              <w:t>29</w:t>
            </w:r>
          </w:p>
        </w:tc>
        <w:tc>
          <w:tcPr>
            <w:tcW w:w="1185" w:type="pct"/>
          </w:tcPr>
          <w:p w:rsidR="00B762D6" w:rsidRPr="001702B5" w:rsidRDefault="00B762D6" w:rsidP="00584BEF">
            <w:pPr>
              <w:spacing w:line="240" w:lineRule="auto"/>
              <w:ind w:right="-1"/>
              <w:jc w:val="center"/>
              <w:rPr>
                <w:color w:val="000000" w:themeColor="text1"/>
              </w:rPr>
            </w:pPr>
            <w:proofErr w:type="spellStart"/>
            <w:r w:rsidRPr="001702B5">
              <w:rPr>
                <w:color w:val="000000" w:themeColor="text1"/>
              </w:rPr>
              <w:t>Чаинский</w:t>
            </w:r>
            <w:proofErr w:type="spellEnd"/>
          </w:p>
        </w:tc>
        <w:tc>
          <w:tcPr>
            <w:tcW w:w="1169" w:type="pct"/>
          </w:tcPr>
          <w:p w:rsidR="00B762D6" w:rsidRPr="001702B5" w:rsidRDefault="00B762D6" w:rsidP="00584BEF">
            <w:pPr>
              <w:spacing w:line="240" w:lineRule="auto"/>
              <w:ind w:right="-1"/>
              <w:jc w:val="center"/>
              <w:rPr>
                <w:color w:val="000000" w:themeColor="text1"/>
              </w:rPr>
            </w:pPr>
            <w:r w:rsidRPr="001702B5">
              <w:rPr>
                <w:color w:val="000000" w:themeColor="text1"/>
              </w:rPr>
              <w:t>Чаинское</w:t>
            </w:r>
          </w:p>
        </w:tc>
        <w:tc>
          <w:tcPr>
            <w:tcW w:w="838" w:type="pct"/>
          </w:tcPr>
          <w:p w:rsidR="00B762D6" w:rsidRPr="001702B5" w:rsidRDefault="00B762D6" w:rsidP="00584BEF">
            <w:pPr>
              <w:spacing w:line="240" w:lineRule="auto"/>
              <w:ind w:right="-1"/>
              <w:jc w:val="right"/>
              <w:rPr>
                <w:color w:val="000000" w:themeColor="text1"/>
              </w:rPr>
            </w:pPr>
            <w:r w:rsidRPr="00C46935">
              <w:t>564</w:t>
            </w:r>
            <w:r>
              <w:t xml:space="preserve"> </w:t>
            </w:r>
            <w:r w:rsidRPr="00C46935">
              <w:t>717</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color w:val="000000" w:themeColor="text1"/>
              </w:rPr>
            </w:pPr>
            <w:r w:rsidRPr="001702B5">
              <w:rPr>
                <w:b/>
                <w:i/>
                <w:color w:val="000000" w:themeColor="text1"/>
              </w:rPr>
              <w:t>Итого</w:t>
            </w:r>
            <w:r>
              <w:rPr>
                <w:b/>
                <w:i/>
                <w:color w:val="000000" w:themeColor="text1"/>
              </w:rPr>
              <w:t>:</w:t>
            </w:r>
          </w:p>
        </w:tc>
        <w:tc>
          <w:tcPr>
            <w:tcW w:w="838" w:type="pct"/>
          </w:tcPr>
          <w:p w:rsidR="00B762D6" w:rsidRPr="00C906C5" w:rsidRDefault="00B762D6" w:rsidP="00584BEF">
            <w:pPr>
              <w:spacing w:line="240" w:lineRule="auto"/>
              <w:ind w:right="-1"/>
              <w:jc w:val="right"/>
              <w:rPr>
                <w:b/>
                <w:i/>
                <w:color w:val="000000" w:themeColor="text1"/>
              </w:rPr>
            </w:pPr>
            <w:r w:rsidRPr="00C906C5">
              <w:rPr>
                <w:b/>
                <w:i/>
              </w:rPr>
              <w:t>564 717</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-34 404</w:t>
            </w:r>
          </w:p>
        </w:tc>
        <w:tc>
          <w:tcPr>
            <w:tcW w:w="564" w:type="pct"/>
          </w:tcPr>
          <w:p w:rsidR="00B762D6" w:rsidRPr="0077480F" w:rsidRDefault="00B762D6" w:rsidP="00584BEF">
            <w:pPr>
              <w:spacing w:line="240" w:lineRule="auto"/>
              <w:ind w:right="-1"/>
              <w:jc w:val="center"/>
              <w:rPr>
                <w:b/>
                <w:i/>
                <w:color w:val="000000" w:themeColor="text1"/>
                <w:highlight w:val="yellow"/>
              </w:rPr>
            </w:pPr>
            <w:r>
              <w:rPr>
                <w:b/>
                <w:i/>
                <w:color w:val="000000" w:themeColor="text1"/>
              </w:rPr>
              <w:t>-</w:t>
            </w:r>
            <w:r w:rsidRPr="0077480F">
              <w:rPr>
                <w:b/>
                <w:i/>
                <w:color w:val="000000" w:themeColor="text1"/>
              </w:rPr>
              <w:t>5,7</w:t>
            </w:r>
          </w:p>
        </w:tc>
      </w:tr>
      <w:tr w:rsidR="00B762D6" w:rsidRPr="001664A3" w:rsidTr="00B762D6">
        <w:trPr>
          <w:trHeight w:val="91"/>
          <w:jc w:val="center"/>
        </w:trPr>
        <w:tc>
          <w:tcPr>
            <w:tcW w:w="369" w:type="pct"/>
          </w:tcPr>
          <w:p w:rsidR="00B762D6" w:rsidRPr="001702B5" w:rsidRDefault="00B762D6" w:rsidP="00584BEF">
            <w:pPr>
              <w:spacing w:line="240" w:lineRule="auto"/>
              <w:ind w:right="-1"/>
              <w:jc w:val="center"/>
              <w:rPr>
                <w:color w:val="000000" w:themeColor="text1"/>
              </w:rPr>
            </w:pPr>
            <w:r>
              <w:rPr>
                <w:color w:val="000000" w:themeColor="text1"/>
              </w:rPr>
              <w:t>30</w:t>
            </w:r>
          </w:p>
        </w:tc>
        <w:tc>
          <w:tcPr>
            <w:tcW w:w="1185" w:type="pct"/>
          </w:tcPr>
          <w:p w:rsidR="00B762D6" w:rsidRPr="001702B5" w:rsidRDefault="00B762D6" w:rsidP="00584BEF">
            <w:pPr>
              <w:spacing w:line="240" w:lineRule="auto"/>
              <w:ind w:right="-1"/>
              <w:jc w:val="center"/>
              <w:rPr>
                <w:color w:val="000000" w:themeColor="text1"/>
              </w:rPr>
            </w:pPr>
            <w:r w:rsidRPr="001702B5">
              <w:rPr>
                <w:color w:val="000000" w:themeColor="text1"/>
              </w:rPr>
              <w:t>Кожевниковский</w:t>
            </w:r>
          </w:p>
        </w:tc>
        <w:tc>
          <w:tcPr>
            <w:tcW w:w="1169" w:type="pct"/>
            <w:vMerge w:val="restart"/>
          </w:tcPr>
          <w:p w:rsidR="00B762D6" w:rsidRPr="001702B5" w:rsidRDefault="00B762D6" w:rsidP="00584BEF">
            <w:pPr>
              <w:spacing w:line="240" w:lineRule="auto"/>
              <w:ind w:right="-1"/>
              <w:jc w:val="center"/>
              <w:rPr>
                <w:color w:val="000000" w:themeColor="text1"/>
              </w:rPr>
            </w:pPr>
            <w:r w:rsidRPr="001702B5">
              <w:rPr>
                <w:color w:val="000000" w:themeColor="text1"/>
              </w:rPr>
              <w:t>Шегарское</w:t>
            </w:r>
          </w:p>
        </w:tc>
        <w:tc>
          <w:tcPr>
            <w:tcW w:w="838" w:type="pct"/>
          </w:tcPr>
          <w:p w:rsidR="00B762D6" w:rsidRPr="0069071F" w:rsidRDefault="00B762D6" w:rsidP="00584BEF">
            <w:pPr>
              <w:spacing w:line="240" w:lineRule="auto"/>
              <w:ind w:right="-1"/>
              <w:jc w:val="right"/>
              <w:rPr>
                <w:color w:val="000000" w:themeColor="text1"/>
              </w:rPr>
            </w:pPr>
            <w:r>
              <w:rPr>
                <w:color w:val="000000" w:themeColor="text1"/>
              </w:rPr>
              <w:t>656</w:t>
            </w:r>
          </w:p>
        </w:tc>
        <w:tc>
          <w:tcPr>
            <w:tcW w:w="875" w:type="pct"/>
          </w:tcPr>
          <w:p w:rsidR="00B762D6" w:rsidRPr="001702B5" w:rsidRDefault="00B762D6" w:rsidP="00584BEF">
            <w:pPr>
              <w:spacing w:line="240" w:lineRule="auto"/>
              <w:ind w:right="-1"/>
              <w:jc w:val="center"/>
              <w:rPr>
                <w:b/>
                <w:i/>
                <w:color w:val="000000" w:themeColor="text1"/>
                <w:highlight w:val="yellow"/>
              </w:rPr>
            </w:pPr>
          </w:p>
        </w:tc>
        <w:tc>
          <w:tcPr>
            <w:tcW w:w="564" w:type="pct"/>
          </w:tcPr>
          <w:p w:rsidR="00B762D6" w:rsidRPr="001702B5" w:rsidRDefault="00B762D6" w:rsidP="00584BEF">
            <w:pPr>
              <w:spacing w:line="240" w:lineRule="auto"/>
              <w:ind w:right="-1"/>
              <w:jc w:val="center"/>
              <w:rPr>
                <w:b/>
                <w:i/>
                <w:color w:val="000000" w:themeColor="text1"/>
                <w:highlight w:val="yellow"/>
              </w:rPr>
            </w:pPr>
          </w:p>
        </w:tc>
      </w:tr>
      <w:tr w:rsidR="00B762D6" w:rsidRPr="001664A3" w:rsidTr="00B762D6">
        <w:trPr>
          <w:trHeight w:val="81"/>
          <w:jc w:val="center"/>
        </w:trPr>
        <w:tc>
          <w:tcPr>
            <w:tcW w:w="369" w:type="pct"/>
          </w:tcPr>
          <w:p w:rsidR="00B762D6" w:rsidRPr="001702B5" w:rsidRDefault="00B762D6" w:rsidP="00584BEF">
            <w:pPr>
              <w:spacing w:line="240" w:lineRule="auto"/>
              <w:ind w:right="-1"/>
              <w:jc w:val="center"/>
              <w:rPr>
                <w:color w:val="000000" w:themeColor="text1"/>
              </w:rPr>
            </w:pPr>
            <w:r>
              <w:rPr>
                <w:color w:val="000000" w:themeColor="text1"/>
              </w:rPr>
              <w:t>31</w:t>
            </w:r>
          </w:p>
        </w:tc>
        <w:tc>
          <w:tcPr>
            <w:tcW w:w="1185" w:type="pct"/>
          </w:tcPr>
          <w:p w:rsidR="00B762D6" w:rsidRPr="001702B5" w:rsidRDefault="00B762D6" w:rsidP="00584BEF">
            <w:pPr>
              <w:spacing w:line="240" w:lineRule="auto"/>
              <w:ind w:right="-1"/>
              <w:jc w:val="center"/>
              <w:rPr>
                <w:color w:val="000000" w:themeColor="text1"/>
              </w:rPr>
            </w:pPr>
            <w:proofErr w:type="spellStart"/>
            <w:r w:rsidRPr="001702B5">
              <w:rPr>
                <w:color w:val="000000" w:themeColor="text1"/>
              </w:rPr>
              <w:t>Шегарский</w:t>
            </w:r>
            <w:proofErr w:type="spellEnd"/>
          </w:p>
        </w:tc>
        <w:tc>
          <w:tcPr>
            <w:tcW w:w="1169" w:type="pct"/>
            <w:vMerge/>
          </w:tcPr>
          <w:p w:rsidR="00B762D6" w:rsidRPr="001702B5" w:rsidRDefault="00B762D6" w:rsidP="00584BEF">
            <w:pPr>
              <w:spacing w:line="240" w:lineRule="auto"/>
              <w:ind w:right="-1"/>
              <w:jc w:val="center"/>
              <w:rPr>
                <w:color w:val="000000" w:themeColor="text1"/>
              </w:rPr>
            </w:pPr>
          </w:p>
        </w:tc>
        <w:tc>
          <w:tcPr>
            <w:tcW w:w="838" w:type="pct"/>
          </w:tcPr>
          <w:p w:rsidR="00B762D6" w:rsidRPr="001702B5" w:rsidRDefault="00B762D6" w:rsidP="00584BEF">
            <w:pPr>
              <w:spacing w:line="240" w:lineRule="auto"/>
              <w:ind w:right="-1"/>
              <w:jc w:val="right"/>
              <w:rPr>
                <w:color w:val="000000" w:themeColor="text1"/>
              </w:rPr>
            </w:pPr>
            <w:r>
              <w:rPr>
                <w:color w:val="000000" w:themeColor="text1"/>
              </w:rPr>
              <w:t>309 889</w:t>
            </w:r>
          </w:p>
        </w:tc>
        <w:tc>
          <w:tcPr>
            <w:tcW w:w="875" w:type="pct"/>
          </w:tcPr>
          <w:p w:rsidR="00B762D6" w:rsidRPr="001702B5" w:rsidRDefault="00B762D6" w:rsidP="00584BEF">
            <w:pPr>
              <w:spacing w:line="240" w:lineRule="auto"/>
              <w:ind w:right="-1"/>
              <w:jc w:val="center"/>
              <w:rPr>
                <w:b/>
                <w:color w:val="000000" w:themeColor="text1"/>
                <w:highlight w:val="yellow"/>
              </w:rPr>
            </w:pPr>
          </w:p>
        </w:tc>
        <w:tc>
          <w:tcPr>
            <w:tcW w:w="564" w:type="pct"/>
          </w:tcPr>
          <w:p w:rsidR="00B762D6" w:rsidRPr="001702B5" w:rsidRDefault="00B762D6" w:rsidP="00584BEF">
            <w:pPr>
              <w:spacing w:line="240" w:lineRule="auto"/>
              <w:ind w:right="-1"/>
              <w:jc w:val="center"/>
              <w:rPr>
                <w:b/>
                <w:color w:val="000000" w:themeColor="text1"/>
                <w:highlight w:val="yellow"/>
              </w:rPr>
            </w:pPr>
          </w:p>
        </w:tc>
      </w:tr>
      <w:tr w:rsidR="00B762D6" w:rsidRPr="001664A3" w:rsidTr="00B762D6">
        <w:trPr>
          <w:trHeight w:val="96"/>
          <w:jc w:val="center"/>
        </w:trPr>
        <w:tc>
          <w:tcPr>
            <w:tcW w:w="369" w:type="pct"/>
          </w:tcPr>
          <w:p w:rsidR="00B762D6" w:rsidRPr="001702B5" w:rsidRDefault="00B762D6" w:rsidP="00584BEF">
            <w:pPr>
              <w:spacing w:line="240" w:lineRule="auto"/>
              <w:ind w:right="-1"/>
              <w:jc w:val="center"/>
              <w:rPr>
                <w:color w:val="000000" w:themeColor="text1"/>
              </w:rPr>
            </w:pPr>
          </w:p>
        </w:tc>
        <w:tc>
          <w:tcPr>
            <w:tcW w:w="1185" w:type="pct"/>
          </w:tcPr>
          <w:p w:rsidR="00B762D6" w:rsidRPr="001702B5" w:rsidRDefault="00B762D6" w:rsidP="00584BEF">
            <w:pPr>
              <w:spacing w:line="240" w:lineRule="auto"/>
              <w:ind w:right="-1"/>
              <w:jc w:val="center"/>
              <w:rPr>
                <w:color w:val="000000" w:themeColor="text1"/>
              </w:rPr>
            </w:pPr>
          </w:p>
        </w:tc>
        <w:tc>
          <w:tcPr>
            <w:tcW w:w="1169" w:type="pct"/>
          </w:tcPr>
          <w:p w:rsidR="00B762D6" w:rsidRPr="001702B5" w:rsidRDefault="00B762D6" w:rsidP="00584BEF">
            <w:pPr>
              <w:spacing w:line="240" w:lineRule="auto"/>
              <w:ind w:right="-1"/>
              <w:jc w:val="center"/>
              <w:rPr>
                <w:color w:val="000000" w:themeColor="text1"/>
              </w:rPr>
            </w:pPr>
            <w:r w:rsidRPr="001702B5">
              <w:rPr>
                <w:b/>
                <w:i/>
                <w:color w:val="000000" w:themeColor="text1"/>
              </w:rPr>
              <w:t>Итого</w:t>
            </w:r>
            <w:r>
              <w:rPr>
                <w:b/>
                <w:i/>
                <w:color w:val="000000" w:themeColor="text1"/>
              </w:rPr>
              <w:t>:</w:t>
            </w:r>
          </w:p>
        </w:tc>
        <w:tc>
          <w:tcPr>
            <w:tcW w:w="838" w:type="pct"/>
          </w:tcPr>
          <w:p w:rsidR="00B762D6" w:rsidRPr="0069071F" w:rsidRDefault="00B762D6" w:rsidP="00584BEF">
            <w:pPr>
              <w:spacing w:line="240" w:lineRule="auto"/>
              <w:ind w:right="-1"/>
              <w:jc w:val="right"/>
              <w:rPr>
                <w:b/>
                <w:i/>
                <w:color w:val="000000" w:themeColor="text1"/>
              </w:rPr>
            </w:pPr>
            <w:r w:rsidRPr="0069071F">
              <w:rPr>
                <w:b/>
                <w:i/>
                <w:color w:val="000000" w:themeColor="text1"/>
              </w:rPr>
              <w:t>310 545</w:t>
            </w:r>
          </w:p>
        </w:tc>
        <w:tc>
          <w:tcPr>
            <w:tcW w:w="875" w:type="pct"/>
          </w:tcPr>
          <w:p w:rsidR="00B762D6" w:rsidRPr="00D56876" w:rsidRDefault="00B762D6" w:rsidP="00584BEF">
            <w:pPr>
              <w:spacing w:line="240" w:lineRule="auto"/>
              <w:ind w:right="-1"/>
              <w:jc w:val="center"/>
              <w:rPr>
                <w:b/>
                <w:i/>
                <w:color w:val="000000" w:themeColor="text1"/>
                <w:highlight w:val="yellow"/>
              </w:rPr>
            </w:pPr>
            <w:r w:rsidRPr="00D56876">
              <w:rPr>
                <w:b/>
                <w:i/>
                <w:color w:val="000000" w:themeColor="text1"/>
              </w:rPr>
              <w:t>-</w:t>
            </w:r>
          </w:p>
        </w:tc>
        <w:tc>
          <w:tcPr>
            <w:tcW w:w="564" w:type="pct"/>
          </w:tcPr>
          <w:p w:rsidR="00B762D6" w:rsidRPr="001702B5" w:rsidRDefault="00B762D6" w:rsidP="00584BEF">
            <w:pPr>
              <w:spacing w:line="240" w:lineRule="auto"/>
              <w:ind w:right="-1"/>
              <w:jc w:val="center"/>
              <w:rPr>
                <w:b/>
                <w:color w:val="000000" w:themeColor="text1"/>
                <w:highlight w:val="yellow"/>
              </w:rPr>
            </w:pPr>
            <w:r w:rsidRPr="00D56876">
              <w:rPr>
                <w:b/>
                <w:i/>
                <w:color w:val="000000" w:themeColor="text1"/>
              </w:rPr>
              <w:t>-</w:t>
            </w:r>
          </w:p>
        </w:tc>
      </w:tr>
      <w:tr w:rsidR="00B762D6" w:rsidRPr="001664A3" w:rsidTr="007847F5">
        <w:trPr>
          <w:trHeight w:val="96"/>
          <w:jc w:val="center"/>
        </w:trPr>
        <w:tc>
          <w:tcPr>
            <w:tcW w:w="369" w:type="pct"/>
            <w:tcBorders>
              <w:bottom w:val="single" w:sz="4" w:space="0" w:color="auto"/>
            </w:tcBorders>
          </w:tcPr>
          <w:p w:rsidR="00B762D6" w:rsidRPr="001702B5" w:rsidRDefault="00B762D6" w:rsidP="00584BEF">
            <w:pPr>
              <w:spacing w:line="240" w:lineRule="auto"/>
              <w:ind w:right="-1"/>
              <w:jc w:val="center"/>
              <w:rPr>
                <w:i/>
                <w:color w:val="000000" w:themeColor="text1"/>
              </w:rPr>
            </w:pPr>
          </w:p>
        </w:tc>
        <w:tc>
          <w:tcPr>
            <w:tcW w:w="1185" w:type="pct"/>
            <w:tcBorders>
              <w:bottom w:val="single" w:sz="4" w:space="0" w:color="auto"/>
            </w:tcBorders>
          </w:tcPr>
          <w:p w:rsidR="00B762D6" w:rsidRPr="001702B5" w:rsidRDefault="00B762D6" w:rsidP="00584BEF">
            <w:pPr>
              <w:spacing w:line="240" w:lineRule="auto"/>
              <w:ind w:right="-1"/>
              <w:jc w:val="center"/>
              <w:rPr>
                <w:b/>
                <w:i/>
                <w:color w:val="000000" w:themeColor="text1"/>
              </w:rPr>
            </w:pPr>
            <w:r w:rsidRPr="001702B5">
              <w:rPr>
                <w:b/>
                <w:i/>
                <w:color w:val="000000" w:themeColor="text1"/>
              </w:rPr>
              <w:t>ВСЕГО:</w:t>
            </w:r>
          </w:p>
        </w:tc>
        <w:tc>
          <w:tcPr>
            <w:tcW w:w="1169" w:type="pct"/>
            <w:tcBorders>
              <w:bottom w:val="single" w:sz="4" w:space="0" w:color="auto"/>
            </w:tcBorders>
          </w:tcPr>
          <w:p w:rsidR="00B762D6" w:rsidRPr="001702B5" w:rsidRDefault="00B762D6" w:rsidP="00584BEF">
            <w:pPr>
              <w:spacing w:line="240" w:lineRule="auto"/>
              <w:ind w:right="-1"/>
              <w:jc w:val="center"/>
              <w:rPr>
                <w:b/>
                <w:i/>
                <w:color w:val="000000" w:themeColor="text1"/>
              </w:rPr>
            </w:pPr>
          </w:p>
        </w:tc>
        <w:tc>
          <w:tcPr>
            <w:tcW w:w="838" w:type="pct"/>
            <w:tcBorders>
              <w:bottom w:val="single" w:sz="4" w:space="0" w:color="auto"/>
            </w:tcBorders>
          </w:tcPr>
          <w:p w:rsidR="00B762D6" w:rsidRPr="001702B5" w:rsidRDefault="00B762D6" w:rsidP="00584BEF">
            <w:pPr>
              <w:spacing w:line="240" w:lineRule="auto"/>
              <w:ind w:right="-1"/>
              <w:jc w:val="right"/>
              <w:rPr>
                <w:b/>
                <w:i/>
                <w:color w:val="000000" w:themeColor="text1"/>
              </w:rPr>
            </w:pPr>
            <w:r>
              <w:rPr>
                <w:b/>
                <w:i/>
                <w:color w:val="000000" w:themeColor="text1"/>
              </w:rPr>
              <w:t>28 772 004</w:t>
            </w:r>
          </w:p>
        </w:tc>
        <w:tc>
          <w:tcPr>
            <w:tcW w:w="875" w:type="pct"/>
            <w:tcBorders>
              <w:bottom w:val="single" w:sz="4" w:space="0" w:color="auto"/>
            </w:tcBorders>
          </w:tcPr>
          <w:p w:rsidR="00B762D6" w:rsidRPr="0085517E" w:rsidRDefault="00B762D6" w:rsidP="00584BEF">
            <w:pPr>
              <w:spacing w:line="240" w:lineRule="auto"/>
              <w:ind w:right="-1"/>
              <w:jc w:val="center"/>
              <w:rPr>
                <w:b/>
                <w:i/>
                <w:color w:val="000000" w:themeColor="text1"/>
                <w:highlight w:val="yellow"/>
              </w:rPr>
            </w:pPr>
            <w:r>
              <w:rPr>
                <w:b/>
                <w:i/>
                <w:color w:val="000000" w:themeColor="text1"/>
              </w:rPr>
              <w:t>+ 168 307</w:t>
            </w:r>
          </w:p>
        </w:tc>
        <w:tc>
          <w:tcPr>
            <w:tcW w:w="564" w:type="pct"/>
            <w:tcBorders>
              <w:bottom w:val="single" w:sz="4" w:space="0" w:color="auto"/>
            </w:tcBorders>
          </w:tcPr>
          <w:p w:rsidR="00B762D6" w:rsidRPr="0085517E" w:rsidRDefault="00B762D6" w:rsidP="00584BEF">
            <w:pPr>
              <w:spacing w:line="240" w:lineRule="auto"/>
              <w:ind w:right="-1"/>
              <w:jc w:val="center"/>
              <w:rPr>
                <w:b/>
                <w:i/>
                <w:color w:val="000000" w:themeColor="text1"/>
                <w:highlight w:val="yellow"/>
              </w:rPr>
            </w:pPr>
            <w:r w:rsidRPr="005A0796">
              <w:rPr>
                <w:b/>
                <w:i/>
                <w:color w:val="000000" w:themeColor="text1"/>
              </w:rPr>
              <w:t>+0,6</w:t>
            </w:r>
          </w:p>
        </w:tc>
      </w:tr>
    </w:tbl>
    <w:p w:rsidR="001702B5" w:rsidRDefault="00AA6B64" w:rsidP="00584BEF">
      <w:pPr>
        <w:ind w:right="-1"/>
      </w:pPr>
      <w:r w:rsidRPr="00C04B32">
        <w:tab/>
      </w:r>
    </w:p>
    <w:p w:rsidR="00C27F66" w:rsidRPr="00C27F66" w:rsidRDefault="00AA6B64" w:rsidP="00584BEF">
      <w:pPr>
        <w:ind w:right="-1" w:firstLine="709"/>
      </w:pPr>
      <w:r w:rsidRPr="008A32DB">
        <w:t xml:space="preserve">За период действия предыдущего лесного плана </w:t>
      </w:r>
      <w:r w:rsidR="001C0C83" w:rsidRPr="008A32DB">
        <w:t>Томской</w:t>
      </w:r>
      <w:r w:rsidRPr="008A32DB">
        <w:t xml:space="preserve"> области общая площадь лесного фонда </w:t>
      </w:r>
      <w:r w:rsidR="00E2085D" w:rsidRPr="008A32DB">
        <w:t>увеличилась</w:t>
      </w:r>
      <w:r w:rsidR="00B762D6" w:rsidRPr="008A32DB">
        <w:t xml:space="preserve"> </w:t>
      </w:r>
      <w:r w:rsidR="006732DB" w:rsidRPr="008A32DB">
        <w:t>на 168 307 га (на 0,6%)</w:t>
      </w:r>
      <w:r w:rsidR="00C27F66" w:rsidRPr="008A32DB">
        <w:t>. Изменение площади произошло в результате ввода в состав земель лесного фонда земель, ранее находившихся во владении сельскохозяйственных организаций – межхозяйственного лесхоза «Томский» (Александровский, Корниловский сельские лесхозы), актуализации площадей  лесничеств по результатам проведенных лесоустроительных работ, а также исправления технических ошибок, допущенных при лесоустройстве 1976 года.</w:t>
      </w:r>
    </w:p>
    <w:p w:rsidR="00AA6B64" w:rsidRDefault="00AA6B64" w:rsidP="0046793E">
      <w:pPr>
        <w:pStyle w:val="3"/>
        <w:spacing w:before="240" w:line="240" w:lineRule="auto"/>
        <w:jc w:val="center"/>
        <w:rPr>
          <w:rFonts w:ascii="Times New Roman" w:hAnsi="Times New Roman" w:cs="Times New Roman"/>
          <w:color w:val="auto"/>
        </w:rPr>
      </w:pPr>
      <w:bookmarkStart w:id="26" w:name="_Toc518035294"/>
      <w:bookmarkStart w:id="27" w:name="_Toc531949675"/>
      <w:r w:rsidRPr="006724BD">
        <w:rPr>
          <w:rFonts w:ascii="Times New Roman" w:hAnsi="Times New Roman" w:cs="Times New Roman"/>
          <w:color w:val="auto"/>
        </w:rPr>
        <w:t>1.4.2. Сведения о распределении площади лесов, расположенных на землях населенных пунктов</w:t>
      </w:r>
      <w:bookmarkEnd w:id="26"/>
      <w:bookmarkEnd w:id="27"/>
    </w:p>
    <w:p w:rsidR="009D43A1" w:rsidRPr="009D43A1" w:rsidRDefault="009D43A1" w:rsidP="00584BEF">
      <w:pPr>
        <w:ind w:right="-1"/>
      </w:pPr>
    </w:p>
    <w:p w:rsidR="004B05FA" w:rsidRDefault="00AA6B64" w:rsidP="00C27F66">
      <w:r w:rsidRPr="00C04B32">
        <w:tab/>
      </w:r>
      <w:r w:rsidRPr="00BA5889">
        <w:t xml:space="preserve">Сведения о распределении площади лесов, расположенных на землях населенных пунктов по </w:t>
      </w:r>
      <w:r w:rsidR="00AA00B9" w:rsidRPr="00BA5889">
        <w:t>административным</w:t>
      </w:r>
      <w:r w:rsidRPr="00BA5889">
        <w:t xml:space="preserve"> районам и городским округам </w:t>
      </w:r>
      <w:r w:rsidR="00B01124" w:rsidRPr="00BA5889">
        <w:t>Томской</w:t>
      </w:r>
      <w:r w:rsidRPr="00BA5889">
        <w:t xml:space="preserve"> области представлены в таблице 4.</w:t>
      </w:r>
    </w:p>
    <w:p w:rsidR="004B05FA" w:rsidRDefault="00AA6B64" w:rsidP="00584BEF">
      <w:pPr>
        <w:ind w:right="-1" w:firstLine="709"/>
        <w:jc w:val="right"/>
      </w:pPr>
      <w:r w:rsidRPr="001F5D79">
        <w:lastRenderedPageBreak/>
        <w:t>Таблица 4</w:t>
      </w:r>
      <w:r w:rsidR="004B05FA">
        <w:t xml:space="preserve"> </w:t>
      </w:r>
    </w:p>
    <w:p w:rsidR="00AA6B64" w:rsidRDefault="00AA6B64" w:rsidP="00A12346">
      <w:pPr>
        <w:spacing w:line="240" w:lineRule="auto"/>
        <w:ind w:right="-1"/>
        <w:jc w:val="center"/>
        <w:rPr>
          <w:b/>
        </w:rPr>
      </w:pPr>
      <w:r w:rsidRPr="00BA5889">
        <w:rPr>
          <w:b/>
        </w:rPr>
        <w:t xml:space="preserve">Распределение площади лесов, расположенных на землях населенных пунктов, по </w:t>
      </w:r>
      <w:r w:rsidR="005C2FB0" w:rsidRPr="00BA5889">
        <w:rPr>
          <w:b/>
        </w:rPr>
        <w:t>административным</w:t>
      </w:r>
      <w:r w:rsidRPr="00BA5889">
        <w:rPr>
          <w:b/>
        </w:rPr>
        <w:t xml:space="preserve"> районам</w:t>
      </w:r>
      <w:r w:rsidR="005C2FB0" w:rsidRPr="00BA5889">
        <w:rPr>
          <w:b/>
        </w:rPr>
        <w:t xml:space="preserve"> и городским округам</w:t>
      </w:r>
    </w:p>
    <w:p w:rsidR="00FB0734" w:rsidRDefault="00FB0734" w:rsidP="00A12346">
      <w:pPr>
        <w:spacing w:line="240" w:lineRule="auto"/>
        <w:ind w:right="-1"/>
        <w:jc w:val="center"/>
        <w:rPr>
          <w:b/>
        </w:rPr>
      </w:pPr>
    </w:p>
    <w:tbl>
      <w:tblPr>
        <w:tblW w:w="48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664"/>
        <w:gridCol w:w="2551"/>
        <w:gridCol w:w="2547"/>
        <w:gridCol w:w="786"/>
      </w:tblGrid>
      <w:tr w:rsidR="00584BEF" w:rsidRPr="00BA5889" w:rsidTr="00584BEF">
        <w:trPr>
          <w:trHeight w:val="91"/>
          <w:tblHeader/>
          <w:jc w:val="center"/>
        </w:trPr>
        <w:tc>
          <w:tcPr>
            <w:tcW w:w="369" w:type="pct"/>
            <w:vMerge w:val="restart"/>
            <w:vAlign w:val="center"/>
          </w:tcPr>
          <w:p w:rsidR="00AA6B64" w:rsidRPr="00BA5889" w:rsidRDefault="00AA6B64" w:rsidP="00584BEF">
            <w:pPr>
              <w:spacing w:line="240" w:lineRule="auto"/>
              <w:ind w:right="-1"/>
              <w:jc w:val="center"/>
            </w:pPr>
            <w:r w:rsidRPr="00BA5889">
              <w:rPr>
                <w:sz w:val="22"/>
                <w:szCs w:val="22"/>
              </w:rPr>
              <w:t>№</w:t>
            </w:r>
          </w:p>
          <w:p w:rsidR="00AA6B64" w:rsidRPr="00BA5889" w:rsidRDefault="00AA6B64" w:rsidP="00584BEF">
            <w:pPr>
              <w:spacing w:line="240" w:lineRule="auto"/>
              <w:ind w:right="-1"/>
              <w:jc w:val="center"/>
            </w:pPr>
            <w:proofErr w:type="gramStart"/>
            <w:r w:rsidRPr="00BA5889">
              <w:rPr>
                <w:sz w:val="22"/>
                <w:szCs w:val="22"/>
              </w:rPr>
              <w:t>п</w:t>
            </w:r>
            <w:proofErr w:type="gramEnd"/>
            <w:r w:rsidRPr="00BA5889">
              <w:rPr>
                <w:sz w:val="22"/>
                <w:szCs w:val="22"/>
              </w:rPr>
              <w:t>/п</w:t>
            </w:r>
          </w:p>
        </w:tc>
        <w:tc>
          <w:tcPr>
            <w:tcW w:w="1443" w:type="pct"/>
            <w:vMerge w:val="restart"/>
            <w:vAlign w:val="center"/>
          </w:tcPr>
          <w:p w:rsidR="00AA6B64" w:rsidRPr="00BA5889" w:rsidRDefault="00AA00B9" w:rsidP="00584BEF">
            <w:pPr>
              <w:spacing w:line="240" w:lineRule="auto"/>
              <w:ind w:right="-1"/>
              <w:jc w:val="center"/>
            </w:pPr>
            <w:r w:rsidRPr="00BA5889">
              <w:rPr>
                <w:sz w:val="22"/>
                <w:szCs w:val="22"/>
              </w:rPr>
              <w:t>Административный</w:t>
            </w:r>
            <w:r w:rsidR="00AA6B64" w:rsidRPr="00BA5889">
              <w:rPr>
                <w:sz w:val="22"/>
                <w:szCs w:val="22"/>
              </w:rPr>
              <w:t xml:space="preserve">  район и</w:t>
            </w:r>
          </w:p>
          <w:p w:rsidR="00AA6B64" w:rsidRPr="00BA5889" w:rsidRDefault="00AA6B64" w:rsidP="00584BEF">
            <w:pPr>
              <w:spacing w:line="240" w:lineRule="auto"/>
              <w:ind w:right="-1"/>
              <w:jc w:val="center"/>
            </w:pPr>
            <w:r w:rsidRPr="00BA5889">
              <w:rPr>
                <w:sz w:val="22"/>
                <w:szCs w:val="22"/>
              </w:rPr>
              <w:t>городской округ</w:t>
            </w:r>
          </w:p>
        </w:tc>
        <w:tc>
          <w:tcPr>
            <w:tcW w:w="1382" w:type="pct"/>
            <w:vMerge w:val="restart"/>
            <w:vAlign w:val="center"/>
          </w:tcPr>
          <w:p w:rsidR="00AA6B64" w:rsidRPr="00BA5889" w:rsidRDefault="00AA6B64" w:rsidP="00584BEF">
            <w:pPr>
              <w:spacing w:line="240" w:lineRule="auto"/>
              <w:ind w:right="-1"/>
              <w:jc w:val="center"/>
            </w:pPr>
            <w:r w:rsidRPr="00BA5889">
              <w:rPr>
                <w:sz w:val="22"/>
                <w:szCs w:val="22"/>
              </w:rPr>
              <w:t>Леса, расположенные на землях населенных пунктов площадь,</w:t>
            </w:r>
            <w:r w:rsidR="00584BEF" w:rsidRPr="00BA5889">
              <w:rPr>
                <w:sz w:val="22"/>
                <w:szCs w:val="22"/>
              </w:rPr>
              <w:t xml:space="preserve"> </w:t>
            </w:r>
            <w:proofErr w:type="gramStart"/>
            <w:r w:rsidRPr="00BA5889">
              <w:rPr>
                <w:sz w:val="22"/>
                <w:szCs w:val="22"/>
              </w:rPr>
              <w:t>га</w:t>
            </w:r>
            <w:proofErr w:type="gramEnd"/>
          </w:p>
        </w:tc>
        <w:tc>
          <w:tcPr>
            <w:tcW w:w="1806" w:type="pct"/>
            <w:gridSpan w:val="2"/>
            <w:vAlign w:val="center"/>
          </w:tcPr>
          <w:p w:rsidR="00AA6B64" w:rsidRPr="00BA5889" w:rsidRDefault="00AA6B64" w:rsidP="00584BEF">
            <w:pPr>
              <w:spacing w:line="240" w:lineRule="auto"/>
              <w:ind w:right="-1"/>
              <w:jc w:val="center"/>
            </w:pPr>
            <w:r w:rsidRPr="00BA5889">
              <w:rPr>
                <w:sz w:val="22"/>
                <w:szCs w:val="22"/>
              </w:rPr>
              <w:t>По отношению  к показателям предыдущего Лесного плана</w:t>
            </w:r>
            <w:r w:rsidR="00B031DA">
              <w:rPr>
                <w:sz w:val="22"/>
                <w:szCs w:val="22"/>
              </w:rPr>
              <w:t xml:space="preserve"> Томской области</w:t>
            </w:r>
          </w:p>
        </w:tc>
      </w:tr>
      <w:tr w:rsidR="00584BEF" w:rsidRPr="00BA5889" w:rsidTr="00B677A6">
        <w:trPr>
          <w:trHeight w:val="81"/>
          <w:tblHeader/>
          <w:jc w:val="center"/>
        </w:trPr>
        <w:tc>
          <w:tcPr>
            <w:tcW w:w="369" w:type="pct"/>
            <w:vMerge/>
            <w:vAlign w:val="center"/>
          </w:tcPr>
          <w:p w:rsidR="00AA6B64" w:rsidRPr="00BA5889" w:rsidRDefault="00AA6B64" w:rsidP="00584BEF">
            <w:pPr>
              <w:spacing w:line="240" w:lineRule="auto"/>
              <w:ind w:right="-1"/>
              <w:jc w:val="center"/>
            </w:pPr>
          </w:p>
        </w:tc>
        <w:tc>
          <w:tcPr>
            <w:tcW w:w="1443" w:type="pct"/>
            <w:vMerge/>
            <w:vAlign w:val="center"/>
          </w:tcPr>
          <w:p w:rsidR="00AA6B64" w:rsidRPr="00BA5889" w:rsidRDefault="00AA6B64" w:rsidP="00584BEF">
            <w:pPr>
              <w:spacing w:line="240" w:lineRule="auto"/>
              <w:ind w:right="-1"/>
              <w:jc w:val="center"/>
            </w:pPr>
          </w:p>
        </w:tc>
        <w:tc>
          <w:tcPr>
            <w:tcW w:w="1382" w:type="pct"/>
            <w:vMerge/>
            <w:vAlign w:val="center"/>
          </w:tcPr>
          <w:p w:rsidR="00AA6B64" w:rsidRPr="00BA5889" w:rsidRDefault="00AA6B64" w:rsidP="00584BEF">
            <w:pPr>
              <w:spacing w:line="240" w:lineRule="auto"/>
              <w:ind w:right="-1"/>
              <w:jc w:val="center"/>
            </w:pPr>
          </w:p>
        </w:tc>
        <w:tc>
          <w:tcPr>
            <w:tcW w:w="1380" w:type="pct"/>
            <w:vAlign w:val="center"/>
          </w:tcPr>
          <w:p w:rsidR="00AA6B64" w:rsidRPr="00BA5889" w:rsidRDefault="00AA6B64" w:rsidP="00584BEF">
            <w:pPr>
              <w:spacing w:line="240" w:lineRule="auto"/>
              <w:ind w:right="-1"/>
              <w:jc w:val="center"/>
            </w:pPr>
            <w:r w:rsidRPr="00BA5889">
              <w:rPr>
                <w:sz w:val="22"/>
                <w:szCs w:val="22"/>
              </w:rPr>
              <w:t xml:space="preserve">изменение площади, </w:t>
            </w:r>
            <w:proofErr w:type="gramStart"/>
            <w:r w:rsidRPr="00BA5889">
              <w:rPr>
                <w:sz w:val="22"/>
                <w:szCs w:val="22"/>
              </w:rPr>
              <w:t>га</w:t>
            </w:r>
            <w:proofErr w:type="gramEnd"/>
          </w:p>
        </w:tc>
        <w:tc>
          <w:tcPr>
            <w:tcW w:w="426" w:type="pct"/>
            <w:vAlign w:val="center"/>
          </w:tcPr>
          <w:p w:rsidR="00AA6B64" w:rsidRPr="00BA5889" w:rsidRDefault="00AA6B64" w:rsidP="005D2206">
            <w:pPr>
              <w:spacing w:line="240" w:lineRule="auto"/>
              <w:ind w:right="-1"/>
              <w:jc w:val="center"/>
            </w:pPr>
            <w:r w:rsidRPr="00BA5889">
              <w:rPr>
                <w:sz w:val="22"/>
                <w:szCs w:val="22"/>
              </w:rPr>
              <w:t>%</w:t>
            </w:r>
          </w:p>
        </w:tc>
      </w:tr>
      <w:tr w:rsidR="00AA6B64" w:rsidRPr="00BA5889" w:rsidTr="00584BEF">
        <w:trPr>
          <w:cantSplit/>
          <w:trHeight w:val="81"/>
          <w:jc w:val="center"/>
        </w:trPr>
        <w:tc>
          <w:tcPr>
            <w:tcW w:w="5000" w:type="pct"/>
            <w:gridSpan w:val="5"/>
            <w:vAlign w:val="center"/>
          </w:tcPr>
          <w:p w:rsidR="00AA6B64" w:rsidRPr="00BA5889" w:rsidRDefault="00AA6B64" w:rsidP="00584BEF">
            <w:pPr>
              <w:spacing w:line="240" w:lineRule="auto"/>
              <w:ind w:right="-1"/>
              <w:jc w:val="center"/>
            </w:pPr>
          </w:p>
        </w:tc>
      </w:tr>
      <w:tr w:rsidR="00584BEF" w:rsidRPr="00BA5889" w:rsidTr="00B677A6">
        <w:trPr>
          <w:trHeight w:val="267"/>
          <w:jc w:val="center"/>
        </w:trPr>
        <w:tc>
          <w:tcPr>
            <w:tcW w:w="369" w:type="pct"/>
          </w:tcPr>
          <w:p w:rsidR="00B01124" w:rsidRPr="00BA5889" w:rsidRDefault="00B01124" w:rsidP="00584BEF">
            <w:pPr>
              <w:ind w:right="-1"/>
              <w:jc w:val="center"/>
            </w:pPr>
            <w:r w:rsidRPr="00BA5889">
              <w:rPr>
                <w:sz w:val="22"/>
                <w:szCs w:val="22"/>
              </w:rPr>
              <w:t>1</w:t>
            </w:r>
          </w:p>
        </w:tc>
        <w:tc>
          <w:tcPr>
            <w:tcW w:w="1443" w:type="pct"/>
            <w:vAlign w:val="center"/>
          </w:tcPr>
          <w:p w:rsidR="00B01124" w:rsidRPr="00BA5889" w:rsidRDefault="000B1CA3" w:rsidP="005C2FB0">
            <w:pPr>
              <w:spacing w:line="240" w:lineRule="auto"/>
              <w:ind w:right="-1"/>
              <w:jc w:val="center"/>
            </w:pPr>
            <w:hyperlink r:id="rId25" w:history="1">
              <w:r w:rsidR="00B01124" w:rsidRPr="00BA5889">
                <w:rPr>
                  <w:rStyle w:val="af7"/>
                  <w:rFonts w:eastAsiaTheme="majorEastAsia"/>
                  <w:color w:val="auto"/>
                  <w:u w:val="none"/>
                  <w:shd w:val="clear" w:color="auto" w:fill="FFFFFF"/>
                </w:rPr>
                <w:t xml:space="preserve">Александровский </w:t>
              </w:r>
              <w:r w:rsidR="005C2FB0" w:rsidRPr="00BA5889">
                <w:rPr>
                  <w:rStyle w:val="af7"/>
                  <w:rFonts w:eastAsiaTheme="majorEastAsia"/>
                  <w:color w:val="auto"/>
                  <w:u w:val="none"/>
                  <w:shd w:val="clear" w:color="auto" w:fill="FFFFFF"/>
                </w:rPr>
                <w:t>административный</w:t>
              </w:r>
              <w:r w:rsidR="00B01124" w:rsidRPr="00BA5889">
                <w:rPr>
                  <w:rStyle w:val="af7"/>
                  <w:rFonts w:eastAsiaTheme="majorEastAsia"/>
                  <w:color w:val="auto"/>
                  <w:u w:val="none"/>
                  <w:shd w:val="clear" w:color="auto" w:fill="FFFFFF"/>
                </w:rPr>
                <w:t xml:space="preserve"> район</w:t>
              </w:r>
            </w:hyperlink>
          </w:p>
        </w:tc>
        <w:tc>
          <w:tcPr>
            <w:tcW w:w="1382" w:type="pct"/>
            <w:vAlign w:val="bottom"/>
          </w:tcPr>
          <w:p w:rsidR="00B01124" w:rsidRPr="00BA5889" w:rsidRDefault="00B01124" w:rsidP="00584BEF">
            <w:pPr>
              <w:spacing w:line="240" w:lineRule="auto"/>
              <w:ind w:right="-1"/>
              <w:jc w:val="center"/>
            </w:pPr>
            <w:r w:rsidRPr="00BA5889">
              <w:t>1 049</w:t>
            </w:r>
          </w:p>
        </w:tc>
        <w:tc>
          <w:tcPr>
            <w:tcW w:w="1380" w:type="pct"/>
            <w:vAlign w:val="bottom"/>
          </w:tcPr>
          <w:p w:rsidR="00B01124" w:rsidRPr="00BA5889" w:rsidRDefault="007133CD" w:rsidP="00584BEF">
            <w:pPr>
              <w:spacing w:line="240" w:lineRule="auto"/>
              <w:ind w:right="-1"/>
              <w:jc w:val="center"/>
            </w:pPr>
            <w:r w:rsidRPr="00BA5889">
              <w:t>-</w:t>
            </w:r>
          </w:p>
        </w:tc>
        <w:tc>
          <w:tcPr>
            <w:tcW w:w="426" w:type="pct"/>
            <w:vAlign w:val="bottom"/>
          </w:tcPr>
          <w:p w:rsidR="00B01124" w:rsidRPr="00BA5889" w:rsidRDefault="007133CD" w:rsidP="00584BEF">
            <w:pPr>
              <w:spacing w:line="240" w:lineRule="auto"/>
              <w:ind w:right="-1"/>
              <w:jc w:val="center"/>
            </w:pPr>
            <w:r w:rsidRPr="00BA5889">
              <w:t>-</w:t>
            </w:r>
          </w:p>
        </w:tc>
      </w:tr>
      <w:tr w:rsidR="00584BEF" w:rsidRPr="00BA5889" w:rsidTr="00B677A6">
        <w:trPr>
          <w:trHeight w:val="267"/>
          <w:jc w:val="center"/>
        </w:trPr>
        <w:tc>
          <w:tcPr>
            <w:tcW w:w="369" w:type="pct"/>
          </w:tcPr>
          <w:p w:rsidR="00B01124" w:rsidRPr="00BA5889" w:rsidRDefault="006732DB" w:rsidP="00584BEF">
            <w:pPr>
              <w:ind w:right="-1"/>
              <w:jc w:val="center"/>
            </w:pPr>
            <w:r w:rsidRPr="00BA5889">
              <w:rPr>
                <w:sz w:val="22"/>
                <w:szCs w:val="22"/>
              </w:rPr>
              <w:t>2</w:t>
            </w:r>
          </w:p>
        </w:tc>
        <w:tc>
          <w:tcPr>
            <w:tcW w:w="1443" w:type="pct"/>
            <w:vAlign w:val="center"/>
          </w:tcPr>
          <w:p w:rsidR="00B01124" w:rsidRPr="00BA5889" w:rsidRDefault="000B1CA3" w:rsidP="00584BEF">
            <w:pPr>
              <w:spacing w:line="240" w:lineRule="auto"/>
              <w:ind w:right="-1"/>
              <w:jc w:val="center"/>
            </w:pPr>
            <w:hyperlink r:id="rId26" w:history="1">
              <w:proofErr w:type="spellStart"/>
              <w:r w:rsidR="00B01124" w:rsidRPr="00BA5889">
                <w:rPr>
                  <w:rStyle w:val="af7"/>
                  <w:rFonts w:eastAsiaTheme="majorEastAsia"/>
                  <w:color w:val="auto"/>
                  <w:u w:val="none"/>
                  <w:shd w:val="clear" w:color="auto" w:fill="FFFFFF"/>
                </w:rPr>
                <w:t>Колпашевский</w:t>
              </w:r>
              <w:proofErr w:type="spellEnd"/>
              <w:r w:rsidR="00B01124" w:rsidRPr="00BA5889">
                <w:rPr>
                  <w:rStyle w:val="af7"/>
                  <w:rFonts w:eastAsiaTheme="majorEastAsia"/>
                  <w:color w:val="auto"/>
                  <w:u w:val="none"/>
                  <w:shd w:val="clear" w:color="auto" w:fill="FFFFFF"/>
                </w:rPr>
                <w:t xml:space="preserve"> </w:t>
              </w:r>
              <w:r w:rsidR="005C2FB0" w:rsidRPr="00BA5889">
                <w:rPr>
                  <w:rStyle w:val="af7"/>
                  <w:rFonts w:eastAsiaTheme="majorEastAsia"/>
                  <w:color w:val="auto"/>
                  <w:u w:val="none"/>
                  <w:shd w:val="clear" w:color="auto" w:fill="FFFFFF"/>
                </w:rPr>
                <w:t>административный</w:t>
              </w:r>
              <w:r w:rsidR="00B01124" w:rsidRPr="00BA5889">
                <w:rPr>
                  <w:rStyle w:val="af7"/>
                  <w:rFonts w:eastAsiaTheme="majorEastAsia"/>
                  <w:color w:val="auto"/>
                  <w:u w:val="none"/>
                  <w:shd w:val="clear" w:color="auto" w:fill="FFFFFF"/>
                </w:rPr>
                <w:t xml:space="preserve"> район</w:t>
              </w:r>
            </w:hyperlink>
          </w:p>
        </w:tc>
        <w:tc>
          <w:tcPr>
            <w:tcW w:w="1382" w:type="pct"/>
            <w:vAlign w:val="bottom"/>
          </w:tcPr>
          <w:p w:rsidR="00B01124" w:rsidRPr="00BA5889" w:rsidRDefault="00B01124" w:rsidP="00584BEF">
            <w:pPr>
              <w:spacing w:line="240" w:lineRule="auto"/>
              <w:ind w:right="-1"/>
              <w:jc w:val="center"/>
            </w:pPr>
            <w:r w:rsidRPr="00BA5889">
              <w:t>2 317</w:t>
            </w:r>
          </w:p>
        </w:tc>
        <w:tc>
          <w:tcPr>
            <w:tcW w:w="1380" w:type="pct"/>
            <w:vAlign w:val="bottom"/>
          </w:tcPr>
          <w:p w:rsidR="00B01124" w:rsidRPr="00BA5889" w:rsidRDefault="007133CD" w:rsidP="00584BEF">
            <w:pPr>
              <w:spacing w:line="240" w:lineRule="auto"/>
              <w:ind w:right="-1"/>
              <w:jc w:val="center"/>
            </w:pPr>
            <w:r w:rsidRPr="00BA5889">
              <w:t>-</w:t>
            </w:r>
          </w:p>
        </w:tc>
        <w:tc>
          <w:tcPr>
            <w:tcW w:w="426" w:type="pct"/>
            <w:vAlign w:val="bottom"/>
          </w:tcPr>
          <w:p w:rsidR="00B01124" w:rsidRPr="00BA5889" w:rsidRDefault="007133CD" w:rsidP="00584BEF">
            <w:pPr>
              <w:spacing w:line="240" w:lineRule="auto"/>
              <w:ind w:right="-1"/>
              <w:jc w:val="center"/>
            </w:pPr>
            <w:r w:rsidRPr="00BA5889">
              <w:t>-</w:t>
            </w:r>
          </w:p>
        </w:tc>
      </w:tr>
      <w:tr w:rsidR="00B01124" w:rsidRPr="00BA5889" w:rsidTr="00584BEF">
        <w:trPr>
          <w:cantSplit/>
          <w:trHeight w:val="81"/>
          <w:jc w:val="center"/>
        </w:trPr>
        <w:tc>
          <w:tcPr>
            <w:tcW w:w="5000" w:type="pct"/>
            <w:gridSpan w:val="5"/>
            <w:vAlign w:val="center"/>
          </w:tcPr>
          <w:p w:rsidR="00B01124" w:rsidRPr="00BA5889" w:rsidRDefault="00B01124" w:rsidP="00584BEF">
            <w:pPr>
              <w:spacing w:line="240" w:lineRule="auto"/>
              <w:ind w:right="-1"/>
              <w:jc w:val="left"/>
            </w:pPr>
          </w:p>
        </w:tc>
      </w:tr>
      <w:tr w:rsidR="00B01124" w:rsidRPr="00BA5889" w:rsidTr="00584BEF">
        <w:trPr>
          <w:trHeight w:val="96"/>
          <w:jc w:val="center"/>
        </w:trPr>
        <w:tc>
          <w:tcPr>
            <w:tcW w:w="5000" w:type="pct"/>
            <w:gridSpan w:val="5"/>
          </w:tcPr>
          <w:p w:rsidR="00B01124" w:rsidRPr="00BA5889" w:rsidRDefault="00B01124" w:rsidP="00584BEF">
            <w:pPr>
              <w:spacing w:line="240" w:lineRule="auto"/>
              <w:ind w:right="-1"/>
              <w:jc w:val="center"/>
            </w:pPr>
            <w:r w:rsidRPr="00BA5889">
              <w:rPr>
                <w:i/>
                <w:sz w:val="22"/>
                <w:szCs w:val="22"/>
              </w:rPr>
              <w:t>Городские округа:</w:t>
            </w:r>
          </w:p>
        </w:tc>
      </w:tr>
      <w:tr w:rsidR="00584BEF" w:rsidRPr="00BA5889" w:rsidTr="00B677A6">
        <w:trPr>
          <w:trHeight w:val="287"/>
          <w:jc w:val="center"/>
        </w:trPr>
        <w:tc>
          <w:tcPr>
            <w:tcW w:w="369" w:type="pct"/>
          </w:tcPr>
          <w:p w:rsidR="00B01124" w:rsidRPr="00BA5889" w:rsidRDefault="006732DB" w:rsidP="00584BEF">
            <w:pPr>
              <w:ind w:right="-1"/>
              <w:jc w:val="center"/>
            </w:pPr>
            <w:r w:rsidRPr="00BA5889">
              <w:t>3</w:t>
            </w:r>
          </w:p>
        </w:tc>
        <w:tc>
          <w:tcPr>
            <w:tcW w:w="1443" w:type="pct"/>
          </w:tcPr>
          <w:p w:rsidR="00B01124" w:rsidRPr="00BA5889" w:rsidRDefault="00B01124" w:rsidP="00584BEF">
            <w:pPr>
              <w:spacing w:line="240" w:lineRule="auto"/>
              <w:ind w:right="-1"/>
              <w:jc w:val="center"/>
            </w:pPr>
            <w:r w:rsidRPr="00BA5889">
              <w:rPr>
                <w:sz w:val="22"/>
                <w:szCs w:val="22"/>
              </w:rPr>
              <w:t>Городской округ</w:t>
            </w:r>
          </w:p>
          <w:p w:rsidR="00B01124" w:rsidRPr="00BA5889" w:rsidRDefault="00C27F66" w:rsidP="00C27F66">
            <w:pPr>
              <w:spacing w:line="240" w:lineRule="auto"/>
              <w:ind w:right="-1"/>
              <w:jc w:val="center"/>
            </w:pPr>
            <w:r w:rsidRPr="00BA5889">
              <w:rPr>
                <w:sz w:val="22"/>
                <w:szCs w:val="22"/>
              </w:rPr>
              <w:t>«</w:t>
            </w:r>
            <w:r w:rsidR="00B01124" w:rsidRPr="00BA5889">
              <w:rPr>
                <w:sz w:val="22"/>
                <w:szCs w:val="22"/>
              </w:rPr>
              <w:t>г</w:t>
            </w:r>
            <w:r w:rsidRPr="00BA5889">
              <w:rPr>
                <w:sz w:val="22"/>
                <w:szCs w:val="22"/>
              </w:rPr>
              <w:t xml:space="preserve">ород </w:t>
            </w:r>
            <w:r w:rsidR="00B01124" w:rsidRPr="00BA5889">
              <w:rPr>
                <w:sz w:val="22"/>
                <w:szCs w:val="22"/>
              </w:rPr>
              <w:t>Кедровый</w:t>
            </w:r>
            <w:r w:rsidRPr="00BA5889">
              <w:rPr>
                <w:sz w:val="22"/>
                <w:szCs w:val="22"/>
              </w:rPr>
              <w:t>»</w:t>
            </w:r>
          </w:p>
        </w:tc>
        <w:tc>
          <w:tcPr>
            <w:tcW w:w="1382" w:type="pct"/>
            <w:vAlign w:val="bottom"/>
          </w:tcPr>
          <w:p w:rsidR="00B01124" w:rsidRPr="00BA5889" w:rsidRDefault="00B01124" w:rsidP="00584BEF">
            <w:pPr>
              <w:spacing w:line="240" w:lineRule="auto"/>
              <w:ind w:right="-1"/>
              <w:jc w:val="center"/>
            </w:pPr>
            <w:r w:rsidRPr="00BA5889">
              <w:t>3 041</w:t>
            </w:r>
          </w:p>
        </w:tc>
        <w:tc>
          <w:tcPr>
            <w:tcW w:w="1380" w:type="pct"/>
            <w:vAlign w:val="bottom"/>
          </w:tcPr>
          <w:p w:rsidR="00B01124" w:rsidRPr="00BA5889" w:rsidRDefault="007133CD" w:rsidP="00584BEF">
            <w:pPr>
              <w:spacing w:line="240" w:lineRule="auto"/>
              <w:ind w:right="-1"/>
              <w:jc w:val="center"/>
            </w:pPr>
            <w:r w:rsidRPr="00BA5889">
              <w:t>-</w:t>
            </w:r>
          </w:p>
        </w:tc>
        <w:tc>
          <w:tcPr>
            <w:tcW w:w="426" w:type="pct"/>
            <w:vAlign w:val="bottom"/>
          </w:tcPr>
          <w:p w:rsidR="00B01124" w:rsidRPr="00BA5889" w:rsidRDefault="007133CD" w:rsidP="00584BEF">
            <w:pPr>
              <w:spacing w:line="240" w:lineRule="auto"/>
              <w:ind w:right="-1"/>
              <w:jc w:val="center"/>
            </w:pPr>
            <w:r w:rsidRPr="00BA5889">
              <w:t>-</w:t>
            </w:r>
          </w:p>
        </w:tc>
      </w:tr>
      <w:tr w:rsidR="00584BEF" w:rsidRPr="00C258E8" w:rsidTr="007847F5">
        <w:trPr>
          <w:trHeight w:val="70"/>
          <w:jc w:val="center"/>
        </w:trPr>
        <w:tc>
          <w:tcPr>
            <w:tcW w:w="369" w:type="pct"/>
            <w:tcBorders>
              <w:bottom w:val="single" w:sz="4" w:space="0" w:color="auto"/>
            </w:tcBorders>
          </w:tcPr>
          <w:p w:rsidR="00B01124" w:rsidRPr="00BA5889" w:rsidRDefault="00B01124" w:rsidP="00584BEF">
            <w:pPr>
              <w:ind w:right="-1"/>
              <w:jc w:val="center"/>
              <w:rPr>
                <w:b/>
              </w:rPr>
            </w:pPr>
          </w:p>
        </w:tc>
        <w:tc>
          <w:tcPr>
            <w:tcW w:w="1443" w:type="pct"/>
            <w:tcBorders>
              <w:bottom w:val="single" w:sz="4" w:space="0" w:color="auto"/>
            </w:tcBorders>
            <w:vAlign w:val="bottom"/>
          </w:tcPr>
          <w:p w:rsidR="00B01124" w:rsidRPr="00BA5889" w:rsidRDefault="00B01124" w:rsidP="007847F5">
            <w:pPr>
              <w:spacing w:line="240" w:lineRule="auto"/>
              <w:ind w:right="-1"/>
              <w:jc w:val="center"/>
              <w:rPr>
                <w:b/>
              </w:rPr>
            </w:pPr>
            <w:r w:rsidRPr="00BA5889">
              <w:rPr>
                <w:b/>
                <w:sz w:val="22"/>
                <w:szCs w:val="22"/>
              </w:rPr>
              <w:t>ВСЕГО:</w:t>
            </w:r>
          </w:p>
        </w:tc>
        <w:tc>
          <w:tcPr>
            <w:tcW w:w="1382" w:type="pct"/>
            <w:tcBorders>
              <w:bottom w:val="single" w:sz="4" w:space="0" w:color="auto"/>
            </w:tcBorders>
            <w:vAlign w:val="bottom"/>
          </w:tcPr>
          <w:p w:rsidR="00B01124" w:rsidRPr="00BA5889" w:rsidRDefault="00B01124" w:rsidP="00584BEF">
            <w:pPr>
              <w:spacing w:line="240" w:lineRule="auto"/>
              <w:ind w:right="-1"/>
              <w:jc w:val="center"/>
              <w:rPr>
                <w:b/>
                <w:i/>
              </w:rPr>
            </w:pPr>
            <w:r w:rsidRPr="00BA5889">
              <w:rPr>
                <w:b/>
                <w:i/>
              </w:rPr>
              <w:t>6 407</w:t>
            </w:r>
          </w:p>
        </w:tc>
        <w:tc>
          <w:tcPr>
            <w:tcW w:w="1380" w:type="pct"/>
            <w:tcBorders>
              <w:bottom w:val="single" w:sz="4" w:space="0" w:color="auto"/>
            </w:tcBorders>
            <w:vAlign w:val="bottom"/>
          </w:tcPr>
          <w:p w:rsidR="00B01124" w:rsidRPr="00BA5889" w:rsidRDefault="007133CD" w:rsidP="00584BEF">
            <w:pPr>
              <w:spacing w:line="240" w:lineRule="auto"/>
              <w:ind w:right="-1"/>
              <w:jc w:val="center"/>
            </w:pPr>
            <w:r w:rsidRPr="00BA5889">
              <w:t>-</w:t>
            </w:r>
          </w:p>
        </w:tc>
        <w:tc>
          <w:tcPr>
            <w:tcW w:w="426" w:type="pct"/>
            <w:tcBorders>
              <w:bottom w:val="single" w:sz="4" w:space="0" w:color="auto"/>
            </w:tcBorders>
            <w:vAlign w:val="bottom"/>
          </w:tcPr>
          <w:p w:rsidR="00B01124" w:rsidRPr="00BA5889" w:rsidRDefault="007133CD" w:rsidP="00584BEF">
            <w:pPr>
              <w:spacing w:line="240" w:lineRule="auto"/>
              <w:ind w:right="-1"/>
              <w:jc w:val="center"/>
            </w:pPr>
            <w:r w:rsidRPr="00BA5889">
              <w:t>-</w:t>
            </w:r>
          </w:p>
        </w:tc>
      </w:tr>
    </w:tbl>
    <w:p w:rsidR="009D43A1" w:rsidRDefault="009D43A1" w:rsidP="00584BEF">
      <w:pPr>
        <w:ind w:right="-1" w:firstLine="708"/>
      </w:pPr>
    </w:p>
    <w:p w:rsidR="0061595E" w:rsidRPr="00C04B32" w:rsidRDefault="00AA6B64" w:rsidP="00584BEF">
      <w:pPr>
        <w:ind w:right="-1" w:firstLine="708"/>
      </w:pPr>
      <w:r w:rsidRPr="0055570C">
        <w:t xml:space="preserve">Таким образом, за период действия предыдущего </w:t>
      </w:r>
      <w:r w:rsidR="00B031DA">
        <w:t>л</w:t>
      </w:r>
      <w:r w:rsidRPr="0055570C">
        <w:t xml:space="preserve">есного плана </w:t>
      </w:r>
      <w:r w:rsidR="00B031DA">
        <w:t xml:space="preserve">Томской области </w:t>
      </w:r>
      <w:r w:rsidRPr="0055570C">
        <w:t>площадь лесов, расположенных на землях населенных пунктов</w:t>
      </w:r>
      <w:r w:rsidR="005D2206">
        <w:t>,</w:t>
      </w:r>
      <w:r w:rsidR="0055570C" w:rsidRPr="0055570C">
        <w:t xml:space="preserve"> не изменилась.</w:t>
      </w:r>
    </w:p>
    <w:p w:rsidR="006B5F87" w:rsidRDefault="00AA6B64" w:rsidP="00A12346">
      <w:pPr>
        <w:pStyle w:val="3"/>
        <w:spacing w:line="240" w:lineRule="auto"/>
        <w:ind w:right="-1"/>
        <w:jc w:val="center"/>
        <w:rPr>
          <w:rFonts w:ascii="Times New Roman" w:hAnsi="Times New Roman" w:cs="Times New Roman"/>
          <w:color w:val="auto"/>
        </w:rPr>
      </w:pPr>
      <w:bookmarkStart w:id="28" w:name="_Toc518035295"/>
      <w:bookmarkStart w:id="29" w:name="_Toc531949676"/>
      <w:r w:rsidRPr="006724BD">
        <w:rPr>
          <w:rFonts w:ascii="Times New Roman" w:hAnsi="Times New Roman" w:cs="Times New Roman"/>
          <w:color w:val="auto"/>
        </w:rPr>
        <w:t>1.4.3. Сведения о распределении площади лесов, расположенных на землях обороны и безопасности</w:t>
      </w:r>
      <w:bookmarkEnd w:id="28"/>
      <w:bookmarkEnd w:id="29"/>
    </w:p>
    <w:p w:rsidR="009D43A1" w:rsidRPr="009D43A1" w:rsidRDefault="009D43A1" w:rsidP="00584BEF">
      <w:pPr>
        <w:ind w:right="-1"/>
      </w:pPr>
    </w:p>
    <w:p w:rsidR="00FD5D75" w:rsidRDefault="00AA6B64" w:rsidP="002D30ED">
      <w:pPr>
        <w:ind w:right="-1"/>
      </w:pPr>
      <w:r w:rsidRPr="00C04B32">
        <w:tab/>
      </w:r>
      <w:r w:rsidRPr="00BA5889">
        <w:t xml:space="preserve">Сведения о распределении площади лесов, расположенных на землях обороны и безопасности </w:t>
      </w:r>
      <w:r w:rsidR="00211D63" w:rsidRPr="00BA5889">
        <w:t xml:space="preserve">в разрезе </w:t>
      </w:r>
      <w:r w:rsidR="004128FE" w:rsidRPr="00BA5889">
        <w:t xml:space="preserve">административных </w:t>
      </w:r>
      <w:r w:rsidRPr="00BA5889">
        <w:t>район</w:t>
      </w:r>
      <w:r w:rsidR="00211D63" w:rsidRPr="00BA5889">
        <w:t>ов</w:t>
      </w:r>
      <w:r w:rsidRPr="00BA5889">
        <w:t xml:space="preserve"> </w:t>
      </w:r>
      <w:r w:rsidR="00B80F8F" w:rsidRPr="00BA5889">
        <w:t>Томской</w:t>
      </w:r>
      <w:r w:rsidRPr="00BA5889">
        <w:t xml:space="preserve"> области</w:t>
      </w:r>
      <w:r w:rsidR="005D2206">
        <w:t>,</w:t>
      </w:r>
      <w:r w:rsidRPr="00BA5889">
        <w:t xml:space="preserve"> представлены в таблице 5.</w:t>
      </w:r>
    </w:p>
    <w:p w:rsidR="004B05FA" w:rsidRDefault="00AA6B64" w:rsidP="00584BEF">
      <w:pPr>
        <w:ind w:right="-1" w:firstLine="709"/>
        <w:jc w:val="right"/>
      </w:pPr>
      <w:r w:rsidRPr="001F5D79">
        <w:t>Таблица 5</w:t>
      </w:r>
    </w:p>
    <w:p w:rsidR="00AA6B64" w:rsidRDefault="00AA6B64" w:rsidP="00A12346">
      <w:pPr>
        <w:spacing w:line="240" w:lineRule="auto"/>
        <w:ind w:right="-1" w:firstLine="709"/>
        <w:jc w:val="center"/>
        <w:rPr>
          <w:b/>
        </w:rPr>
      </w:pPr>
      <w:r w:rsidRPr="00AE080E">
        <w:rPr>
          <w:b/>
        </w:rPr>
        <w:t xml:space="preserve">Распределение площади лесов, расположенных на землях обороны и безопасности, по </w:t>
      </w:r>
      <w:r w:rsidR="00A602DB" w:rsidRPr="00BA5889">
        <w:rPr>
          <w:b/>
        </w:rPr>
        <w:t>административным</w:t>
      </w:r>
      <w:r w:rsidRPr="00AE080E">
        <w:rPr>
          <w:b/>
        </w:rPr>
        <w:t xml:space="preserve"> районам</w:t>
      </w:r>
    </w:p>
    <w:p w:rsidR="00CC1415" w:rsidRPr="00AE080E" w:rsidRDefault="00CC1415" w:rsidP="00FB0734">
      <w:pPr>
        <w:spacing w:line="240" w:lineRule="auto"/>
        <w:ind w:firstLine="709"/>
        <w:jc w:val="center"/>
        <w:rPr>
          <w:b/>
        </w:rPr>
      </w:pPr>
    </w:p>
    <w:tbl>
      <w:tblPr>
        <w:tblW w:w="4775"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903"/>
        <w:gridCol w:w="2269"/>
        <w:gridCol w:w="1983"/>
        <w:gridCol w:w="1309"/>
      </w:tblGrid>
      <w:tr w:rsidR="00401D73" w:rsidRPr="00BA5889" w:rsidTr="00FB0734">
        <w:trPr>
          <w:trHeight w:val="182"/>
          <w:tblHeader/>
          <w:jc w:val="center"/>
        </w:trPr>
        <w:tc>
          <w:tcPr>
            <w:tcW w:w="370" w:type="pct"/>
            <w:vMerge w:val="restart"/>
            <w:vAlign w:val="center"/>
          </w:tcPr>
          <w:p w:rsidR="00454244" w:rsidRPr="00BA5889" w:rsidRDefault="00454244" w:rsidP="00584BEF">
            <w:pPr>
              <w:pStyle w:val="ab"/>
              <w:ind w:right="-1"/>
              <w:jc w:val="center"/>
              <w:rPr>
                <w:rFonts w:ascii="Times New Roman" w:hAnsi="Times New Roman" w:cs="Times New Roman"/>
                <w:sz w:val="24"/>
                <w:szCs w:val="24"/>
                <w:lang w:eastAsia="ru-RU"/>
              </w:rPr>
            </w:pPr>
            <w:r w:rsidRPr="00BA5889">
              <w:rPr>
                <w:rFonts w:ascii="Times New Roman" w:hAnsi="Times New Roman" w:cs="Times New Roman"/>
                <w:sz w:val="24"/>
                <w:szCs w:val="24"/>
                <w:lang w:eastAsia="ru-RU"/>
              </w:rPr>
              <w:t>№</w:t>
            </w:r>
          </w:p>
          <w:p w:rsidR="00454244" w:rsidRPr="00BA5889" w:rsidRDefault="00454244" w:rsidP="00584BEF">
            <w:pPr>
              <w:pStyle w:val="ab"/>
              <w:ind w:right="-1"/>
              <w:jc w:val="center"/>
              <w:rPr>
                <w:rFonts w:ascii="Times New Roman" w:hAnsi="Times New Roman" w:cs="Times New Roman"/>
                <w:sz w:val="24"/>
                <w:szCs w:val="24"/>
                <w:lang w:eastAsia="ru-RU"/>
              </w:rPr>
            </w:pPr>
            <w:r w:rsidRPr="00BA5889">
              <w:rPr>
                <w:rFonts w:ascii="Times New Roman" w:hAnsi="Times New Roman" w:cs="Times New Roman"/>
                <w:sz w:val="24"/>
                <w:szCs w:val="24"/>
                <w:lang w:eastAsia="ru-RU"/>
              </w:rPr>
              <w:t>п/п</w:t>
            </w:r>
          </w:p>
        </w:tc>
        <w:tc>
          <w:tcPr>
            <w:tcW w:w="1588" w:type="pct"/>
            <w:vMerge w:val="restart"/>
            <w:vAlign w:val="center"/>
          </w:tcPr>
          <w:p w:rsidR="00454244" w:rsidRPr="00BA5889" w:rsidRDefault="00454244" w:rsidP="00584BEF">
            <w:pPr>
              <w:pStyle w:val="ab"/>
              <w:ind w:right="-1"/>
              <w:jc w:val="center"/>
              <w:rPr>
                <w:rFonts w:ascii="Times New Roman" w:hAnsi="Times New Roman" w:cs="Times New Roman"/>
                <w:sz w:val="24"/>
                <w:szCs w:val="24"/>
                <w:lang w:eastAsia="ru-RU"/>
              </w:rPr>
            </w:pPr>
            <w:r w:rsidRPr="00BA5889">
              <w:rPr>
                <w:rFonts w:ascii="Times New Roman" w:hAnsi="Times New Roman" w:cs="Times New Roman"/>
                <w:sz w:val="24"/>
                <w:szCs w:val="24"/>
                <w:lang w:val="ru-RU" w:eastAsia="ru-RU"/>
              </w:rPr>
              <w:t>Административный</w:t>
            </w:r>
            <w:r w:rsidRPr="00BA5889">
              <w:rPr>
                <w:rFonts w:ascii="Times New Roman" w:hAnsi="Times New Roman" w:cs="Times New Roman"/>
                <w:sz w:val="24"/>
                <w:szCs w:val="24"/>
                <w:lang w:eastAsia="ru-RU"/>
              </w:rPr>
              <w:t xml:space="preserve"> </w:t>
            </w:r>
            <w:proofErr w:type="spellStart"/>
            <w:r w:rsidRPr="00BA5889">
              <w:rPr>
                <w:rFonts w:ascii="Times New Roman" w:hAnsi="Times New Roman" w:cs="Times New Roman"/>
                <w:sz w:val="24"/>
                <w:szCs w:val="24"/>
                <w:lang w:eastAsia="ru-RU"/>
              </w:rPr>
              <w:t>район</w:t>
            </w:r>
            <w:proofErr w:type="spellEnd"/>
          </w:p>
        </w:tc>
        <w:tc>
          <w:tcPr>
            <w:tcW w:w="1241" w:type="pct"/>
            <w:vMerge w:val="restart"/>
            <w:vAlign w:val="center"/>
          </w:tcPr>
          <w:p w:rsidR="00454244" w:rsidRPr="00BA5889" w:rsidRDefault="00454244" w:rsidP="00584BEF">
            <w:pPr>
              <w:pStyle w:val="ab"/>
              <w:ind w:right="-1"/>
              <w:jc w:val="center"/>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Леса,</w:t>
            </w:r>
            <w:r w:rsidR="00FB0734">
              <w:rPr>
                <w:rFonts w:ascii="Times New Roman" w:hAnsi="Times New Roman" w:cs="Times New Roman"/>
                <w:sz w:val="24"/>
                <w:szCs w:val="24"/>
                <w:lang w:val="ru-RU" w:eastAsia="ru-RU"/>
              </w:rPr>
              <w:t xml:space="preserve"> </w:t>
            </w:r>
            <w:r w:rsidRPr="00BA5889">
              <w:rPr>
                <w:rFonts w:ascii="Times New Roman" w:hAnsi="Times New Roman" w:cs="Times New Roman"/>
                <w:sz w:val="24"/>
                <w:szCs w:val="24"/>
                <w:lang w:val="ru-RU" w:eastAsia="ru-RU"/>
              </w:rPr>
              <w:t>расположенные  на землях</w:t>
            </w:r>
            <w:r w:rsidR="00FB0734">
              <w:rPr>
                <w:rFonts w:ascii="Times New Roman" w:hAnsi="Times New Roman" w:cs="Times New Roman"/>
                <w:sz w:val="24"/>
                <w:szCs w:val="24"/>
                <w:lang w:val="ru-RU" w:eastAsia="ru-RU"/>
              </w:rPr>
              <w:t xml:space="preserve"> </w:t>
            </w:r>
            <w:r w:rsidRPr="00BA5889">
              <w:rPr>
                <w:rFonts w:ascii="Times New Roman" w:hAnsi="Times New Roman" w:cs="Times New Roman"/>
                <w:sz w:val="24"/>
                <w:szCs w:val="24"/>
                <w:lang w:val="ru-RU" w:eastAsia="ru-RU"/>
              </w:rPr>
              <w:t>обороны и безопасности</w:t>
            </w:r>
          </w:p>
          <w:p w:rsidR="00454244" w:rsidRPr="00BA5889" w:rsidRDefault="00454244" w:rsidP="00FB0734">
            <w:pPr>
              <w:pStyle w:val="ab"/>
              <w:ind w:right="-1"/>
              <w:jc w:val="center"/>
              <w:rPr>
                <w:rFonts w:ascii="Times New Roman" w:hAnsi="Times New Roman" w:cs="Times New Roman"/>
                <w:sz w:val="24"/>
                <w:szCs w:val="24"/>
                <w:lang w:eastAsia="ru-RU"/>
              </w:rPr>
            </w:pPr>
            <w:proofErr w:type="spellStart"/>
            <w:r w:rsidRPr="00BA5889">
              <w:rPr>
                <w:rFonts w:ascii="Times New Roman" w:hAnsi="Times New Roman" w:cs="Times New Roman"/>
                <w:sz w:val="24"/>
                <w:szCs w:val="24"/>
                <w:lang w:eastAsia="ru-RU"/>
              </w:rPr>
              <w:t>площадь</w:t>
            </w:r>
            <w:proofErr w:type="spellEnd"/>
            <w:r w:rsidRPr="00BA5889">
              <w:rPr>
                <w:rFonts w:ascii="Times New Roman" w:hAnsi="Times New Roman" w:cs="Times New Roman"/>
                <w:sz w:val="24"/>
                <w:szCs w:val="24"/>
                <w:lang w:eastAsia="ru-RU"/>
              </w:rPr>
              <w:t xml:space="preserve">, </w:t>
            </w:r>
            <w:proofErr w:type="spellStart"/>
            <w:r w:rsidRPr="00BA5889">
              <w:rPr>
                <w:rFonts w:ascii="Times New Roman" w:hAnsi="Times New Roman" w:cs="Times New Roman"/>
                <w:sz w:val="24"/>
                <w:szCs w:val="24"/>
                <w:lang w:eastAsia="ru-RU"/>
              </w:rPr>
              <w:t>га</w:t>
            </w:r>
            <w:proofErr w:type="spellEnd"/>
          </w:p>
        </w:tc>
        <w:tc>
          <w:tcPr>
            <w:tcW w:w="1801" w:type="pct"/>
            <w:gridSpan w:val="2"/>
            <w:vAlign w:val="center"/>
          </w:tcPr>
          <w:p w:rsidR="00454244" w:rsidRPr="00BA5889" w:rsidRDefault="00454244" w:rsidP="00B031DA">
            <w:pPr>
              <w:pStyle w:val="ab"/>
              <w:ind w:left="-109" w:right="-75"/>
              <w:jc w:val="center"/>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 xml:space="preserve">По отношению  к показателям предыдущего </w:t>
            </w:r>
            <w:r w:rsidR="00B031DA">
              <w:rPr>
                <w:rFonts w:ascii="Times New Roman" w:hAnsi="Times New Roman" w:cs="Times New Roman"/>
                <w:sz w:val="24"/>
                <w:szCs w:val="24"/>
                <w:lang w:val="ru-RU" w:eastAsia="ru-RU"/>
              </w:rPr>
              <w:t>л</w:t>
            </w:r>
            <w:r w:rsidRPr="00BA5889">
              <w:rPr>
                <w:rFonts w:ascii="Times New Roman" w:hAnsi="Times New Roman" w:cs="Times New Roman"/>
                <w:sz w:val="24"/>
                <w:szCs w:val="24"/>
                <w:lang w:val="ru-RU" w:eastAsia="ru-RU"/>
              </w:rPr>
              <w:t>есного плана</w:t>
            </w:r>
            <w:r w:rsidR="00B031DA">
              <w:rPr>
                <w:rFonts w:ascii="Times New Roman" w:hAnsi="Times New Roman" w:cs="Times New Roman"/>
                <w:sz w:val="24"/>
                <w:szCs w:val="24"/>
                <w:lang w:val="ru-RU" w:eastAsia="ru-RU"/>
              </w:rPr>
              <w:t xml:space="preserve"> Томской области</w:t>
            </w:r>
          </w:p>
        </w:tc>
      </w:tr>
      <w:tr w:rsidR="00401D73" w:rsidRPr="00BA5889" w:rsidTr="00FB0734">
        <w:trPr>
          <w:trHeight w:val="70"/>
          <w:tblHeader/>
          <w:jc w:val="center"/>
        </w:trPr>
        <w:tc>
          <w:tcPr>
            <w:tcW w:w="370" w:type="pct"/>
            <w:vMerge/>
            <w:vAlign w:val="center"/>
          </w:tcPr>
          <w:p w:rsidR="00454244" w:rsidRPr="00BA5889" w:rsidRDefault="00454244" w:rsidP="00584BEF">
            <w:pPr>
              <w:pStyle w:val="ab"/>
              <w:ind w:right="-1"/>
              <w:jc w:val="center"/>
              <w:rPr>
                <w:rFonts w:ascii="Times New Roman" w:hAnsi="Times New Roman" w:cs="Times New Roman"/>
                <w:sz w:val="24"/>
                <w:szCs w:val="24"/>
                <w:lang w:val="ru-RU" w:eastAsia="ru-RU"/>
              </w:rPr>
            </w:pPr>
          </w:p>
        </w:tc>
        <w:tc>
          <w:tcPr>
            <w:tcW w:w="1588" w:type="pct"/>
            <w:vMerge/>
            <w:vAlign w:val="center"/>
          </w:tcPr>
          <w:p w:rsidR="00454244" w:rsidRPr="00BA5889" w:rsidRDefault="00454244" w:rsidP="00584BEF">
            <w:pPr>
              <w:pStyle w:val="ab"/>
              <w:ind w:right="-1"/>
              <w:jc w:val="center"/>
              <w:rPr>
                <w:rFonts w:ascii="Times New Roman" w:hAnsi="Times New Roman" w:cs="Times New Roman"/>
                <w:sz w:val="24"/>
                <w:szCs w:val="24"/>
                <w:lang w:val="ru-RU" w:eastAsia="ru-RU"/>
              </w:rPr>
            </w:pPr>
          </w:p>
        </w:tc>
        <w:tc>
          <w:tcPr>
            <w:tcW w:w="1241" w:type="pct"/>
            <w:vMerge/>
            <w:vAlign w:val="center"/>
          </w:tcPr>
          <w:p w:rsidR="00454244" w:rsidRPr="00BA5889" w:rsidRDefault="00454244" w:rsidP="00584BEF">
            <w:pPr>
              <w:pStyle w:val="ab"/>
              <w:ind w:right="-1"/>
              <w:jc w:val="center"/>
              <w:rPr>
                <w:rFonts w:ascii="Times New Roman" w:hAnsi="Times New Roman" w:cs="Times New Roman"/>
                <w:sz w:val="24"/>
                <w:szCs w:val="24"/>
                <w:lang w:val="ru-RU" w:eastAsia="ru-RU"/>
              </w:rPr>
            </w:pPr>
          </w:p>
        </w:tc>
        <w:tc>
          <w:tcPr>
            <w:tcW w:w="1085" w:type="pct"/>
            <w:vAlign w:val="center"/>
          </w:tcPr>
          <w:p w:rsidR="00454244" w:rsidRPr="00BA5889" w:rsidRDefault="00454244" w:rsidP="00584BEF">
            <w:pPr>
              <w:pStyle w:val="ab"/>
              <w:ind w:right="-1"/>
              <w:jc w:val="center"/>
              <w:rPr>
                <w:rFonts w:ascii="Times New Roman" w:hAnsi="Times New Roman" w:cs="Times New Roman"/>
                <w:sz w:val="24"/>
                <w:szCs w:val="24"/>
                <w:lang w:eastAsia="ru-RU"/>
              </w:rPr>
            </w:pPr>
            <w:proofErr w:type="spellStart"/>
            <w:r w:rsidRPr="00BA5889">
              <w:rPr>
                <w:rFonts w:ascii="Times New Roman" w:hAnsi="Times New Roman" w:cs="Times New Roman"/>
                <w:sz w:val="24"/>
                <w:szCs w:val="24"/>
                <w:lang w:eastAsia="ru-RU"/>
              </w:rPr>
              <w:t>изменение</w:t>
            </w:r>
            <w:proofErr w:type="spellEnd"/>
            <w:r w:rsidRPr="00BA5889">
              <w:rPr>
                <w:rFonts w:ascii="Times New Roman" w:hAnsi="Times New Roman" w:cs="Times New Roman"/>
                <w:sz w:val="24"/>
                <w:szCs w:val="24"/>
                <w:lang w:eastAsia="ru-RU"/>
              </w:rPr>
              <w:t xml:space="preserve"> </w:t>
            </w:r>
            <w:proofErr w:type="spellStart"/>
            <w:r w:rsidRPr="00BA5889">
              <w:rPr>
                <w:rFonts w:ascii="Times New Roman" w:hAnsi="Times New Roman" w:cs="Times New Roman"/>
                <w:sz w:val="24"/>
                <w:szCs w:val="24"/>
                <w:lang w:eastAsia="ru-RU"/>
              </w:rPr>
              <w:t>площади</w:t>
            </w:r>
            <w:proofErr w:type="spellEnd"/>
            <w:r w:rsidRPr="00BA5889">
              <w:rPr>
                <w:rFonts w:ascii="Times New Roman" w:hAnsi="Times New Roman" w:cs="Times New Roman"/>
                <w:sz w:val="24"/>
                <w:szCs w:val="24"/>
                <w:lang w:eastAsia="ru-RU"/>
              </w:rPr>
              <w:t xml:space="preserve">, </w:t>
            </w:r>
          </w:p>
          <w:p w:rsidR="00454244" w:rsidRPr="00BA5889" w:rsidRDefault="00454244" w:rsidP="00584BEF">
            <w:pPr>
              <w:pStyle w:val="ab"/>
              <w:ind w:right="-1"/>
              <w:jc w:val="center"/>
              <w:rPr>
                <w:rFonts w:ascii="Times New Roman" w:hAnsi="Times New Roman" w:cs="Times New Roman"/>
                <w:sz w:val="24"/>
                <w:szCs w:val="24"/>
                <w:lang w:eastAsia="ru-RU"/>
              </w:rPr>
            </w:pPr>
            <w:proofErr w:type="spellStart"/>
            <w:r w:rsidRPr="00BA5889">
              <w:rPr>
                <w:rFonts w:ascii="Times New Roman" w:hAnsi="Times New Roman" w:cs="Times New Roman"/>
                <w:sz w:val="24"/>
                <w:szCs w:val="24"/>
                <w:lang w:eastAsia="ru-RU"/>
              </w:rPr>
              <w:t>га</w:t>
            </w:r>
            <w:proofErr w:type="spellEnd"/>
          </w:p>
        </w:tc>
        <w:tc>
          <w:tcPr>
            <w:tcW w:w="716" w:type="pct"/>
            <w:vAlign w:val="center"/>
          </w:tcPr>
          <w:p w:rsidR="00454244" w:rsidRPr="00BA5889" w:rsidRDefault="00454244" w:rsidP="005D2206">
            <w:pPr>
              <w:pStyle w:val="ab"/>
              <w:ind w:right="-1"/>
              <w:jc w:val="center"/>
              <w:rPr>
                <w:rFonts w:ascii="Times New Roman" w:hAnsi="Times New Roman" w:cs="Times New Roman"/>
                <w:sz w:val="24"/>
                <w:szCs w:val="24"/>
                <w:lang w:eastAsia="ru-RU"/>
              </w:rPr>
            </w:pPr>
            <w:r w:rsidRPr="00BA5889">
              <w:rPr>
                <w:rFonts w:ascii="Times New Roman" w:hAnsi="Times New Roman" w:cs="Times New Roman"/>
                <w:sz w:val="24"/>
                <w:szCs w:val="24"/>
                <w:lang w:eastAsia="ru-RU"/>
              </w:rPr>
              <w:t>%</w:t>
            </w:r>
          </w:p>
        </w:tc>
      </w:tr>
      <w:tr w:rsidR="00401D73" w:rsidRPr="00BA5889" w:rsidTr="00FB0734">
        <w:trPr>
          <w:trHeight w:val="287"/>
          <w:jc w:val="center"/>
        </w:trPr>
        <w:tc>
          <w:tcPr>
            <w:tcW w:w="370" w:type="pct"/>
          </w:tcPr>
          <w:p w:rsidR="00454244" w:rsidRPr="00BA5889" w:rsidRDefault="00454244" w:rsidP="00584BEF">
            <w:pPr>
              <w:spacing w:line="240" w:lineRule="auto"/>
              <w:ind w:right="-1"/>
              <w:jc w:val="center"/>
            </w:pPr>
            <w:r w:rsidRPr="00BA5889">
              <w:rPr>
                <w:sz w:val="22"/>
                <w:szCs w:val="22"/>
              </w:rPr>
              <w:t>1</w:t>
            </w:r>
          </w:p>
        </w:tc>
        <w:tc>
          <w:tcPr>
            <w:tcW w:w="1588" w:type="pct"/>
            <w:vAlign w:val="center"/>
          </w:tcPr>
          <w:p w:rsidR="00454244" w:rsidRPr="00BA5889" w:rsidRDefault="000B1CA3" w:rsidP="00FB0734">
            <w:pPr>
              <w:spacing w:line="240" w:lineRule="auto"/>
              <w:ind w:right="-1"/>
              <w:jc w:val="center"/>
            </w:pPr>
            <w:hyperlink r:id="rId27" w:history="1">
              <w:proofErr w:type="spellStart"/>
              <w:r w:rsidR="00454244" w:rsidRPr="00BA5889">
                <w:rPr>
                  <w:rStyle w:val="af7"/>
                  <w:rFonts w:eastAsiaTheme="majorEastAsia"/>
                  <w:color w:val="auto"/>
                  <w:u w:val="none"/>
                  <w:shd w:val="clear" w:color="auto" w:fill="FFFFFF"/>
                </w:rPr>
                <w:t>Асиновский</w:t>
              </w:r>
              <w:proofErr w:type="spellEnd"/>
              <w:r w:rsidR="00454244" w:rsidRPr="00BA5889">
                <w:rPr>
                  <w:rStyle w:val="af7"/>
                  <w:rFonts w:eastAsiaTheme="majorEastAsia"/>
                  <w:color w:val="auto"/>
                  <w:u w:val="none"/>
                  <w:shd w:val="clear" w:color="auto" w:fill="FFFFFF"/>
                </w:rPr>
                <w:t xml:space="preserve"> административный</w:t>
              </w:r>
              <w:r w:rsidR="00FB0734">
                <w:rPr>
                  <w:rStyle w:val="af7"/>
                  <w:rFonts w:eastAsiaTheme="majorEastAsia"/>
                  <w:color w:val="auto"/>
                  <w:u w:val="none"/>
                  <w:shd w:val="clear" w:color="auto" w:fill="FFFFFF"/>
                </w:rPr>
                <w:t xml:space="preserve"> </w:t>
              </w:r>
              <w:r w:rsidR="00454244" w:rsidRPr="00BA5889">
                <w:rPr>
                  <w:rStyle w:val="af7"/>
                  <w:rFonts w:eastAsiaTheme="majorEastAsia"/>
                  <w:color w:val="auto"/>
                  <w:u w:val="none"/>
                  <w:shd w:val="clear" w:color="auto" w:fill="FFFFFF"/>
                </w:rPr>
                <w:t>район</w:t>
              </w:r>
            </w:hyperlink>
          </w:p>
        </w:tc>
        <w:tc>
          <w:tcPr>
            <w:tcW w:w="1241" w:type="pct"/>
            <w:vAlign w:val="center"/>
          </w:tcPr>
          <w:p w:rsidR="00454244" w:rsidRPr="00BA5889" w:rsidRDefault="00454244" w:rsidP="00FB0734">
            <w:pPr>
              <w:pStyle w:val="ab"/>
              <w:ind w:right="-1"/>
              <w:jc w:val="right"/>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5 103</w:t>
            </w:r>
          </w:p>
        </w:tc>
        <w:tc>
          <w:tcPr>
            <w:tcW w:w="1085" w:type="pct"/>
            <w:vAlign w:val="center"/>
          </w:tcPr>
          <w:p w:rsidR="00454244" w:rsidRPr="00BA5889" w:rsidRDefault="00454244" w:rsidP="00FB0734">
            <w:pPr>
              <w:pStyle w:val="ab"/>
              <w:ind w:right="-1"/>
              <w:jc w:val="right"/>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+5103</w:t>
            </w:r>
          </w:p>
        </w:tc>
        <w:tc>
          <w:tcPr>
            <w:tcW w:w="716" w:type="pct"/>
            <w:vAlign w:val="center"/>
          </w:tcPr>
          <w:p w:rsidR="00454244" w:rsidRPr="00BA5889" w:rsidRDefault="00454244" w:rsidP="00FB0734">
            <w:pPr>
              <w:pStyle w:val="ab"/>
              <w:ind w:right="-1"/>
              <w:jc w:val="right"/>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100,0</w:t>
            </w:r>
          </w:p>
        </w:tc>
      </w:tr>
      <w:tr w:rsidR="00401D73" w:rsidRPr="00BA5889" w:rsidTr="00FB0734">
        <w:trPr>
          <w:trHeight w:val="267"/>
          <w:jc w:val="center"/>
        </w:trPr>
        <w:tc>
          <w:tcPr>
            <w:tcW w:w="370" w:type="pct"/>
          </w:tcPr>
          <w:p w:rsidR="00454244" w:rsidRPr="00BA5889" w:rsidRDefault="00454244" w:rsidP="00584BEF">
            <w:pPr>
              <w:spacing w:line="240" w:lineRule="auto"/>
              <w:ind w:right="-1"/>
              <w:jc w:val="center"/>
            </w:pPr>
            <w:r w:rsidRPr="00BA5889">
              <w:t>2</w:t>
            </w:r>
          </w:p>
        </w:tc>
        <w:tc>
          <w:tcPr>
            <w:tcW w:w="1588" w:type="pct"/>
            <w:vAlign w:val="center"/>
          </w:tcPr>
          <w:p w:rsidR="00454244" w:rsidRPr="00BA5889" w:rsidRDefault="000B1CA3" w:rsidP="00584BEF">
            <w:pPr>
              <w:spacing w:line="240" w:lineRule="auto"/>
              <w:ind w:right="-1"/>
              <w:jc w:val="center"/>
            </w:pPr>
            <w:hyperlink r:id="rId28" w:history="1">
              <w:r w:rsidR="00454244" w:rsidRPr="00BA5889">
                <w:rPr>
                  <w:rStyle w:val="af7"/>
                  <w:rFonts w:eastAsiaTheme="majorEastAsia"/>
                  <w:color w:val="auto"/>
                  <w:u w:val="none"/>
                  <w:shd w:val="clear" w:color="auto" w:fill="FFFFFF"/>
                </w:rPr>
                <w:t>Томский административный район</w:t>
              </w:r>
            </w:hyperlink>
          </w:p>
        </w:tc>
        <w:tc>
          <w:tcPr>
            <w:tcW w:w="1241" w:type="pct"/>
            <w:vAlign w:val="center"/>
          </w:tcPr>
          <w:p w:rsidR="00454244" w:rsidRPr="00BA5889" w:rsidRDefault="00454244" w:rsidP="00FB0734">
            <w:pPr>
              <w:pStyle w:val="ab"/>
              <w:ind w:right="-1"/>
              <w:jc w:val="right"/>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15 423</w:t>
            </w:r>
          </w:p>
        </w:tc>
        <w:tc>
          <w:tcPr>
            <w:tcW w:w="1085" w:type="pct"/>
            <w:vAlign w:val="center"/>
          </w:tcPr>
          <w:p w:rsidR="00454244" w:rsidRPr="00BA5889" w:rsidRDefault="00454244" w:rsidP="00FB0734">
            <w:pPr>
              <w:pStyle w:val="ab"/>
              <w:ind w:right="-1"/>
              <w:jc w:val="right"/>
              <w:rPr>
                <w:rFonts w:ascii="Times New Roman" w:hAnsi="Times New Roman" w:cs="Times New Roman"/>
                <w:sz w:val="24"/>
                <w:szCs w:val="24"/>
                <w:lang w:val="ru-RU" w:eastAsia="ru-RU"/>
              </w:rPr>
            </w:pPr>
            <w:r w:rsidRPr="00BA5889">
              <w:rPr>
                <w:rFonts w:ascii="Times New Roman" w:hAnsi="Times New Roman" w:cs="Times New Roman"/>
                <w:sz w:val="24"/>
                <w:szCs w:val="24"/>
                <w:lang w:val="ru-RU" w:eastAsia="ru-RU"/>
              </w:rPr>
              <w:t>-6252</w:t>
            </w:r>
          </w:p>
        </w:tc>
        <w:tc>
          <w:tcPr>
            <w:tcW w:w="716" w:type="pct"/>
            <w:vAlign w:val="center"/>
          </w:tcPr>
          <w:p w:rsidR="00454244" w:rsidRPr="00BA5889" w:rsidRDefault="00454244" w:rsidP="00FB0734">
            <w:pPr>
              <w:pStyle w:val="ab"/>
              <w:ind w:right="-1"/>
              <w:jc w:val="right"/>
              <w:rPr>
                <w:rFonts w:ascii="Times New Roman" w:hAnsi="Times New Roman" w:cs="Times New Roman"/>
                <w:b/>
                <w:i/>
                <w:sz w:val="24"/>
                <w:szCs w:val="24"/>
                <w:lang w:val="ru-RU" w:eastAsia="ru-RU"/>
              </w:rPr>
            </w:pPr>
            <w:r w:rsidRPr="00BA5889">
              <w:rPr>
                <w:rFonts w:ascii="Times New Roman" w:hAnsi="Times New Roman" w:cs="Times New Roman"/>
                <w:sz w:val="24"/>
                <w:szCs w:val="24"/>
                <w:lang w:val="ru-RU" w:eastAsia="ru-RU"/>
              </w:rPr>
              <w:t>-28,8</w:t>
            </w:r>
          </w:p>
        </w:tc>
      </w:tr>
      <w:tr w:rsidR="00401D73" w:rsidRPr="00C04B32" w:rsidTr="00FB0734">
        <w:trPr>
          <w:trHeight w:val="287"/>
          <w:jc w:val="center"/>
        </w:trPr>
        <w:tc>
          <w:tcPr>
            <w:tcW w:w="370" w:type="pct"/>
            <w:tcBorders>
              <w:bottom w:val="single" w:sz="4" w:space="0" w:color="auto"/>
            </w:tcBorders>
          </w:tcPr>
          <w:p w:rsidR="00454244" w:rsidRPr="00BA5889" w:rsidRDefault="00454244" w:rsidP="00584BEF">
            <w:pPr>
              <w:pStyle w:val="ab"/>
              <w:ind w:right="-1"/>
              <w:jc w:val="center"/>
              <w:rPr>
                <w:rFonts w:ascii="Times New Roman" w:hAnsi="Times New Roman" w:cs="Times New Roman"/>
                <w:b/>
                <w:sz w:val="24"/>
                <w:szCs w:val="24"/>
                <w:lang w:eastAsia="ru-RU"/>
              </w:rPr>
            </w:pPr>
          </w:p>
        </w:tc>
        <w:tc>
          <w:tcPr>
            <w:tcW w:w="1588" w:type="pct"/>
            <w:tcBorders>
              <w:bottom w:val="single" w:sz="4" w:space="0" w:color="auto"/>
            </w:tcBorders>
          </w:tcPr>
          <w:p w:rsidR="00454244" w:rsidRPr="00BA5889" w:rsidRDefault="00454244" w:rsidP="00584BEF">
            <w:pPr>
              <w:pStyle w:val="ab"/>
              <w:ind w:right="-1"/>
              <w:jc w:val="center"/>
              <w:rPr>
                <w:rFonts w:ascii="Times New Roman" w:hAnsi="Times New Roman" w:cs="Times New Roman"/>
                <w:b/>
                <w:sz w:val="24"/>
                <w:szCs w:val="24"/>
                <w:lang w:eastAsia="ru-RU"/>
              </w:rPr>
            </w:pPr>
            <w:r w:rsidRPr="00BA5889">
              <w:rPr>
                <w:rFonts w:ascii="Times New Roman" w:hAnsi="Times New Roman" w:cs="Times New Roman"/>
                <w:b/>
                <w:sz w:val="24"/>
                <w:szCs w:val="24"/>
                <w:lang w:eastAsia="ru-RU"/>
              </w:rPr>
              <w:t>ВСЕГО:</w:t>
            </w:r>
          </w:p>
        </w:tc>
        <w:tc>
          <w:tcPr>
            <w:tcW w:w="1241" w:type="pct"/>
            <w:tcBorders>
              <w:bottom w:val="single" w:sz="4" w:space="0" w:color="auto"/>
            </w:tcBorders>
          </w:tcPr>
          <w:p w:rsidR="00454244" w:rsidRPr="00BA5889" w:rsidRDefault="00454244" w:rsidP="00584BEF">
            <w:pPr>
              <w:pStyle w:val="ab"/>
              <w:ind w:right="-1"/>
              <w:jc w:val="right"/>
              <w:rPr>
                <w:rFonts w:ascii="Times New Roman" w:hAnsi="Times New Roman" w:cs="Times New Roman"/>
                <w:b/>
                <w:i/>
                <w:sz w:val="24"/>
                <w:szCs w:val="24"/>
                <w:lang w:val="ru-RU" w:eastAsia="ru-RU"/>
              </w:rPr>
            </w:pPr>
            <w:r w:rsidRPr="00BA5889">
              <w:rPr>
                <w:rFonts w:ascii="Times New Roman" w:hAnsi="Times New Roman" w:cs="Times New Roman"/>
                <w:b/>
                <w:i/>
                <w:sz w:val="24"/>
                <w:szCs w:val="24"/>
                <w:lang w:val="ru-RU" w:eastAsia="ru-RU"/>
              </w:rPr>
              <w:t>20 526</w:t>
            </w:r>
          </w:p>
        </w:tc>
        <w:tc>
          <w:tcPr>
            <w:tcW w:w="1085" w:type="pct"/>
            <w:tcBorders>
              <w:bottom w:val="single" w:sz="4" w:space="0" w:color="auto"/>
            </w:tcBorders>
          </w:tcPr>
          <w:p w:rsidR="00454244" w:rsidRPr="00BA5889" w:rsidRDefault="00454244" w:rsidP="00584BEF">
            <w:pPr>
              <w:pStyle w:val="ab"/>
              <w:ind w:right="-1"/>
              <w:jc w:val="right"/>
              <w:rPr>
                <w:rFonts w:ascii="Times New Roman" w:hAnsi="Times New Roman" w:cs="Times New Roman"/>
                <w:b/>
                <w:i/>
                <w:sz w:val="24"/>
                <w:szCs w:val="24"/>
                <w:lang w:val="ru-RU" w:eastAsia="ru-RU"/>
              </w:rPr>
            </w:pPr>
            <w:r w:rsidRPr="00BA5889">
              <w:rPr>
                <w:rFonts w:ascii="Times New Roman" w:hAnsi="Times New Roman" w:cs="Times New Roman"/>
                <w:b/>
                <w:i/>
                <w:sz w:val="24"/>
                <w:szCs w:val="24"/>
                <w:lang w:val="ru-RU" w:eastAsia="ru-RU"/>
              </w:rPr>
              <w:t>-1149</w:t>
            </w:r>
          </w:p>
        </w:tc>
        <w:tc>
          <w:tcPr>
            <w:tcW w:w="716" w:type="pct"/>
            <w:tcBorders>
              <w:bottom w:val="single" w:sz="4" w:space="0" w:color="auto"/>
            </w:tcBorders>
          </w:tcPr>
          <w:p w:rsidR="00454244" w:rsidRPr="00E2085D" w:rsidRDefault="00454244" w:rsidP="00584BEF">
            <w:pPr>
              <w:pStyle w:val="ab"/>
              <w:ind w:right="-1"/>
              <w:jc w:val="right"/>
              <w:rPr>
                <w:rFonts w:ascii="Times New Roman" w:hAnsi="Times New Roman" w:cs="Times New Roman"/>
                <w:b/>
                <w:i/>
                <w:sz w:val="24"/>
                <w:szCs w:val="24"/>
                <w:lang w:val="ru-RU" w:eastAsia="ru-RU"/>
              </w:rPr>
            </w:pPr>
            <w:r w:rsidRPr="00BA5889">
              <w:rPr>
                <w:rFonts w:ascii="Times New Roman" w:hAnsi="Times New Roman" w:cs="Times New Roman"/>
                <w:b/>
                <w:i/>
                <w:sz w:val="24"/>
                <w:szCs w:val="24"/>
                <w:lang w:val="ru-RU" w:eastAsia="ru-RU"/>
              </w:rPr>
              <w:t>-5,3</w:t>
            </w:r>
          </w:p>
        </w:tc>
      </w:tr>
    </w:tbl>
    <w:p w:rsidR="005E29CC" w:rsidRDefault="005E29CC" w:rsidP="00584BEF">
      <w:pPr>
        <w:ind w:right="-1"/>
      </w:pPr>
    </w:p>
    <w:p w:rsidR="000F3466" w:rsidRDefault="0055570C" w:rsidP="00584BEF">
      <w:pPr>
        <w:ind w:right="-1" w:firstLine="709"/>
      </w:pPr>
      <w:r w:rsidRPr="00401D73">
        <w:lastRenderedPageBreak/>
        <w:t xml:space="preserve">К лесам, расположенным на землях обороны и безопасности, относятся леса </w:t>
      </w:r>
      <w:r w:rsidR="008471D2" w:rsidRPr="00401D73">
        <w:t>Томского военного лесничества</w:t>
      </w:r>
      <w:r w:rsidRPr="00401D73">
        <w:t xml:space="preserve"> – 20,526 тыс.</w:t>
      </w:r>
      <w:r w:rsidR="006732DB" w:rsidRPr="00401D73">
        <w:t xml:space="preserve"> </w:t>
      </w:r>
      <w:r w:rsidRPr="00401D73">
        <w:t>га, что составляет 0,07% всех лесов области. За период действия предыдущего лесного плана Томской области площад</w:t>
      </w:r>
      <w:r w:rsidR="00E2085D" w:rsidRPr="00401D73">
        <w:t>ь</w:t>
      </w:r>
      <w:r w:rsidRPr="00401D73">
        <w:t xml:space="preserve"> этих лесов </w:t>
      </w:r>
      <w:r w:rsidR="00E2085D" w:rsidRPr="00401D73">
        <w:t>уменьшилась на 1149 га (5,3%)</w:t>
      </w:r>
      <w:r w:rsidR="000F3466" w:rsidRPr="00401D73">
        <w:t xml:space="preserve"> по причине приведения в соответствие </w:t>
      </w:r>
      <w:r w:rsidR="00843275" w:rsidRPr="00401D73">
        <w:t>площади</w:t>
      </w:r>
      <w:r w:rsidR="000F3466" w:rsidRPr="00401D73">
        <w:t xml:space="preserve"> земель обороны и безопасности </w:t>
      </w:r>
      <w:r w:rsidR="00843275" w:rsidRPr="00401D73">
        <w:t xml:space="preserve">с площадью, </w:t>
      </w:r>
      <w:r w:rsidR="000F3466" w:rsidRPr="00401D73">
        <w:t>на которую осуществлена государственная регистрация права собственности Российской Федерации.</w:t>
      </w:r>
    </w:p>
    <w:p w:rsidR="00FD5D75" w:rsidRDefault="00FD5D75" w:rsidP="00FD5D75">
      <w:pPr>
        <w:pStyle w:val="3"/>
        <w:spacing w:before="0"/>
        <w:jc w:val="center"/>
        <w:rPr>
          <w:rFonts w:ascii="Times New Roman" w:hAnsi="Times New Roman" w:cs="Times New Roman"/>
          <w:color w:val="auto"/>
        </w:rPr>
      </w:pPr>
      <w:bookmarkStart w:id="30" w:name="_Toc518035296"/>
    </w:p>
    <w:p w:rsidR="00AA6B64" w:rsidRPr="00EC7316" w:rsidRDefault="00AA6B64" w:rsidP="00A12346">
      <w:pPr>
        <w:pStyle w:val="3"/>
        <w:spacing w:before="0" w:line="240" w:lineRule="auto"/>
        <w:jc w:val="center"/>
        <w:rPr>
          <w:rFonts w:ascii="Times New Roman" w:hAnsi="Times New Roman" w:cs="Times New Roman"/>
          <w:color w:val="auto"/>
        </w:rPr>
      </w:pPr>
      <w:bookmarkStart w:id="31" w:name="_Toc531949677"/>
      <w:r w:rsidRPr="006724BD">
        <w:rPr>
          <w:rFonts w:ascii="Times New Roman" w:hAnsi="Times New Roman" w:cs="Times New Roman"/>
          <w:color w:val="auto"/>
        </w:rPr>
        <w:t>1.4.4. Сведения о распределении площади лесов, расположенных на землях особо охраняемых природных территори</w:t>
      </w:r>
      <w:r w:rsidR="005D2206">
        <w:rPr>
          <w:rFonts w:ascii="Times New Roman" w:hAnsi="Times New Roman" w:cs="Times New Roman"/>
          <w:color w:val="auto"/>
        </w:rPr>
        <w:t>й</w:t>
      </w:r>
      <w:bookmarkEnd w:id="30"/>
      <w:bookmarkEnd w:id="31"/>
    </w:p>
    <w:p w:rsidR="00EC7316" w:rsidRDefault="00AA6B64" w:rsidP="00584BEF">
      <w:pPr>
        <w:ind w:right="-1"/>
      </w:pPr>
      <w:r w:rsidRPr="00C04B32">
        <w:tab/>
      </w:r>
    </w:p>
    <w:p w:rsidR="002731DD" w:rsidRDefault="00982B28" w:rsidP="006732DB">
      <w:pPr>
        <w:ind w:right="-1" w:firstLine="851"/>
      </w:pPr>
      <w:r w:rsidRPr="00401D73">
        <w:t xml:space="preserve">Леса, расположенные на землях особо охраняемых природных территорий </w:t>
      </w:r>
      <w:r w:rsidR="00E52C02">
        <w:t xml:space="preserve">(далее – ООПТ) </w:t>
      </w:r>
      <w:r w:rsidRPr="00401D73">
        <w:t xml:space="preserve">в Томской области отсутствуют. </w:t>
      </w:r>
      <w:r w:rsidR="006732DB" w:rsidRPr="00401D73">
        <w:t xml:space="preserve">Постановлением Правительства </w:t>
      </w:r>
      <w:r w:rsidR="008D0098">
        <w:t>Российской Федерации</w:t>
      </w:r>
      <w:r w:rsidR="006732DB" w:rsidRPr="00401D73">
        <w:t xml:space="preserve"> </w:t>
      </w:r>
      <w:r w:rsidR="0038374B" w:rsidRPr="00401D73">
        <w:t xml:space="preserve">от 16.12.2017 </w:t>
      </w:r>
      <w:r w:rsidR="00F956AC">
        <w:t>№ 1563</w:t>
      </w:r>
      <w:r w:rsidR="006732DB" w:rsidRPr="00401D73">
        <w:t xml:space="preserve"> «Об учреждении государственного природного заповедника «Васюганский» на территории Томской области в Бакчарском районе учрежден заповедник «Васюганский». Общая площадь заповедника составляет 8637 км</w:t>
      </w:r>
      <w:proofErr w:type="gramStart"/>
      <w:r w:rsidR="006732DB" w:rsidRPr="00401D73">
        <w:rPr>
          <w:vertAlign w:val="superscript"/>
        </w:rPr>
        <w:t>2</w:t>
      </w:r>
      <w:proofErr w:type="gramEnd"/>
      <w:r w:rsidR="006732DB" w:rsidRPr="00401D73">
        <w:t>, из них 5090 км</w:t>
      </w:r>
      <w:r w:rsidR="006732DB" w:rsidRPr="00401D73">
        <w:rPr>
          <w:vertAlign w:val="superscript"/>
        </w:rPr>
        <w:t>2</w:t>
      </w:r>
      <w:r w:rsidR="006732DB" w:rsidRPr="00401D73">
        <w:t xml:space="preserve"> приходится на Томскую область. На момент разработки лесного плана</w:t>
      </w:r>
      <w:r w:rsidR="00B031DA">
        <w:t xml:space="preserve"> Томской области</w:t>
      </w:r>
      <w:r w:rsidR="006732DB" w:rsidRPr="00401D73">
        <w:t xml:space="preserve"> Положение </w:t>
      </w:r>
      <w:r w:rsidR="00054C33" w:rsidRPr="00401D73">
        <w:t xml:space="preserve">об </w:t>
      </w:r>
      <w:r w:rsidR="006732DB" w:rsidRPr="00401D73">
        <w:t>ООПТ, в котором указаны границы и адрес</w:t>
      </w:r>
      <w:r w:rsidR="005D2206">
        <w:t>,</w:t>
      </w:r>
      <w:r w:rsidR="006732DB" w:rsidRPr="00401D73">
        <w:t xml:space="preserve"> отсутствует. </w:t>
      </w:r>
      <w:r w:rsidR="00054C33" w:rsidRPr="00401D73">
        <w:t xml:space="preserve">После утверждения Положения об ООПТ будут внесены </w:t>
      </w:r>
      <w:r w:rsidR="006732DB" w:rsidRPr="00401D73">
        <w:t xml:space="preserve">изменения в государственный лесной реестр с целью </w:t>
      </w:r>
      <w:r w:rsidR="00941620" w:rsidRPr="00401D73">
        <w:t xml:space="preserve">присвоения категории земель «Леса, расположенные на землях ООПТ» </w:t>
      </w:r>
      <w:r w:rsidR="00401D73" w:rsidRPr="00401D73">
        <w:t xml:space="preserve">к </w:t>
      </w:r>
      <w:r w:rsidR="00941620" w:rsidRPr="00401D73">
        <w:t>землям вышеуказанного ООПТ</w:t>
      </w:r>
      <w:r w:rsidR="00054C33" w:rsidRPr="00401D73">
        <w:t>.</w:t>
      </w:r>
    </w:p>
    <w:p w:rsidR="00FB0734" w:rsidRDefault="00FB0734" w:rsidP="006732DB">
      <w:pPr>
        <w:ind w:right="-1" w:firstLine="851"/>
      </w:pPr>
    </w:p>
    <w:p w:rsidR="00A12CAF" w:rsidRDefault="00AA6B64" w:rsidP="00A12346">
      <w:pPr>
        <w:pStyle w:val="3"/>
        <w:spacing w:before="0" w:line="240" w:lineRule="auto"/>
        <w:jc w:val="center"/>
        <w:rPr>
          <w:rFonts w:ascii="Times New Roman" w:hAnsi="Times New Roman" w:cs="Times New Roman"/>
          <w:color w:val="auto"/>
        </w:rPr>
      </w:pPr>
      <w:bookmarkStart w:id="32" w:name="_Toc518035297"/>
      <w:bookmarkStart w:id="33" w:name="_Toc531949678"/>
      <w:r w:rsidRPr="00114E52">
        <w:rPr>
          <w:rFonts w:ascii="Times New Roman" w:hAnsi="Times New Roman" w:cs="Times New Roman"/>
          <w:color w:val="auto"/>
        </w:rPr>
        <w:t>1.4.5. Сведения о распределении площади лесов, расположенных на землях иных категорий</w:t>
      </w:r>
      <w:bookmarkEnd w:id="32"/>
      <w:bookmarkEnd w:id="33"/>
    </w:p>
    <w:p w:rsidR="00FB0734" w:rsidRPr="00FB0734" w:rsidRDefault="00FB0734" w:rsidP="00FB0734"/>
    <w:p w:rsidR="00A35246" w:rsidRDefault="00AA6B64" w:rsidP="00D01619">
      <w:pPr>
        <w:ind w:right="-1"/>
      </w:pPr>
      <w:r w:rsidRPr="00C04B32">
        <w:tab/>
      </w:r>
      <w:r w:rsidR="00401D73">
        <w:t>Сведения о распределении лесов, расположенных на землях иных категорий в разрезе административных районов Томской об</w:t>
      </w:r>
      <w:r w:rsidR="00D01619">
        <w:t>ласти представлены в таблице 6.</w:t>
      </w:r>
    </w:p>
    <w:p w:rsidR="00EC7316" w:rsidRDefault="00401D73" w:rsidP="00401D73">
      <w:pPr>
        <w:ind w:right="-1"/>
        <w:jc w:val="right"/>
      </w:pPr>
      <w:r>
        <w:t>Таблица 6</w:t>
      </w:r>
    </w:p>
    <w:p w:rsidR="00401D73" w:rsidRPr="00AE080E" w:rsidRDefault="00401D73" w:rsidP="00A12346">
      <w:pPr>
        <w:spacing w:line="240" w:lineRule="auto"/>
        <w:ind w:right="-1" w:firstLine="709"/>
        <w:jc w:val="center"/>
        <w:rPr>
          <w:b/>
        </w:rPr>
      </w:pPr>
      <w:r w:rsidRPr="00AE080E">
        <w:rPr>
          <w:b/>
        </w:rPr>
        <w:t xml:space="preserve">Распределение площади лесов, расположенных на землях </w:t>
      </w:r>
      <w:r>
        <w:rPr>
          <w:b/>
        </w:rPr>
        <w:t>иных категорий</w:t>
      </w:r>
      <w:r w:rsidRPr="00AE080E">
        <w:rPr>
          <w:b/>
        </w:rPr>
        <w:t xml:space="preserve">, по </w:t>
      </w:r>
      <w:r w:rsidRPr="00BA5889">
        <w:rPr>
          <w:b/>
        </w:rPr>
        <w:t>административным</w:t>
      </w:r>
      <w:r w:rsidRPr="00AE080E">
        <w:rPr>
          <w:b/>
        </w:rPr>
        <w:t xml:space="preserve"> районам</w:t>
      </w:r>
    </w:p>
    <w:p w:rsidR="00401D73" w:rsidRDefault="00401D73" w:rsidP="00401D73">
      <w:pPr>
        <w:ind w:right="-1"/>
        <w:jc w:val="right"/>
      </w:pPr>
    </w:p>
    <w:tbl>
      <w:tblPr>
        <w:tblW w:w="48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664"/>
        <w:gridCol w:w="2551"/>
        <w:gridCol w:w="2547"/>
        <w:gridCol w:w="786"/>
      </w:tblGrid>
      <w:tr w:rsidR="00A56A2F" w:rsidRPr="00401D73" w:rsidTr="00A56A2F">
        <w:trPr>
          <w:trHeight w:val="91"/>
          <w:tblHeader/>
          <w:jc w:val="center"/>
        </w:trPr>
        <w:tc>
          <w:tcPr>
            <w:tcW w:w="369" w:type="pct"/>
            <w:vMerge w:val="restart"/>
            <w:vAlign w:val="center"/>
          </w:tcPr>
          <w:p w:rsidR="00A56A2F" w:rsidRPr="00401D73" w:rsidRDefault="005D2206" w:rsidP="00A56A2F">
            <w:pPr>
              <w:spacing w:line="240" w:lineRule="auto"/>
              <w:ind w:right="-1"/>
              <w:jc w:val="center"/>
            </w:pPr>
            <w:r>
              <w:rPr>
                <w:sz w:val="22"/>
                <w:szCs w:val="22"/>
              </w:rPr>
              <w:t>№</w:t>
            </w:r>
          </w:p>
          <w:p w:rsidR="00A56A2F" w:rsidRPr="00401D73" w:rsidRDefault="00A56A2F" w:rsidP="00A56A2F">
            <w:pPr>
              <w:spacing w:line="240" w:lineRule="auto"/>
              <w:ind w:right="-1"/>
              <w:jc w:val="center"/>
            </w:pPr>
            <w:proofErr w:type="gramStart"/>
            <w:r w:rsidRPr="00401D73">
              <w:rPr>
                <w:sz w:val="22"/>
                <w:szCs w:val="22"/>
              </w:rPr>
              <w:t>п</w:t>
            </w:r>
            <w:proofErr w:type="gramEnd"/>
            <w:r w:rsidRPr="00401D73">
              <w:rPr>
                <w:sz w:val="22"/>
                <w:szCs w:val="22"/>
              </w:rPr>
              <w:t>/п</w:t>
            </w:r>
          </w:p>
        </w:tc>
        <w:tc>
          <w:tcPr>
            <w:tcW w:w="1443" w:type="pct"/>
            <w:vMerge w:val="restart"/>
            <w:vAlign w:val="center"/>
          </w:tcPr>
          <w:p w:rsidR="00A56A2F" w:rsidRPr="00401D73" w:rsidRDefault="00401D73" w:rsidP="00A56A2F">
            <w:pPr>
              <w:spacing w:line="240" w:lineRule="auto"/>
              <w:ind w:right="-1"/>
              <w:jc w:val="center"/>
            </w:pPr>
            <w:r w:rsidRPr="00401D73">
              <w:rPr>
                <w:sz w:val="22"/>
                <w:szCs w:val="22"/>
              </w:rPr>
              <w:t>Административный</w:t>
            </w:r>
            <w:r w:rsidR="00A56A2F" w:rsidRPr="00401D73">
              <w:rPr>
                <w:sz w:val="22"/>
                <w:szCs w:val="22"/>
              </w:rPr>
              <w:t xml:space="preserve">  район</w:t>
            </w:r>
          </w:p>
          <w:p w:rsidR="00A56A2F" w:rsidRPr="00401D73" w:rsidRDefault="00A56A2F" w:rsidP="00A56A2F">
            <w:pPr>
              <w:spacing w:line="240" w:lineRule="auto"/>
              <w:ind w:right="-1"/>
              <w:jc w:val="center"/>
            </w:pPr>
          </w:p>
        </w:tc>
        <w:tc>
          <w:tcPr>
            <w:tcW w:w="1382" w:type="pct"/>
            <w:vMerge w:val="restart"/>
            <w:vAlign w:val="center"/>
          </w:tcPr>
          <w:p w:rsidR="00A56A2F" w:rsidRPr="00401D73" w:rsidRDefault="00A56A2F" w:rsidP="00A56A2F">
            <w:pPr>
              <w:spacing w:line="240" w:lineRule="auto"/>
              <w:ind w:right="-1"/>
              <w:jc w:val="center"/>
            </w:pPr>
            <w:r w:rsidRPr="00401D73">
              <w:rPr>
                <w:sz w:val="22"/>
                <w:szCs w:val="22"/>
              </w:rPr>
              <w:t xml:space="preserve">Леса, расположенные на землях иных категорий, </w:t>
            </w:r>
            <w:proofErr w:type="gramStart"/>
            <w:r w:rsidRPr="00401D73">
              <w:rPr>
                <w:sz w:val="22"/>
                <w:szCs w:val="22"/>
              </w:rPr>
              <w:t>га</w:t>
            </w:r>
            <w:proofErr w:type="gramEnd"/>
          </w:p>
        </w:tc>
        <w:tc>
          <w:tcPr>
            <w:tcW w:w="1806" w:type="pct"/>
            <w:gridSpan w:val="2"/>
            <w:vAlign w:val="center"/>
          </w:tcPr>
          <w:p w:rsidR="00A56A2F" w:rsidRPr="00401D73" w:rsidRDefault="00A56A2F" w:rsidP="00B031DA">
            <w:pPr>
              <w:spacing w:line="240" w:lineRule="auto"/>
              <w:ind w:right="-1"/>
              <w:jc w:val="center"/>
            </w:pPr>
            <w:r w:rsidRPr="00401D73">
              <w:rPr>
                <w:sz w:val="22"/>
                <w:szCs w:val="22"/>
              </w:rPr>
              <w:t xml:space="preserve">По отношению  к показателям предыдущего </w:t>
            </w:r>
            <w:r w:rsidR="00B031DA">
              <w:rPr>
                <w:sz w:val="22"/>
                <w:szCs w:val="22"/>
              </w:rPr>
              <w:t>л</w:t>
            </w:r>
            <w:r w:rsidRPr="00401D73">
              <w:rPr>
                <w:sz w:val="22"/>
                <w:szCs w:val="22"/>
              </w:rPr>
              <w:t>есного плана</w:t>
            </w:r>
            <w:r w:rsidR="00B031DA">
              <w:rPr>
                <w:sz w:val="22"/>
                <w:szCs w:val="22"/>
              </w:rPr>
              <w:t xml:space="preserve"> </w:t>
            </w:r>
            <w:r w:rsidR="00B031DA">
              <w:t>Томской области</w:t>
            </w:r>
          </w:p>
        </w:tc>
      </w:tr>
      <w:tr w:rsidR="00A56A2F" w:rsidRPr="00401D73" w:rsidTr="00A56A2F">
        <w:trPr>
          <w:trHeight w:val="81"/>
          <w:tblHeader/>
          <w:jc w:val="center"/>
        </w:trPr>
        <w:tc>
          <w:tcPr>
            <w:tcW w:w="369" w:type="pct"/>
            <w:vMerge/>
            <w:vAlign w:val="center"/>
          </w:tcPr>
          <w:p w:rsidR="00A56A2F" w:rsidRPr="00401D73" w:rsidRDefault="00A56A2F" w:rsidP="00A56A2F">
            <w:pPr>
              <w:spacing w:line="240" w:lineRule="auto"/>
              <w:ind w:right="-1"/>
              <w:jc w:val="center"/>
            </w:pPr>
          </w:p>
        </w:tc>
        <w:tc>
          <w:tcPr>
            <w:tcW w:w="1443" w:type="pct"/>
            <w:vMerge/>
            <w:vAlign w:val="center"/>
          </w:tcPr>
          <w:p w:rsidR="00A56A2F" w:rsidRPr="00401D73" w:rsidRDefault="00A56A2F" w:rsidP="00A56A2F">
            <w:pPr>
              <w:spacing w:line="240" w:lineRule="auto"/>
              <w:ind w:right="-1"/>
              <w:jc w:val="center"/>
            </w:pPr>
          </w:p>
        </w:tc>
        <w:tc>
          <w:tcPr>
            <w:tcW w:w="1382" w:type="pct"/>
            <w:vMerge/>
            <w:vAlign w:val="center"/>
          </w:tcPr>
          <w:p w:rsidR="00A56A2F" w:rsidRPr="00401D73" w:rsidRDefault="00A56A2F" w:rsidP="00A56A2F">
            <w:pPr>
              <w:spacing w:line="240" w:lineRule="auto"/>
              <w:ind w:right="-1"/>
              <w:jc w:val="center"/>
            </w:pPr>
          </w:p>
        </w:tc>
        <w:tc>
          <w:tcPr>
            <w:tcW w:w="1380" w:type="pct"/>
            <w:vAlign w:val="center"/>
          </w:tcPr>
          <w:p w:rsidR="00A56A2F" w:rsidRPr="00401D73" w:rsidRDefault="00A56A2F" w:rsidP="00A56A2F">
            <w:pPr>
              <w:spacing w:line="240" w:lineRule="auto"/>
              <w:ind w:right="-1"/>
              <w:jc w:val="center"/>
            </w:pPr>
            <w:r w:rsidRPr="00401D73">
              <w:rPr>
                <w:sz w:val="22"/>
                <w:szCs w:val="22"/>
              </w:rPr>
              <w:t xml:space="preserve">изменение площади, </w:t>
            </w:r>
            <w:proofErr w:type="gramStart"/>
            <w:r w:rsidRPr="00401D73">
              <w:rPr>
                <w:sz w:val="22"/>
                <w:szCs w:val="22"/>
              </w:rPr>
              <w:t>га</w:t>
            </w:r>
            <w:proofErr w:type="gramEnd"/>
          </w:p>
        </w:tc>
        <w:tc>
          <w:tcPr>
            <w:tcW w:w="426" w:type="pct"/>
            <w:vAlign w:val="center"/>
          </w:tcPr>
          <w:p w:rsidR="00A56A2F" w:rsidRPr="00401D73" w:rsidRDefault="005D2206" w:rsidP="00A56A2F">
            <w:pPr>
              <w:spacing w:line="240" w:lineRule="auto"/>
              <w:ind w:right="-1"/>
              <w:jc w:val="center"/>
            </w:pPr>
            <w:r>
              <w:rPr>
                <w:sz w:val="22"/>
                <w:szCs w:val="22"/>
              </w:rPr>
              <w:t>%</w:t>
            </w:r>
          </w:p>
        </w:tc>
      </w:tr>
      <w:tr w:rsidR="00A56A2F" w:rsidRPr="00401D73" w:rsidTr="00A56A2F">
        <w:trPr>
          <w:trHeight w:val="81"/>
          <w:tblHeader/>
          <w:jc w:val="center"/>
        </w:trPr>
        <w:tc>
          <w:tcPr>
            <w:tcW w:w="369" w:type="pct"/>
            <w:vAlign w:val="center"/>
          </w:tcPr>
          <w:p w:rsidR="00A56A2F" w:rsidRPr="00401D73" w:rsidRDefault="00EB3ADF" w:rsidP="00A56A2F">
            <w:pPr>
              <w:spacing w:line="240" w:lineRule="auto"/>
              <w:ind w:right="-1"/>
              <w:jc w:val="center"/>
            </w:pPr>
            <w:r w:rsidRPr="00401D73">
              <w:t>1</w:t>
            </w:r>
          </w:p>
        </w:tc>
        <w:tc>
          <w:tcPr>
            <w:tcW w:w="1443" w:type="pct"/>
            <w:vAlign w:val="center"/>
          </w:tcPr>
          <w:p w:rsidR="00A56A2F" w:rsidRPr="00401D73" w:rsidRDefault="00EB3ADF" w:rsidP="00A56A2F">
            <w:pPr>
              <w:spacing w:line="240" w:lineRule="auto"/>
              <w:ind w:right="-1"/>
              <w:jc w:val="center"/>
            </w:pPr>
            <w:r w:rsidRPr="00401D73">
              <w:t>Томский район</w:t>
            </w:r>
          </w:p>
        </w:tc>
        <w:tc>
          <w:tcPr>
            <w:tcW w:w="1382" w:type="pct"/>
            <w:vAlign w:val="center"/>
          </w:tcPr>
          <w:p w:rsidR="00A56A2F" w:rsidRPr="00401D73" w:rsidRDefault="00A56A2F" w:rsidP="00A56A2F">
            <w:pPr>
              <w:spacing w:line="240" w:lineRule="auto"/>
              <w:ind w:right="-1"/>
              <w:jc w:val="center"/>
            </w:pPr>
            <w:r w:rsidRPr="00401D73">
              <w:t>0</w:t>
            </w:r>
          </w:p>
        </w:tc>
        <w:tc>
          <w:tcPr>
            <w:tcW w:w="1380" w:type="pct"/>
            <w:vAlign w:val="center"/>
          </w:tcPr>
          <w:p w:rsidR="00A56A2F" w:rsidRPr="00401D73" w:rsidRDefault="00A56A2F" w:rsidP="00A56A2F">
            <w:pPr>
              <w:spacing w:line="240" w:lineRule="auto"/>
              <w:ind w:right="-1"/>
              <w:jc w:val="center"/>
            </w:pPr>
            <w:r w:rsidRPr="00401D73">
              <w:rPr>
                <w:sz w:val="22"/>
                <w:szCs w:val="22"/>
              </w:rPr>
              <w:t>- 223690</w:t>
            </w:r>
          </w:p>
        </w:tc>
        <w:tc>
          <w:tcPr>
            <w:tcW w:w="426" w:type="pct"/>
            <w:vAlign w:val="center"/>
          </w:tcPr>
          <w:p w:rsidR="00A56A2F" w:rsidRPr="00401D73" w:rsidRDefault="00EB3ADF" w:rsidP="00A56A2F">
            <w:pPr>
              <w:spacing w:line="240" w:lineRule="auto"/>
              <w:ind w:right="-1"/>
              <w:jc w:val="center"/>
            </w:pPr>
            <w:r w:rsidRPr="00401D73">
              <w:rPr>
                <w:sz w:val="22"/>
                <w:szCs w:val="22"/>
              </w:rPr>
              <w:t>-</w:t>
            </w:r>
          </w:p>
        </w:tc>
      </w:tr>
    </w:tbl>
    <w:p w:rsidR="00A56A2F" w:rsidRPr="00401D73" w:rsidRDefault="00A56A2F" w:rsidP="00584BEF">
      <w:pPr>
        <w:ind w:right="-1"/>
      </w:pPr>
    </w:p>
    <w:p w:rsidR="00A12CAF" w:rsidRPr="00401D73" w:rsidRDefault="00EB3ADF" w:rsidP="00EB3ADF">
      <w:pPr>
        <w:ind w:right="-1" w:firstLine="567"/>
      </w:pPr>
      <w:r w:rsidRPr="00401D73">
        <w:t xml:space="preserve">По состоянию на 01.01.2009 площадь лесов, расположенных на землях иных категорий, составляла 223690 га. Данная площадь состояла из земель, ранее находившихся во владении сельскохозяйственных организаций – межхозяйственного лесхоза «Томский» </w:t>
      </w:r>
      <w:r w:rsidRPr="00401D73">
        <w:lastRenderedPageBreak/>
        <w:t>(Александровский, Корниловский сельские лесхозы). В период 201</w:t>
      </w:r>
      <w:r w:rsidR="007B1FE0" w:rsidRPr="00401D73">
        <w:t>2</w:t>
      </w:r>
      <w:r w:rsidRPr="00401D73">
        <w:t>-2014 год</w:t>
      </w:r>
      <w:r w:rsidR="005D2206">
        <w:t>ов</w:t>
      </w:r>
      <w:r w:rsidRPr="00401D73">
        <w:t xml:space="preserve"> данная территория включена в состав земель лесного фонда. По состоянию на 01.01.2018 лесов, расположенных на землях иных категорий, не имеется.</w:t>
      </w:r>
    </w:p>
    <w:p w:rsidR="00AA6B64" w:rsidRPr="00EC7316" w:rsidRDefault="00AA6B64" w:rsidP="00A12346">
      <w:pPr>
        <w:pStyle w:val="3"/>
        <w:spacing w:before="0" w:line="240" w:lineRule="auto"/>
        <w:jc w:val="center"/>
        <w:rPr>
          <w:rFonts w:ascii="Times New Roman" w:hAnsi="Times New Roman" w:cs="Times New Roman"/>
          <w:color w:val="auto"/>
        </w:rPr>
      </w:pPr>
      <w:bookmarkStart w:id="34" w:name="_Toc518035298"/>
      <w:bookmarkStart w:id="35" w:name="_Toc531949679"/>
      <w:r w:rsidRPr="006724BD">
        <w:rPr>
          <w:rFonts w:ascii="Times New Roman" w:hAnsi="Times New Roman" w:cs="Times New Roman"/>
          <w:color w:val="auto"/>
        </w:rPr>
        <w:t>1.5. Сведения об источниках исходных данных</w:t>
      </w:r>
      <w:bookmarkEnd w:id="34"/>
      <w:r w:rsidR="00AD4429">
        <w:rPr>
          <w:rFonts w:ascii="Times New Roman" w:hAnsi="Times New Roman" w:cs="Times New Roman"/>
          <w:color w:val="auto"/>
        </w:rPr>
        <w:t xml:space="preserve">, используемых при разработке лесного плана </w:t>
      </w:r>
      <w:r w:rsidR="002372EC">
        <w:rPr>
          <w:rFonts w:ascii="Times New Roman" w:hAnsi="Times New Roman" w:cs="Times New Roman"/>
          <w:color w:val="auto"/>
        </w:rPr>
        <w:t>Томской области</w:t>
      </w:r>
      <w:bookmarkEnd w:id="35"/>
    </w:p>
    <w:p w:rsidR="00EC7316" w:rsidRDefault="00EC7316" w:rsidP="00584BEF">
      <w:pPr>
        <w:ind w:right="-1" w:firstLine="709"/>
      </w:pPr>
    </w:p>
    <w:p w:rsidR="00A26163" w:rsidRDefault="00AA6B64" w:rsidP="00584BEF">
      <w:pPr>
        <w:ind w:right="-1" w:firstLine="709"/>
      </w:pPr>
      <w:r w:rsidRPr="006B5F87">
        <w:t xml:space="preserve">Сведения об источниках </w:t>
      </w:r>
      <w:proofErr w:type="gramStart"/>
      <w:r w:rsidRPr="006B5F87">
        <w:t xml:space="preserve">исходных данных, используемых при разработке лесного плана </w:t>
      </w:r>
      <w:r w:rsidR="00A12CAF" w:rsidRPr="006B5F87">
        <w:t>Томской</w:t>
      </w:r>
      <w:r w:rsidRPr="006B5F87">
        <w:t xml:space="preserve"> области приводятся</w:t>
      </w:r>
      <w:proofErr w:type="gramEnd"/>
      <w:r w:rsidRPr="006B5F87">
        <w:t xml:space="preserve"> в </w:t>
      </w:r>
      <w:r w:rsidR="00E52C02">
        <w:t>п</w:t>
      </w:r>
      <w:r w:rsidRPr="006B5F87">
        <w:t xml:space="preserve">риложении 2 к </w:t>
      </w:r>
      <w:r w:rsidR="007E3BD0">
        <w:t>настоящему</w:t>
      </w:r>
      <w:r w:rsidRPr="006B5F87">
        <w:t xml:space="preserve"> лесно</w:t>
      </w:r>
      <w:r w:rsidR="007E3BD0">
        <w:t>му</w:t>
      </w:r>
      <w:r w:rsidRPr="006B5F87">
        <w:t xml:space="preserve"> план</w:t>
      </w:r>
      <w:r w:rsidR="007E3BD0">
        <w:t>у</w:t>
      </w:r>
      <w:r w:rsidR="00E52C02" w:rsidRPr="00E52C02">
        <w:t xml:space="preserve"> </w:t>
      </w:r>
      <w:r w:rsidR="00E52C02">
        <w:t>Томской области</w:t>
      </w:r>
      <w:r w:rsidRPr="006B5F87">
        <w:t>.</w:t>
      </w:r>
      <w:bookmarkStart w:id="36" w:name="_Toc518035299"/>
    </w:p>
    <w:p w:rsidR="00AA6B64" w:rsidRPr="00EC7316" w:rsidRDefault="00AA6B64" w:rsidP="00687161">
      <w:pPr>
        <w:pStyle w:val="3"/>
        <w:spacing w:line="240" w:lineRule="auto"/>
        <w:jc w:val="center"/>
        <w:rPr>
          <w:rFonts w:ascii="Times New Roman" w:hAnsi="Times New Roman" w:cs="Times New Roman"/>
          <w:color w:val="auto"/>
        </w:rPr>
      </w:pPr>
      <w:bookmarkStart w:id="37" w:name="_Toc531949680"/>
      <w:r w:rsidRPr="00114E52">
        <w:rPr>
          <w:rFonts w:ascii="Times New Roman" w:hAnsi="Times New Roman" w:cs="Times New Roman"/>
          <w:color w:val="auto"/>
        </w:rPr>
        <w:t>1.6. Лесорастительное районирование</w:t>
      </w:r>
      <w:bookmarkEnd w:id="36"/>
      <w:bookmarkEnd w:id="37"/>
    </w:p>
    <w:p w:rsidR="00EC7316" w:rsidRDefault="00EC7316" w:rsidP="00584BEF">
      <w:pPr>
        <w:ind w:right="-1" w:firstLine="709"/>
      </w:pPr>
    </w:p>
    <w:p w:rsidR="00F56AA8" w:rsidRDefault="00F56AA8" w:rsidP="00584BEF">
      <w:pPr>
        <w:ind w:right="-1" w:firstLine="709"/>
      </w:pPr>
      <w:r w:rsidRPr="00F56AA8">
        <w:t>Согласно Приказу Министерства природных ресурсов и экологии Российской Федерации</w:t>
      </w:r>
      <w:r w:rsidR="00547BB9">
        <w:t xml:space="preserve"> от 18.08.2014 № </w:t>
      </w:r>
      <w:r w:rsidR="00066C14">
        <w:t xml:space="preserve">367 </w:t>
      </w:r>
      <w:r w:rsidRPr="00E24A02">
        <w:t>«Об</w:t>
      </w:r>
      <w:r w:rsidRPr="00F56AA8">
        <w:t xml:space="preserve"> утверждении Перечня лесорастительных зон Российской Федерации и Перечня лесных районов Российской Федерации» территория Томской области по лесорастительному районированию относится к Западно-Сибирскому </w:t>
      </w:r>
      <w:proofErr w:type="gramStart"/>
      <w:r w:rsidRPr="00F56AA8">
        <w:t>средне-таежному</w:t>
      </w:r>
      <w:proofErr w:type="gramEnd"/>
      <w:r w:rsidRPr="00F56AA8">
        <w:t xml:space="preserve"> равнинному району и Западно-Сибирскому южно-таежному равнинн</w:t>
      </w:r>
      <w:r>
        <w:t>о</w:t>
      </w:r>
      <w:r w:rsidR="006B5F87">
        <w:t>му району Таежной зоны</w:t>
      </w:r>
      <w:r>
        <w:t xml:space="preserve">. </w:t>
      </w:r>
    </w:p>
    <w:p w:rsidR="006B5F87" w:rsidRDefault="006B5F87" w:rsidP="00584BEF">
      <w:pPr>
        <w:ind w:right="-1" w:firstLine="709"/>
      </w:pPr>
      <w:r>
        <w:t xml:space="preserve">К Западно-Сибирскому </w:t>
      </w:r>
      <w:proofErr w:type="gramStart"/>
      <w:r>
        <w:t>средне-таежному</w:t>
      </w:r>
      <w:proofErr w:type="gramEnd"/>
      <w:r>
        <w:t xml:space="preserve"> равнинному</w:t>
      </w:r>
      <w:r w:rsidRPr="00F56AA8">
        <w:t xml:space="preserve"> район</w:t>
      </w:r>
      <w:r>
        <w:t xml:space="preserve">у относят: </w:t>
      </w:r>
      <w:proofErr w:type="gramStart"/>
      <w:r w:rsidRPr="00F56AA8">
        <w:t xml:space="preserve">Александровский, </w:t>
      </w:r>
      <w:proofErr w:type="spellStart"/>
      <w:r w:rsidRPr="00F56AA8">
        <w:t>Верхнекетский</w:t>
      </w:r>
      <w:proofErr w:type="spellEnd"/>
      <w:r w:rsidRPr="00F56AA8">
        <w:t xml:space="preserve">, Каргасокский (северная часть – с южной стороны ограничена координатами от 75°08'24" </w:t>
      </w:r>
      <w:proofErr w:type="spellStart"/>
      <w:r w:rsidRPr="00F56AA8">
        <w:t>вд</w:t>
      </w:r>
      <w:proofErr w:type="spellEnd"/>
      <w:r w:rsidRPr="00F56AA8">
        <w:t xml:space="preserve"> 58°39'00" </w:t>
      </w:r>
      <w:proofErr w:type="spellStart"/>
      <w:r w:rsidRPr="00F56AA8">
        <w:t>сш</w:t>
      </w:r>
      <w:proofErr w:type="spellEnd"/>
      <w:r w:rsidRPr="00F56AA8">
        <w:t xml:space="preserve"> до 78°16'48" </w:t>
      </w:r>
      <w:proofErr w:type="spellStart"/>
      <w:r w:rsidRPr="00F56AA8">
        <w:t>вд</w:t>
      </w:r>
      <w:proofErr w:type="spellEnd"/>
      <w:r w:rsidRPr="00F56AA8">
        <w:t xml:space="preserve"> 58°19'12" </w:t>
      </w:r>
      <w:proofErr w:type="spellStart"/>
      <w:r w:rsidRPr="00F56AA8">
        <w:t>сш</w:t>
      </w:r>
      <w:proofErr w:type="spellEnd"/>
      <w:r w:rsidRPr="00F56AA8">
        <w:t xml:space="preserve">), </w:t>
      </w:r>
      <w:proofErr w:type="spellStart"/>
      <w:r w:rsidRPr="00F56AA8">
        <w:t>Колпашевский</w:t>
      </w:r>
      <w:proofErr w:type="spellEnd"/>
      <w:r w:rsidRPr="00F56AA8">
        <w:t xml:space="preserve">, </w:t>
      </w:r>
      <w:proofErr w:type="spellStart"/>
      <w:r w:rsidRPr="00F56AA8">
        <w:t>Парабельский</w:t>
      </w:r>
      <w:proofErr w:type="spellEnd"/>
      <w:r w:rsidRPr="00F56AA8">
        <w:t xml:space="preserve"> (северная часть – с южной стороны ограничена координатами от 79°30'00" </w:t>
      </w:r>
      <w:proofErr w:type="spellStart"/>
      <w:r w:rsidRPr="00F56AA8">
        <w:t>вд</w:t>
      </w:r>
      <w:proofErr w:type="spellEnd"/>
      <w:r w:rsidRPr="00F56AA8">
        <w:t xml:space="preserve"> 58°11 '24" </w:t>
      </w:r>
      <w:proofErr w:type="spellStart"/>
      <w:r w:rsidRPr="00F56AA8">
        <w:t>сш</w:t>
      </w:r>
      <w:proofErr w:type="spellEnd"/>
      <w:r w:rsidRPr="00F56AA8">
        <w:t xml:space="preserve"> до 80°37'12" </w:t>
      </w:r>
      <w:proofErr w:type="spellStart"/>
      <w:r w:rsidRPr="00F56AA8">
        <w:t>вд</w:t>
      </w:r>
      <w:proofErr w:type="spellEnd"/>
      <w:r w:rsidRPr="00F56AA8">
        <w:t xml:space="preserve"> 57°55'48" </w:t>
      </w:r>
      <w:proofErr w:type="spellStart"/>
      <w:r w:rsidRPr="00F56AA8">
        <w:t>сш</w:t>
      </w:r>
      <w:proofErr w:type="spellEnd"/>
      <w:r w:rsidRPr="00F56AA8">
        <w:t>) муниципальные районы.</w:t>
      </w:r>
      <w:proofErr w:type="gramEnd"/>
    </w:p>
    <w:p w:rsidR="006B5F87" w:rsidRDefault="006B5F87" w:rsidP="00584BEF">
      <w:pPr>
        <w:ind w:right="-1" w:firstLine="709"/>
      </w:pPr>
      <w:r>
        <w:t>К Западно-Сибирскому</w:t>
      </w:r>
      <w:r w:rsidRPr="00F56AA8">
        <w:t xml:space="preserve"> южно-</w:t>
      </w:r>
      <w:r>
        <w:t>таежному равнинному</w:t>
      </w:r>
      <w:r w:rsidRPr="00F56AA8">
        <w:t xml:space="preserve"> район</w:t>
      </w:r>
      <w:r>
        <w:t xml:space="preserve">у относят: </w:t>
      </w:r>
      <w:proofErr w:type="spellStart"/>
      <w:r w:rsidRPr="00F56AA8">
        <w:t>Асиновский</w:t>
      </w:r>
      <w:proofErr w:type="spellEnd"/>
      <w:r w:rsidRPr="00F56AA8">
        <w:t xml:space="preserve">, </w:t>
      </w:r>
      <w:proofErr w:type="spellStart"/>
      <w:r w:rsidRPr="00F56AA8">
        <w:t>Бакчарский</w:t>
      </w:r>
      <w:proofErr w:type="spellEnd"/>
      <w:r w:rsidRPr="00F56AA8">
        <w:t xml:space="preserve">, Зырянский, Каргасокский (южная часть – ограничена с севера Западно-Сибирским </w:t>
      </w:r>
      <w:proofErr w:type="gramStart"/>
      <w:r w:rsidRPr="00F56AA8">
        <w:t>средне-таежным</w:t>
      </w:r>
      <w:proofErr w:type="gramEnd"/>
      <w:r w:rsidRPr="00F56AA8">
        <w:t xml:space="preserve"> равнинным районом), </w:t>
      </w:r>
      <w:proofErr w:type="spellStart"/>
      <w:r w:rsidRPr="00F56AA8">
        <w:t>Кожевниковский</w:t>
      </w:r>
      <w:proofErr w:type="spellEnd"/>
      <w:r w:rsidRPr="00F56AA8">
        <w:t xml:space="preserve">, </w:t>
      </w:r>
      <w:proofErr w:type="spellStart"/>
      <w:r w:rsidRPr="00F56AA8">
        <w:t>Кривошеинский</w:t>
      </w:r>
      <w:proofErr w:type="spellEnd"/>
      <w:r w:rsidRPr="00F56AA8">
        <w:t xml:space="preserve">, </w:t>
      </w:r>
      <w:proofErr w:type="spellStart"/>
      <w:r w:rsidRPr="00F56AA8">
        <w:t>Молчановский</w:t>
      </w:r>
      <w:proofErr w:type="spellEnd"/>
      <w:r w:rsidRPr="00F56AA8">
        <w:t xml:space="preserve">, </w:t>
      </w:r>
      <w:proofErr w:type="spellStart"/>
      <w:r w:rsidRPr="00F56AA8">
        <w:t>Парабельский</w:t>
      </w:r>
      <w:proofErr w:type="spellEnd"/>
      <w:r w:rsidRPr="00F56AA8">
        <w:t xml:space="preserve"> (южная часть – ограничена с севера Западно-Сибирским средне-таежным равнинным районом), Первомайский, </w:t>
      </w:r>
      <w:proofErr w:type="spellStart"/>
      <w:r w:rsidRPr="00F56AA8">
        <w:t>Тегульдетский</w:t>
      </w:r>
      <w:proofErr w:type="spellEnd"/>
      <w:r w:rsidRPr="00F56AA8">
        <w:t xml:space="preserve">, Томский, </w:t>
      </w:r>
      <w:proofErr w:type="spellStart"/>
      <w:r w:rsidRPr="00F56AA8">
        <w:t>Чаинский</w:t>
      </w:r>
      <w:proofErr w:type="spellEnd"/>
      <w:r w:rsidRPr="00F56AA8">
        <w:t xml:space="preserve">, </w:t>
      </w:r>
      <w:proofErr w:type="spellStart"/>
      <w:r w:rsidRPr="00F56AA8">
        <w:t>Шегарский</w:t>
      </w:r>
      <w:proofErr w:type="spellEnd"/>
      <w:r w:rsidRPr="00F56AA8">
        <w:t xml:space="preserve"> муниципальные районы.</w:t>
      </w:r>
    </w:p>
    <w:p w:rsidR="00D31A56" w:rsidRDefault="00AA6B64" w:rsidP="00584BEF">
      <w:pPr>
        <w:ind w:right="-1" w:firstLine="567"/>
        <w:rPr>
          <w:color w:val="000000"/>
        </w:rPr>
      </w:pPr>
      <w:r w:rsidRPr="00CA7924">
        <w:rPr>
          <w:iCs/>
        </w:rPr>
        <w:t xml:space="preserve">На территории </w:t>
      </w:r>
      <w:r w:rsidR="003E578E">
        <w:rPr>
          <w:iCs/>
        </w:rPr>
        <w:t>Томской</w:t>
      </w:r>
      <w:r w:rsidRPr="00CA7924">
        <w:rPr>
          <w:iCs/>
        </w:rPr>
        <w:t xml:space="preserve"> области общая площадь лесов по данным государственного лесного реестра на 01.01.2018 составляет </w:t>
      </w:r>
      <w:r w:rsidR="00114E52">
        <w:rPr>
          <w:color w:val="000000"/>
        </w:rPr>
        <w:t>28 79</w:t>
      </w:r>
      <w:r w:rsidR="00211D63">
        <w:rPr>
          <w:color w:val="000000"/>
        </w:rPr>
        <w:t>8</w:t>
      </w:r>
      <w:r w:rsidR="00114E52">
        <w:rPr>
          <w:color w:val="000000"/>
        </w:rPr>
        <w:t>,</w:t>
      </w:r>
      <w:r w:rsidR="00211D63">
        <w:rPr>
          <w:color w:val="000000"/>
        </w:rPr>
        <w:t>9</w:t>
      </w:r>
      <w:r w:rsidR="00114E52">
        <w:rPr>
          <w:color w:val="000000"/>
        </w:rPr>
        <w:t xml:space="preserve"> </w:t>
      </w:r>
      <w:r w:rsidRPr="00CA7924">
        <w:rPr>
          <w:iCs/>
        </w:rPr>
        <w:t>тыс. га</w:t>
      </w:r>
      <w:r w:rsidR="00941620">
        <w:rPr>
          <w:iCs/>
        </w:rPr>
        <w:t>,</w:t>
      </w:r>
      <w:r w:rsidR="00B071D6" w:rsidRPr="00B071D6">
        <w:rPr>
          <w:iCs/>
        </w:rPr>
        <w:t xml:space="preserve"> </w:t>
      </w:r>
      <w:r w:rsidR="00941620">
        <w:rPr>
          <w:iCs/>
        </w:rPr>
        <w:t>п</w:t>
      </w:r>
      <w:r w:rsidR="00B071D6" w:rsidRPr="00B071D6">
        <w:rPr>
          <w:iCs/>
        </w:rPr>
        <w:t xml:space="preserve">лощадь Западно-Сибирского </w:t>
      </w:r>
      <w:proofErr w:type="gramStart"/>
      <w:r w:rsidR="00B071D6" w:rsidRPr="00B071D6">
        <w:rPr>
          <w:iCs/>
        </w:rPr>
        <w:t>средне-таёжного</w:t>
      </w:r>
      <w:proofErr w:type="gramEnd"/>
      <w:r w:rsidR="00B071D6" w:rsidRPr="00B071D6">
        <w:rPr>
          <w:iCs/>
        </w:rPr>
        <w:t xml:space="preserve"> равнинного района составляет </w:t>
      </w:r>
      <w:r w:rsidR="006832D2" w:rsidRPr="006832D2">
        <w:rPr>
          <w:color w:val="000000"/>
        </w:rPr>
        <w:t>16</w:t>
      </w:r>
      <w:r w:rsidR="00401CB8">
        <w:rPr>
          <w:color w:val="000000"/>
        </w:rPr>
        <w:t xml:space="preserve"> </w:t>
      </w:r>
      <w:r w:rsidR="006832D2" w:rsidRPr="006832D2">
        <w:rPr>
          <w:color w:val="000000"/>
        </w:rPr>
        <w:t>368,</w:t>
      </w:r>
      <w:r w:rsidR="007E3BD0">
        <w:rPr>
          <w:color w:val="000000"/>
        </w:rPr>
        <w:t>1</w:t>
      </w:r>
      <w:r w:rsidR="006832D2">
        <w:rPr>
          <w:color w:val="000000"/>
        </w:rPr>
        <w:t xml:space="preserve"> </w:t>
      </w:r>
      <w:r w:rsidR="00B071D6">
        <w:rPr>
          <w:color w:val="000000"/>
        </w:rPr>
        <w:t xml:space="preserve">тыс. га, </w:t>
      </w:r>
      <w:r w:rsidR="00B071D6" w:rsidRPr="00B071D6">
        <w:rPr>
          <w:color w:val="000000"/>
        </w:rPr>
        <w:t xml:space="preserve">а </w:t>
      </w:r>
      <w:r w:rsidR="00B071D6">
        <w:rPr>
          <w:color w:val="000000"/>
        </w:rPr>
        <w:t xml:space="preserve">площадь </w:t>
      </w:r>
      <w:r w:rsidR="00B071D6" w:rsidRPr="00B071D6">
        <w:rPr>
          <w:color w:val="000000"/>
        </w:rPr>
        <w:t xml:space="preserve">Западно-Сибирского южно-таёжного </w:t>
      </w:r>
      <w:r w:rsidR="00B071D6" w:rsidRPr="00B071D6">
        <w:rPr>
          <w:iCs/>
        </w:rPr>
        <w:t>равнинного</w:t>
      </w:r>
      <w:r w:rsidR="00B071D6" w:rsidRPr="00B071D6">
        <w:rPr>
          <w:color w:val="000000"/>
        </w:rPr>
        <w:t xml:space="preserve"> района </w:t>
      </w:r>
      <w:r w:rsidR="00B071D6">
        <w:rPr>
          <w:color w:val="000000"/>
        </w:rPr>
        <w:t>–</w:t>
      </w:r>
      <w:r w:rsidR="00B071D6" w:rsidRPr="00B071D6">
        <w:rPr>
          <w:color w:val="000000"/>
        </w:rPr>
        <w:t xml:space="preserve"> </w:t>
      </w:r>
      <w:r w:rsidR="00401CB8">
        <w:rPr>
          <w:color w:val="000000"/>
        </w:rPr>
        <w:t>12 </w:t>
      </w:r>
      <w:r w:rsidR="007E3BD0">
        <w:rPr>
          <w:color w:val="000000"/>
        </w:rPr>
        <w:t>430,8</w:t>
      </w:r>
      <w:r w:rsidR="006832D2">
        <w:rPr>
          <w:color w:val="000000"/>
        </w:rPr>
        <w:t xml:space="preserve"> тыс. га</w:t>
      </w:r>
      <w:r w:rsidR="00B071D6" w:rsidRPr="00B071D6">
        <w:rPr>
          <w:color w:val="000000"/>
        </w:rPr>
        <w:t xml:space="preserve">. </w:t>
      </w:r>
      <w:r w:rsidR="007E3BD0" w:rsidRPr="006B5F87">
        <w:t xml:space="preserve">Сведения о </w:t>
      </w:r>
      <w:r w:rsidR="00B87F7F">
        <w:t>распределении площади лесов по лесничествам, лесорастительным зонам и лесным районам</w:t>
      </w:r>
      <w:r w:rsidR="007E3BD0" w:rsidRPr="006B5F87">
        <w:t xml:space="preserve"> приводятся в </w:t>
      </w:r>
      <w:r w:rsidR="00E52C02">
        <w:t>п</w:t>
      </w:r>
      <w:r w:rsidR="007E3BD0" w:rsidRPr="006B5F87">
        <w:t xml:space="preserve">риложении </w:t>
      </w:r>
      <w:r w:rsidR="00B87F7F">
        <w:t>3</w:t>
      </w:r>
      <w:r w:rsidR="007E3BD0" w:rsidRPr="006B5F87">
        <w:t xml:space="preserve"> к </w:t>
      </w:r>
      <w:r w:rsidR="007E3BD0">
        <w:t>настоящему</w:t>
      </w:r>
      <w:r w:rsidR="007E3BD0" w:rsidRPr="006B5F87">
        <w:t xml:space="preserve"> лесно</w:t>
      </w:r>
      <w:r w:rsidR="007E3BD0">
        <w:t>му</w:t>
      </w:r>
      <w:r w:rsidR="007E3BD0" w:rsidRPr="006B5F87">
        <w:t xml:space="preserve"> план</w:t>
      </w:r>
      <w:r w:rsidR="007E3BD0">
        <w:t>у</w:t>
      </w:r>
      <w:r w:rsidR="00E52C02" w:rsidRPr="00E52C02">
        <w:t xml:space="preserve"> </w:t>
      </w:r>
      <w:r w:rsidR="00E52C02">
        <w:t>Томской области.</w:t>
      </w:r>
    </w:p>
    <w:p w:rsidR="00687161" w:rsidRDefault="00687161">
      <w:pPr>
        <w:spacing w:after="200" w:line="276" w:lineRule="auto"/>
        <w:jc w:val="left"/>
        <w:rPr>
          <w:rFonts w:eastAsiaTheme="majorEastAsia"/>
          <w:b/>
          <w:bCs/>
        </w:rPr>
      </w:pPr>
      <w:bookmarkStart w:id="38" w:name="_Toc518035300"/>
      <w:r>
        <w:br w:type="page"/>
      </w:r>
    </w:p>
    <w:p w:rsidR="00587B7F" w:rsidRPr="00EC7316" w:rsidRDefault="00AA6B64" w:rsidP="00A12346">
      <w:pPr>
        <w:pStyle w:val="3"/>
        <w:spacing w:before="0" w:line="240" w:lineRule="auto"/>
        <w:jc w:val="center"/>
        <w:rPr>
          <w:rFonts w:ascii="Times New Roman" w:hAnsi="Times New Roman" w:cs="Times New Roman"/>
          <w:color w:val="auto"/>
        </w:rPr>
      </w:pPr>
      <w:bookmarkStart w:id="39" w:name="_Toc531949681"/>
      <w:r w:rsidRPr="002D14BE">
        <w:rPr>
          <w:rFonts w:ascii="Times New Roman" w:hAnsi="Times New Roman" w:cs="Times New Roman"/>
          <w:color w:val="auto"/>
        </w:rPr>
        <w:lastRenderedPageBreak/>
        <w:t xml:space="preserve">1.7. Анализ </w:t>
      </w:r>
      <w:r w:rsidR="00AD4429" w:rsidRPr="002D14BE">
        <w:rPr>
          <w:rFonts w:ascii="Times New Roman" w:hAnsi="Times New Roman" w:cs="Times New Roman"/>
          <w:color w:val="auto"/>
        </w:rPr>
        <w:t>существующего распределения и динамика</w:t>
      </w:r>
      <w:r w:rsidRPr="002D14BE">
        <w:rPr>
          <w:rFonts w:ascii="Times New Roman" w:hAnsi="Times New Roman" w:cs="Times New Roman"/>
          <w:color w:val="auto"/>
        </w:rPr>
        <w:t xml:space="preserve"> рас</w:t>
      </w:r>
      <w:r w:rsidR="00AD4429" w:rsidRPr="002D14BE">
        <w:rPr>
          <w:rFonts w:ascii="Times New Roman" w:hAnsi="Times New Roman" w:cs="Times New Roman"/>
          <w:color w:val="auto"/>
        </w:rPr>
        <w:t>пределения площади лесов и состава лесов</w:t>
      </w:r>
      <w:r w:rsidRPr="002D14BE">
        <w:rPr>
          <w:rFonts w:ascii="Times New Roman" w:hAnsi="Times New Roman" w:cs="Times New Roman"/>
          <w:color w:val="auto"/>
        </w:rPr>
        <w:t xml:space="preserve"> по целевому назначению и категориям защитных лесов</w:t>
      </w:r>
      <w:bookmarkEnd w:id="38"/>
      <w:r w:rsidR="00AD4429" w:rsidRPr="002D14BE">
        <w:rPr>
          <w:rFonts w:ascii="Times New Roman" w:hAnsi="Times New Roman" w:cs="Times New Roman"/>
          <w:color w:val="auto"/>
        </w:rPr>
        <w:t xml:space="preserve">, сведения об изменении категорий защитности лесов за период действия предыдущего лесного </w:t>
      </w:r>
      <w:r w:rsidR="002D14BE" w:rsidRPr="002D14BE">
        <w:rPr>
          <w:rFonts w:ascii="Times New Roman" w:hAnsi="Times New Roman" w:cs="Times New Roman"/>
          <w:color w:val="auto"/>
        </w:rPr>
        <w:t>плана</w:t>
      </w:r>
      <w:r w:rsidR="002372EC">
        <w:rPr>
          <w:rFonts w:ascii="Times New Roman" w:hAnsi="Times New Roman" w:cs="Times New Roman"/>
          <w:color w:val="auto"/>
        </w:rPr>
        <w:t xml:space="preserve"> Томской области</w:t>
      </w:r>
      <w:bookmarkEnd w:id="39"/>
    </w:p>
    <w:p w:rsidR="00EC7316" w:rsidRDefault="00EC7316" w:rsidP="00584BEF">
      <w:pPr>
        <w:pStyle w:val="ab"/>
        <w:spacing w:line="360" w:lineRule="auto"/>
        <w:ind w:right="-1" w:firstLine="709"/>
        <w:jc w:val="both"/>
        <w:rPr>
          <w:rFonts w:ascii="Times New Roman" w:eastAsia="Times New Roman" w:hAnsi="Times New Roman" w:cs="Times New Roman"/>
          <w:sz w:val="24"/>
          <w:lang w:val="ru-RU" w:eastAsia="ru-RU"/>
        </w:rPr>
      </w:pPr>
    </w:p>
    <w:p w:rsidR="00D60F30" w:rsidRDefault="00AA6B64" w:rsidP="00584BEF">
      <w:pPr>
        <w:pStyle w:val="ab"/>
        <w:spacing w:line="360" w:lineRule="auto"/>
        <w:ind w:right="-1" w:firstLine="709"/>
        <w:jc w:val="both"/>
        <w:rPr>
          <w:rFonts w:ascii="Times New Roman" w:eastAsia="Times New Roman" w:hAnsi="Times New Roman" w:cs="Times New Roman"/>
          <w:sz w:val="24"/>
          <w:lang w:val="ru-RU" w:eastAsia="ru-RU"/>
        </w:rPr>
      </w:pPr>
      <w:proofErr w:type="gramStart"/>
      <w:r w:rsidRPr="00A12CAF">
        <w:rPr>
          <w:rFonts w:ascii="Times New Roman" w:eastAsia="Times New Roman" w:hAnsi="Times New Roman" w:cs="Times New Roman"/>
          <w:sz w:val="24"/>
          <w:lang w:val="ru-RU" w:eastAsia="ru-RU"/>
        </w:rPr>
        <w:t xml:space="preserve">Распределение площади лесов и состава лесов по целевому назначению по данным государственного лесного реестра на 01.01.2018, а также анализ существующего распределения и динамики распределения площади лесов по целевому назначению в разрезе защитных и эксплуатационных лесов за период действия предыдущего лесного плана </w:t>
      </w:r>
      <w:r w:rsidR="00B031DA" w:rsidRPr="00B031DA">
        <w:rPr>
          <w:rFonts w:ascii="Times New Roman" w:eastAsia="Times New Roman" w:hAnsi="Times New Roman" w:cs="Times New Roman"/>
          <w:sz w:val="24"/>
          <w:lang w:val="ru-RU" w:eastAsia="ru-RU"/>
        </w:rPr>
        <w:t xml:space="preserve">Томской области </w:t>
      </w:r>
      <w:r w:rsidRPr="00A12CAF">
        <w:rPr>
          <w:rFonts w:ascii="Times New Roman" w:eastAsia="Times New Roman" w:hAnsi="Times New Roman" w:cs="Times New Roman"/>
          <w:sz w:val="24"/>
          <w:lang w:val="ru-RU" w:eastAsia="ru-RU"/>
        </w:rPr>
        <w:t xml:space="preserve">приводятся в </w:t>
      </w:r>
      <w:r w:rsidR="00E52C02">
        <w:rPr>
          <w:rFonts w:ascii="Times New Roman" w:eastAsia="Times New Roman" w:hAnsi="Times New Roman" w:cs="Times New Roman"/>
          <w:sz w:val="24"/>
          <w:lang w:val="ru-RU" w:eastAsia="ru-RU"/>
        </w:rPr>
        <w:t>п</w:t>
      </w:r>
      <w:r w:rsidRPr="00A12CAF">
        <w:rPr>
          <w:rFonts w:ascii="Times New Roman" w:eastAsia="Times New Roman" w:hAnsi="Times New Roman" w:cs="Times New Roman"/>
          <w:sz w:val="24"/>
          <w:lang w:val="ru-RU" w:eastAsia="ru-RU"/>
        </w:rPr>
        <w:t xml:space="preserve">риложении 4 к </w:t>
      </w:r>
      <w:r w:rsidR="00B87F7F">
        <w:rPr>
          <w:rFonts w:ascii="Times New Roman" w:eastAsia="Times New Roman" w:hAnsi="Times New Roman" w:cs="Times New Roman"/>
          <w:sz w:val="24"/>
          <w:lang w:val="ru-RU" w:eastAsia="ru-RU"/>
        </w:rPr>
        <w:t>настоящему</w:t>
      </w:r>
      <w:r w:rsidRPr="00A12CAF">
        <w:rPr>
          <w:rFonts w:ascii="Times New Roman" w:eastAsia="Times New Roman" w:hAnsi="Times New Roman" w:cs="Times New Roman"/>
          <w:sz w:val="24"/>
          <w:lang w:val="ru-RU" w:eastAsia="ru-RU"/>
        </w:rPr>
        <w:t xml:space="preserve"> лесно</w:t>
      </w:r>
      <w:r w:rsidR="00B87F7F">
        <w:rPr>
          <w:rFonts w:ascii="Times New Roman" w:eastAsia="Times New Roman" w:hAnsi="Times New Roman" w:cs="Times New Roman"/>
          <w:sz w:val="24"/>
          <w:lang w:val="ru-RU" w:eastAsia="ru-RU"/>
        </w:rPr>
        <w:t>му</w:t>
      </w:r>
      <w:r w:rsidRPr="00A12CAF">
        <w:rPr>
          <w:rFonts w:ascii="Times New Roman" w:eastAsia="Times New Roman" w:hAnsi="Times New Roman" w:cs="Times New Roman"/>
          <w:sz w:val="24"/>
          <w:lang w:val="ru-RU" w:eastAsia="ru-RU"/>
        </w:rPr>
        <w:t xml:space="preserve"> план</w:t>
      </w:r>
      <w:r w:rsidR="00B87F7F">
        <w:rPr>
          <w:rFonts w:ascii="Times New Roman" w:eastAsia="Times New Roman" w:hAnsi="Times New Roman" w:cs="Times New Roman"/>
          <w:sz w:val="24"/>
          <w:lang w:val="ru-RU" w:eastAsia="ru-RU"/>
        </w:rPr>
        <w:t>у</w:t>
      </w:r>
      <w:r w:rsidR="00E52C02" w:rsidRPr="00E52C02">
        <w:rPr>
          <w:rFonts w:ascii="Times New Roman" w:hAnsi="Times New Roman" w:cs="Times New Roman"/>
          <w:sz w:val="24"/>
          <w:lang w:val="ru-RU"/>
        </w:rPr>
        <w:t xml:space="preserve"> </w:t>
      </w:r>
      <w:r w:rsidR="00E52C02">
        <w:rPr>
          <w:rFonts w:ascii="Times New Roman" w:hAnsi="Times New Roman" w:cs="Times New Roman"/>
          <w:sz w:val="24"/>
          <w:lang w:val="ru-RU"/>
        </w:rPr>
        <w:t>Томской области</w:t>
      </w:r>
      <w:r w:rsidRPr="00A12CAF">
        <w:rPr>
          <w:rFonts w:ascii="Times New Roman" w:eastAsia="Times New Roman" w:hAnsi="Times New Roman" w:cs="Times New Roman"/>
          <w:sz w:val="24"/>
          <w:lang w:val="ru-RU" w:eastAsia="ru-RU"/>
        </w:rPr>
        <w:t>.</w:t>
      </w:r>
      <w:proofErr w:type="gramEnd"/>
    </w:p>
    <w:p w:rsidR="00D60F30" w:rsidRDefault="00AA6B64" w:rsidP="00584BEF">
      <w:pPr>
        <w:pStyle w:val="ab"/>
        <w:spacing w:line="360" w:lineRule="auto"/>
        <w:ind w:right="-1" w:firstLine="709"/>
        <w:jc w:val="both"/>
        <w:rPr>
          <w:rFonts w:ascii="Times New Roman" w:eastAsia="Times New Roman" w:hAnsi="Times New Roman" w:cs="Times New Roman"/>
          <w:sz w:val="24"/>
          <w:lang w:val="ru-RU" w:eastAsia="ru-RU"/>
        </w:rPr>
      </w:pPr>
      <w:r w:rsidRPr="00D60F30">
        <w:rPr>
          <w:rFonts w:ascii="Times New Roman" w:eastAsia="Times New Roman" w:hAnsi="Times New Roman" w:cs="Times New Roman"/>
          <w:sz w:val="24"/>
          <w:lang w:val="ru-RU" w:eastAsia="ru-RU"/>
        </w:rPr>
        <w:t xml:space="preserve">За период действия предыдущего </w:t>
      </w:r>
      <w:r w:rsidR="00B031DA">
        <w:rPr>
          <w:rFonts w:ascii="Times New Roman" w:eastAsia="Times New Roman" w:hAnsi="Times New Roman" w:cs="Times New Roman"/>
          <w:sz w:val="24"/>
          <w:lang w:val="ru-RU" w:eastAsia="ru-RU"/>
        </w:rPr>
        <w:t>л</w:t>
      </w:r>
      <w:r w:rsidRPr="00D60F30">
        <w:rPr>
          <w:rFonts w:ascii="Times New Roman" w:eastAsia="Times New Roman" w:hAnsi="Times New Roman" w:cs="Times New Roman"/>
          <w:sz w:val="24"/>
          <w:lang w:val="ru-RU" w:eastAsia="ru-RU"/>
        </w:rPr>
        <w:t xml:space="preserve">есного плана </w:t>
      </w:r>
      <w:r w:rsidR="00D60F30" w:rsidRPr="00D60F30">
        <w:rPr>
          <w:rFonts w:ascii="Times New Roman" w:eastAsia="Times New Roman" w:hAnsi="Times New Roman" w:cs="Times New Roman"/>
          <w:sz w:val="24"/>
          <w:lang w:val="ru-RU" w:eastAsia="ru-RU"/>
        </w:rPr>
        <w:t>Томской</w:t>
      </w:r>
      <w:r w:rsidRPr="00D60F30">
        <w:rPr>
          <w:rFonts w:ascii="Times New Roman" w:eastAsia="Times New Roman" w:hAnsi="Times New Roman" w:cs="Times New Roman"/>
          <w:sz w:val="24"/>
          <w:lang w:val="ru-RU" w:eastAsia="ru-RU"/>
        </w:rPr>
        <w:t xml:space="preserve"> области </w:t>
      </w:r>
      <w:r w:rsidR="00940E2F">
        <w:rPr>
          <w:rFonts w:ascii="Times New Roman" w:eastAsia="Times New Roman" w:hAnsi="Times New Roman" w:cs="Times New Roman"/>
          <w:sz w:val="24"/>
          <w:lang w:val="ru-RU" w:eastAsia="ru-RU"/>
        </w:rPr>
        <w:t xml:space="preserve">в лесном </w:t>
      </w:r>
      <w:proofErr w:type="gramStart"/>
      <w:r w:rsidR="00940E2F">
        <w:rPr>
          <w:rFonts w:ascii="Times New Roman" w:eastAsia="Times New Roman" w:hAnsi="Times New Roman" w:cs="Times New Roman"/>
          <w:sz w:val="24"/>
          <w:lang w:val="ru-RU" w:eastAsia="ru-RU"/>
        </w:rPr>
        <w:t>фонде</w:t>
      </w:r>
      <w:proofErr w:type="gramEnd"/>
      <w:r w:rsidRPr="00D60F30">
        <w:rPr>
          <w:rFonts w:ascii="Times New Roman" w:eastAsia="Times New Roman" w:hAnsi="Times New Roman" w:cs="Times New Roman"/>
          <w:sz w:val="24"/>
          <w:lang w:val="ru-RU" w:eastAsia="ru-RU"/>
        </w:rPr>
        <w:t xml:space="preserve"> произошли следующие изменения:</w:t>
      </w:r>
    </w:p>
    <w:p w:rsidR="00AA6B64" w:rsidRPr="00FB0730" w:rsidRDefault="00B87F7F" w:rsidP="00584BEF">
      <w:pPr>
        <w:pStyle w:val="ab"/>
        <w:spacing w:line="360" w:lineRule="auto"/>
        <w:ind w:right="-1" w:firstLine="709"/>
        <w:jc w:val="both"/>
        <w:rPr>
          <w:rFonts w:ascii="Times New Roman" w:eastAsia="Times New Roman" w:hAnsi="Times New Roman" w:cs="Times New Roman"/>
          <w:sz w:val="24"/>
          <w:lang w:val="ru-RU" w:eastAsia="ru-RU"/>
        </w:rPr>
      </w:pPr>
      <w:r>
        <w:rPr>
          <w:rFonts w:ascii="Times New Roman" w:eastAsia="Times New Roman" w:hAnsi="Times New Roman" w:cs="Times New Roman"/>
          <w:sz w:val="24"/>
          <w:lang w:val="ru-RU" w:eastAsia="ru-RU"/>
        </w:rPr>
        <w:t>- о</w:t>
      </w:r>
      <w:r w:rsidR="00AA6B64" w:rsidRPr="00D60F30">
        <w:rPr>
          <w:rFonts w:ascii="Times New Roman" w:eastAsia="Times New Roman" w:hAnsi="Times New Roman" w:cs="Times New Roman"/>
          <w:sz w:val="24"/>
          <w:lang w:val="ru-RU" w:eastAsia="ru-RU"/>
        </w:rPr>
        <w:t xml:space="preserve">бщая площадь лесов </w:t>
      </w:r>
      <w:r w:rsidR="00373A2D">
        <w:rPr>
          <w:rFonts w:ascii="Times New Roman" w:eastAsia="Times New Roman" w:hAnsi="Times New Roman" w:cs="Times New Roman"/>
          <w:sz w:val="24"/>
          <w:lang w:val="ru-RU" w:eastAsia="ru-RU"/>
        </w:rPr>
        <w:t>увеличилась</w:t>
      </w:r>
      <w:r w:rsidR="00AA6B64" w:rsidRPr="00D60F30">
        <w:rPr>
          <w:rFonts w:ascii="Times New Roman" w:eastAsia="Times New Roman" w:hAnsi="Times New Roman" w:cs="Times New Roman"/>
          <w:sz w:val="24"/>
          <w:lang w:val="ru-RU" w:eastAsia="ru-RU"/>
        </w:rPr>
        <w:t xml:space="preserve"> на </w:t>
      </w:r>
      <w:r w:rsidR="00373A2D">
        <w:rPr>
          <w:rFonts w:ascii="Times New Roman" w:eastAsia="Times New Roman" w:hAnsi="Times New Roman" w:cs="Times New Roman"/>
          <w:sz w:val="24"/>
          <w:lang w:val="ru-RU" w:eastAsia="ru-RU"/>
        </w:rPr>
        <w:t>168,3</w:t>
      </w:r>
      <w:r w:rsidR="00AA6B64" w:rsidRPr="00D60F30">
        <w:rPr>
          <w:rFonts w:ascii="Times New Roman" w:eastAsia="Times New Roman" w:hAnsi="Times New Roman" w:cs="Times New Roman"/>
          <w:sz w:val="24"/>
          <w:lang w:val="ru-RU" w:eastAsia="ru-RU"/>
        </w:rPr>
        <w:t xml:space="preserve"> тыс.</w:t>
      </w:r>
      <w:r w:rsidR="00E528D7">
        <w:rPr>
          <w:rFonts w:ascii="Times New Roman" w:eastAsia="Times New Roman" w:hAnsi="Times New Roman" w:cs="Times New Roman"/>
          <w:sz w:val="24"/>
          <w:lang w:val="ru-RU" w:eastAsia="ru-RU"/>
        </w:rPr>
        <w:t xml:space="preserve"> </w:t>
      </w:r>
      <w:r w:rsidR="00AA6B64" w:rsidRPr="00D60F30">
        <w:rPr>
          <w:rFonts w:ascii="Times New Roman" w:eastAsia="Times New Roman" w:hAnsi="Times New Roman" w:cs="Times New Roman"/>
          <w:sz w:val="24"/>
          <w:lang w:val="ru-RU" w:eastAsia="ru-RU"/>
        </w:rPr>
        <w:t xml:space="preserve">га (на </w:t>
      </w:r>
      <w:r w:rsidR="00EB1A9F">
        <w:rPr>
          <w:rFonts w:ascii="Times New Roman" w:eastAsia="Times New Roman" w:hAnsi="Times New Roman" w:cs="Times New Roman"/>
          <w:sz w:val="24"/>
          <w:lang w:val="ru-RU" w:eastAsia="ru-RU"/>
        </w:rPr>
        <w:t>0</w:t>
      </w:r>
      <w:r w:rsidR="00401CB8">
        <w:rPr>
          <w:rFonts w:ascii="Times New Roman" w:eastAsia="Times New Roman" w:hAnsi="Times New Roman" w:cs="Times New Roman"/>
          <w:sz w:val="24"/>
          <w:lang w:val="ru-RU" w:eastAsia="ru-RU"/>
        </w:rPr>
        <w:t>,6</w:t>
      </w:r>
      <w:r w:rsidR="00AA6B64" w:rsidRPr="00D60F30">
        <w:rPr>
          <w:rFonts w:ascii="Times New Roman" w:eastAsia="Times New Roman" w:hAnsi="Times New Roman" w:cs="Times New Roman"/>
          <w:sz w:val="24"/>
          <w:lang w:val="ru-RU" w:eastAsia="ru-RU"/>
        </w:rPr>
        <w:t xml:space="preserve">%), том числе площадь защитных лесов </w:t>
      </w:r>
      <w:r w:rsidR="00EB1A9F">
        <w:rPr>
          <w:rFonts w:ascii="Times New Roman" w:eastAsia="Times New Roman" w:hAnsi="Times New Roman" w:cs="Times New Roman"/>
          <w:sz w:val="24"/>
          <w:lang w:val="ru-RU" w:eastAsia="ru-RU"/>
        </w:rPr>
        <w:t>уменьшилась на 50,6</w:t>
      </w:r>
      <w:r w:rsidR="00AA6B64" w:rsidRPr="00D60F30">
        <w:rPr>
          <w:rFonts w:ascii="Times New Roman" w:eastAsia="Times New Roman" w:hAnsi="Times New Roman" w:cs="Times New Roman"/>
          <w:sz w:val="24"/>
          <w:lang w:val="ru-RU" w:eastAsia="ru-RU"/>
        </w:rPr>
        <w:t xml:space="preserve"> тыс.</w:t>
      </w:r>
      <w:r w:rsidR="00E528D7">
        <w:rPr>
          <w:rFonts w:ascii="Times New Roman" w:eastAsia="Times New Roman" w:hAnsi="Times New Roman" w:cs="Times New Roman"/>
          <w:sz w:val="24"/>
          <w:lang w:val="ru-RU" w:eastAsia="ru-RU"/>
        </w:rPr>
        <w:t xml:space="preserve"> </w:t>
      </w:r>
      <w:r w:rsidR="00AA6B64" w:rsidRPr="00D60F30">
        <w:rPr>
          <w:rFonts w:ascii="Times New Roman" w:eastAsia="Times New Roman" w:hAnsi="Times New Roman" w:cs="Times New Roman"/>
          <w:sz w:val="24"/>
          <w:lang w:val="ru-RU" w:eastAsia="ru-RU"/>
        </w:rPr>
        <w:t xml:space="preserve">га (на </w:t>
      </w:r>
      <w:r w:rsidR="00FB0730">
        <w:rPr>
          <w:rFonts w:ascii="Times New Roman" w:eastAsia="Times New Roman" w:hAnsi="Times New Roman" w:cs="Times New Roman"/>
          <w:sz w:val="24"/>
          <w:lang w:val="ru-RU" w:eastAsia="ru-RU"/>
        </w:rPr>
        <w:t>0,2</w:t>
      </w:r>
      <w:r w:rsidR="00AA6B64" w:rsidRPr="00D60F30">
        <w:rPr>
          <w:rFonts w:ascii="Times New Roman" w:eastAsia="Times New Roman" w:hAnsi="Times New Roman" w:cs="Times New Roman"/>
          <w:sz w:val="24"/>
          <w:lang w:val="ru-RU" w:eastAsia="ru-RU"/>
        </w:rPr>
        <w:t xml:space="preserve">%), </w:t>
      </w:r>
      <w:r w:rsidR="00EB1A9F">
        <w:rPr>
          <w:rFonts w:ascii="Times New Roman" w:eastAsia="Times New Roman" w:hAnsi="Times New Roman" w:cs="Times New Roman"/>
          <w:sz w:val="24"/>
          <w:lang w:val="ru-RU" w:eastAsia="ru-RU"/>
        </w:rPr>
        <w:t xml:space="preserve">а </w:t>
      </w:r>
      <w:r w:rsidR="00AA6B64" w:rsidRPr="00D60F30">
        <w:rPr>
          <w:rFonts w:ascii="Times New Roman" w:eastAsia="Times New Roman" w:hAnsi="Times New Roman" w:cs="Times New Roman"/>
          <w:sz w:val="24"/>
          <w:lang w:val="ru-RU" w:eastAsia="ru-RU"/>
        </w:rPr>
        <w:t xml:space="preserve">площадь эксплуатационных лесов </w:t>
      </w:r>
      <w:r w:rsidR="00EB1A9F">
        <w:rPr>
          <w:rFonts w:ascii="Times New Roman" w:eastAsia="Times New Roman" w:hAnsi="Times New Roman" w:cs="Times New Roman"/>
          <w:sz w:val="24"/>
          <w:lang w:val="ru-RU" w:eastAsia="ru-RU"/>
        </w:rPr>
        <w:t>увеличилась</w:t>
      </w:r>
      <w:r w:rsidR="00AA6B64" w:rsidRPr="00D60F30">
        <w:rPr>
          <w:rFonts w:ascii="Times New Roman" w:eastAsia="Times New Roman" w:hAnsi="Times New Roman" w:cs="Times New Roman"/>
          <w:sz w:val="24"/>
          <w:lang w:val="ru-RU" w:eastAsia="ru-RU"/>
        </w:rPr>
        <w:t xml:space="preserve"> на </w:t>
      </w:r>
      <w:r w:rsidR="00EB1A9F">
        <w:rPr>
          <w:rFonts w:ascii="Times New Roman" w:eastAsia="Times New Roman" w:hAnsi="Times New Roman" w:cs="Times New Roman"/>
          <w:sz w:val="24"/>
          <w:lang w:val="ru-RU" w:eastAsia="ru-RU"/>
        </w:rPr>
        <w:t>218,9</w:t>
      </w:r>
      <w:r w:rsidR="00E528D7">
        <w:rPr>
          <w:rFonts w:ascii="Times New Roman" w:eastAsia="Times New Roman" w:hAnsi="Times New Roman" w:cs="Times New Roman"/>
          <w:sz w:val="24"/>
          <w:lang w:val="ru-RU" w:eastAsia="ru-RU"/>
        </w:rPr>
        <w:t xml:space="preserve"> тыс. га </w:t>
      </w:r>
      <w:r w:rsidR="00AA6B64" w:rsidRPr="00D60F30">
        <w:rPr>
          <w:rFonts w:ascii="Times New Roman" w:eastAsia="Times New Roman" w:hAnsi="Times New Roman" w:cs="Times New Roman"/>
          <w:sz w:val="24"/>
          <w:lang w:val="ru-RU" w:eastAsia="ru-RU"/>
        </w:rPr>
        <w:t>(</w:t>
      </w:r>
      <w:proofErr w:type="gramStart"/>
      <w:r w:rsidR="00AA6B64" w:rsidRPr="003C1790">
        <w:rPr>
          <w:rFonts w:ascii="Times New Roman" w:eastAsia="Times New Roman" w:hAnsi="Times New Roman" w:cs="Times New Roman"/>
          <w:sz w:val="24"/>
          <w:lang w:val="ru-RU" w:eastAsia="ru-RU"/>
        </w:rPr>
        <w:t>на</w:t>
      </w:r>
      <w:proofErr w:type="gramEnd"/>
      <w:r w:rsidR="00AA6B64" w:rsidRPr="003C1790">
        <w:rPr>
          <w:rFonts w:ascii="Times New Roman" w:eastAsia="Times New Roman" w:hAnsi="Times New Roman" w:cs="Times New Roman"/>
          <w:sz w:val="24"/>
          <w:lang w:val="ru-RU" w:eastAsia="ru-RU"/>
        </w:rPr>
        <w:t xml:space="preserve"> </w:t>
      </w:r>
      <w:r w:rsidR="00FB0730">
        <w:rPr>
          <w:rFonts w:ascii="Times New Roman" w:eastAsia="Times New Roman" w:hAnsi="Times New Roman" w:cs="Times New Roman"/>
          <w:sz w:val="24"/>
          <w:lang w:val="ru-RU" w:eastAsia="ru-RU"/>
        </w:rPr>
        <w:t>0,8</w:t>
      </w:r>
      <w:r w:rsidR="00AA6B64" w:rsidRPr="003C1790">
        <w:rPr>
          <w:rFonts w:ascii="Times New Roman" w:eastAsia="Times New Roman" w:hAnsi="Times New Roman" w:cs="Times New Roman"/>
          <w:sz w:val="24"/>
          <w:lang w:val="ru-RU" w:eastAsia="ru-RU"/>
        </w:rPr>
        <w:t>%)</w:t>
      </w:r>
      <w:r w:rsidR="00AF34AD">
        <w:rPr>
          <w:rFonts w:ascii="Times New Roman" w:eastAsia="Times New Roman" w:hAnsi="Times New Roman" w:cs="Times New Roman"/>
          <w:sz w:val="24"/>
          <w:lang w:val="ru-RU" w:eastAsia="ru-RU"/>
        </w:rPr>
        <w:t>;</w:t>
      </w:r>
    </w:p>
    <w:p w:rsidR="00AA6B64" w:rsidRPr="00D60F30" w:rsidRDefault="00AF34AD" w:rsidP="00584BEF">
      <w:pPr>
        <w:pStyle w:val="ab"/>
        <w:spacing w:line="360" w:lineRule="auto"/>
        <w:ind w:right="-1" w:firstLine="709"/>
        <w:jc w:val="both"/>
        <w:rPr>
          <w:rFonts w:ascii="Times New Roman" w:eastAsia="Times New Roman" w:hAnsi="Times New Roman" w:cs="Times New Roman"/>
          <w:sz w:val="24"/>
          <w:lang w:val="ru-RU" w:eastAsia="ru-RU"/>
        </w:rPr>
      </w:pPr>
      <w:r>
        <w:rPr>
          <w:rFonts w:ascii="Times New Roman" w:eastAsia="Times New Roman" w:hAnsi="Times New Roman" w:cs="Times New Roman"/>
          <w:sz w:val="24"/>
          <w:lang w:val="ru-RU" w:eastAsia="ru-RU"/>
        </w:rPr>
        <w:t>- п</w:t>
      </w:r>
      <w:r w:rsidR="00AA6B64" w:rsidRPr="00D60F30">
        <w:rPr>
          <w:rFonts w:ascii="Times New Roman" w:eastAsia="Times New Roman" w:hAnsi="Times New Roman" w:cs="Times New Roman"/>
          <w:sz w:val="24"/>
          <w:lang w:val="ru-RU" w:eastAsia="ru-RU"/>
        </w:rPr>
        <w:t xml:space="preserve">лощади лесных земель </w:t>
      </w:r>
      <w:r w:rsidR="00D60F30" w:rsidRPr="00D60F30">
        <w:rPr>
          <w:rFonts w:ascii="Times New Roman" w:eastAsia="Times New Roman" w:hAnsi="Times New Roman" w:cs="Times New Roman"/>
          <w:sz w:val="24"/>
          <w:lang w:val="ru-RU" w:eastAsia="ru-RU"/>
        </w:rPr>
        <w:t>увеличил</w:t>
      </w:r>
      <w:r w:rsidR="00D60F30">
        <w:rPr>
          <w:rFonts w:ascii="Times New Roman" w:eastAsia="Times New Roman" w:hAnsi="Times New Roman" w:cs="Times New Roman"/>
          <w:sz w:val="24"/>
          <w:lang w:val="ru-RU" w:eastAsia="ru-RU"/>
        </w:rPr>
        <w:t>и</w:t>
      </w:r>
      <w:r w:rsidR="00D60F30" w:rsidRPr="00D60F30">
        <w:rPr>
          <w:rFonts w:ascii="Times New Roman" w:eastAsia="Times New Roman" w:hAnsi="Times New Roman" w:cs="Times New Roman"/>
          <w:sz w:val="24"/>
          <w:lang w:val="ru-RU" w:eastAsia="ru-RU"/>
        </w:rPr>
        <w:t>сь</w:t>
      </w:r>
      <w:r w:rsidR="00AA6B64" w:rsidRPr="00D60F30">
        <w:rPr>
          <w:rFonts w:ascii="Times New Roman" w:eastAsia="Times New Roman" w:hAnsi="Times New Roman" w:cs="Times New Roman"/>
          <w:sz w:val="24"/>
          <w:lang w:val="ru-RU" w:eastAsia="ru-RU"/>
        </w:rPr>
        <w:t xml:space="preserve"> на </w:t>
      </w:r>
      <w:r w:rsidR="00EB1A9F">
        <w:rPr>
          <w:rFonts w:ascii="Times New Roman" w:eastAsia="Times New Roman" w:hAnsi="Times New Roman" w:cs="Times New Roman"/>
          <w:sz w:val="24"/>
          <w:lang w:val="ru-RU" w:eastAsia="ru-RU"/>
        </w:rPr>
        <w:t xml:space="preserve">123,4 </w:t>
      </w:r>
      <w:r w:rsidR="00AA6B64" w:rsidRPr="00D60F30">
        <w:rPr>
          <w:rFonts w:ascii="Times New Roman" w:eastAsia="Times New Roman" w:hAnsi="Times New Roman" w:cs="Times New Roman"/>
          <w:sz w:val="24"/>
          <w:lang w:val="ru-RU" w:eastAsia="ru-RU"/>
        </w:rPr>
        <w:t>тыс.</w:t>
      </w:r>
      <w:r w:rsidR="00E528D7">
        <w:rPr>
          <w:rFonts w:ascii="Times New Roman" w:eastAsia="Times New Roman" w:hAnsi="Times New Roman" w:cs="Times New Roman"/>
          <w:sz w:val="24"/>
          <w:lang w:val="ru-RU" w:eastAsia="ru-RU"/>
        </w:rPr>
        <w:t xml:space="preserve"> </w:t>
      </w:r>
      <w:r w:rsidR="00AA6B64" w:rsidRPr="00D60F30">
        <w:rPr>
          <w:rFonts w:ascii="Times New Roman" w:eastAsia="Times New Roman" w:hAnsi="Times New Roman" w:cs="Times New Roman"/>
          <w:sz w:val="24"/>
          <w:lang w:val="ru-RU" w:eastAsia="ru-RU"/>
        </w:rPr>
        <w:t xml:space="preserve">га (на </w:t>
      </w:r>
      <w:r w:rsidR="00FB0730">
        <w:rPr>
          <w:rFonts w:ascii="Times New Roman" w:eastAsia="Times New Roman" w:hAnsi="Times New Roman" w:cs="Times New Roman"/>
          <w:sz w:val="24"/>
          <w:lang w:val="ru-RU" w:eastAsia="ru-RU"/>
        </w:rPr>
        <w:t>0,4</w:t>
      </w:r>
      <w:r w:rsidR="00AA6B64" w:rsidRPr="00D60F30">
        <w:rPr>
          <w:rFonts w:ascii="Times New Roman" w:eastAsia="Times New Roman" w:hAnsi="Times New Roman" w:cs="Times New Roman"/>
          <w:sz w:val="24"/>
          <w:lang w:val="ru-RU" w:eastAsia="ru-RU"/>
        </w:rPr>
        <w:t xml:space="preserve">%), при этом, в защитных лесах произошло </w:t>
      </w:r>
      <w:r w:rsidR="00F23018">
        <w:rPr>
          <w:rFonts w:ascii="Times New Roman" w:eastAsia="Times New Roman" w:hAnsi="Times New Roman" w:cs="Times New Roman"/>
          <w:sz w:val="24"/>
          <w:lang w:val="ru-RU" w:eastAsia="ru-RU"/>
        </w:rPr>
        <w:t>у</w:t>
      </w:r>
      <w:r w:rsidR="00EB1A9F">
        <w:rPr>
          <w:rFonts w:ascii="Times New Roman" w:eastAsia="Times New Roman" w:hAnsi="Times New Roman" w:cs="Times New Roman"/>
          <w:sz w:val="24"/>
          <w:lang w:val="ru-RU" w:eastAsia="ru-RU"/>
        </w:rPr>
        <w:t>величение</w:t>
      </w:r>
      <w:r w:rsidR="00AA6B64" w:rsidRPr="00D60F30">
        <w:rPr>
          <w:rFonts w:ascii="Times New Roman" w:eastAsia="Times New Roman" w:hAnsi="Times New Roman" w:cs="Times New Roman"/>
          <w:sz w:val="24"/>
          <w:lang w:val="ru-RU" w:eastAsia="ru-RU"/>
        </w:rPr>
        <w:t xml:space="preserve"> лесных земель на </w:t>
      </w:r>
      <w:r w:rsidR="00EB1A9F">
        <w:rPr>
          <w:rFonts w:ascii="Times New Roman" w:eastAsia="Times New Roman" w:hAnsi="Times New Roman" w:cs="Times New Roman"/>
          <w:sz w:val="24"/>
          <w:lang w:val="ru-RU" w:eastAsia="ru-RU"/>
        </w:rPr>
        <w:t>1,1</w:t>
      </w:r>
      <w:r w:rsidR="00F23018">
        <w:rPr>
          <w:rFonts w:ascii="Times New Roman" w:eastAsia="Times New Roman" w:hAnsi="Times New Roman" w:cs="Times New Roman"/>
          <w:sz w:val="24"/>
          <w:lang w:val="ru-RU" w:eastAsia="ru-RU"/>
        </w:rPr>
        <w:t xml:space="preserve"> </w:t>
      </w:r>
      <w:r w:rsidR="00AA6B64" w:rsidRPr="00D60F30">
        <w:rPr>
          <w:rFonts w:ascii="Times New Roman" w:eastAsia="Times New Roman" w:hAnsi="Times New Roman" w:cs="Times New Roman"/>
          <w:sz w:val="24"/>
          <w:lang w:val="ru-RU" w:eastAsia="ru-RU"/>
        </w:rPr>
        <w:t>тыс.</w:t>
      </w:r>
      <w:r w:rsidR="00E528D7">
        <w:rPr>
          <w:rFonts w:ascii="Times New Roman" w:eastAsia="Times New Roman" w:hAnsi="Times New Roman" w:cs="Times New Roman"/>
          <w:sz w:val="24"/>
          <w:lang w:val="ru-RU" w:eastAsia="ru-RU"/>
        </w:rPr>
        <w:t xml:space="preserve"> га (</w:t>
      </w:r>
      <w:r w:rsidR="00AA6B64" w:rsidRPr="00D60F30">
        <w:rPr>
          <w:rFonts w:ascii="Times New Roman" w:eastAsia="Times New Roman" w:hAnsi="Times New Roman" w:cs="Times New Roman"/>
          <w:sz w:val="24"/>
          <w:lang w:val="ru-RU" w:eastAsia="ru-RU"/>
        </w:rPr>
        <w:t>на</w:t>
      </w:r>
      <w:r w:rsidR="00FB0730">
        <w:rPr>
          <w:rFonts w:ascii="Times New Roman" w:eastAsia="Times New Roman" w:hAnsi="Times New Roman" w:cs="Times New Roman"/>
          <w:sz w:val="24"/>
          <w:lang w:val="ru-RU" w:eastAsia="ru-RU"/>
        </w:rPr>
        <w:t xml:space="preserve"> 0,004</w:t>
      </w:r>
      <w:r w:rsidR="00D60F30" w:rsidRPr="00D60F30">
        <w:rPr>
          <w:rFonts w:ascii="Times New Roman" w:eastAsia="Times New Roman" w:hAnsi="Times New Roman" w:cs="Times New Roman"/>
          <w:sz w:val="24"/>
          <w:lang w:val="ru-RU" w:eastAsia="ru-RU"/>
        </w:rPr>
        <w:t xml:space="preserve">%), </w:t>
      </w:r>
      <w:r w:rsidR="0046187B">
        <w:rPr>
          <w:rFonts w:ascii="Times New Roman" w:eastAsia="Times New Roman" w:hAnsi="Times New Roman" w:cs="Times New Roman"/>
          <w:sz w:val="24"/>
          <w:lang w:val="ru-RU" w:eastAsia="ru-RU"/>
        </w:rPr>
        <w:t xml:space="preserve">а </w:t>
      </w:r>
      <w:r w:rsidR="00AA6B64" w:rsidRPr="00D60F30">
        <w:rPr>
          <w:rFonts w:ascii="Times New Roman" w:eastAsia="Times New Roman" w:hAnsi="Times New Roman" w:cs="Times New Roman"/>
          <w:sz w:val="24"/>
          <w:lang w:val="ru-RU" w:eastAsia="ru-RU"/>
        </w:rPr>
        <w:t xml:space="preserve">в эксплуатационных лесах на </w:t>
      </w:r>
      <w:r w:rsidR="00EB1A9F">
        <w:rPr>
          <w:rFonts w:ascii="Times New Roman" w:eastAsia="Times New Roman" w:hAnsi="Times New Roman" w:cs="Times New Roman"/>
          <w:sz w:val="24"/>
          <w:lang w:val="ru-RU" w:eastAsia="ru-RU"/>
        </w:rPr>
        <w:t>122,3</w:t>
      </w:r>
      <w:r w:rsidR="00AA6B64" w:rsidRPr="00D60F30">
        <w:rPr>
          <w:rFonts w:ascii="Times New Roman" w:eastAsia="Times New Roman" w:hAnsi="Times New Roman" w:cs="Times New Roman"/>
          <w:sz w:val="24"/>
          <w:lang w:val="ru-RU" w:eastAsia="ru-RU"/>
        </w:rPr>
        <w:t xml:space="preserve"> тыс.</w:t>
      </w:r>
      <w:r w:rsidR="00E528D7">
        <w:rPr>
          <w:rFonts w:ascii="Times New Roman" w:eastAsia="Times New Roman" w:hAnsi="Times New Roman" w:cs="Times New Roman"/>
          <w:sz w:val="24"/>
          <w:lang w:val="ru-RU" w:eastAsia="ru-RU"/>
        </w:rPr>
        <w:t xml:space="preserve"> </w:t>
      </w:r>
      <w:r w:rsidR="00AA6B64" w:rsidRPr="00D60F30">
        <w:rPr>
          <w:rFonts w:ascii="Times New Roman" w:eastAsia="Times New Roman" w:hAnsi="Times New Roman" w:cs="Times New Roman"/>
          <w:sz w:val="24"/>
          <w:lang w:val="ru-RU" w:eastAsia="ru-RU"/>
        </w:rPr>
        <w:t>га (</w:t>
      </w:r>
      <w:proofErr w:type="gramStart"/>
      <w:r w:rsidR="00D60F30" w:rsidRPr="00D60F30">
        <w:rPr>
          <w:rFonts w:ascii="Times New Roman" w:eastAsia="Times New Roman" w:hAnsi="Times New Roman" w:cs="Times New Roman"/>
          <w:sz w:val="24"/>
          <w:lang w:val="ru-RU" w:eastAsia="ru-RU"/>
        </w:rPr>
        <w:t>на</w:t>
      </w:r>
      <w:proofErr w:type="gramEnd"/>
      <w:r w:rsidR="00FB0730">
        <w:rPr>
          <w:rFonts w:ascii="Times New Roman" w:eastAsia="Times New Roman" w:hAnsi="Times New Roman" w:cs="Times New Roman"/>
          <w:sz w:val="24"/>
          <w:lang w:val="ru-RU" w:eastAsia="ru-RU"/>
        </w:rPr>
        <w:t xml:space="preserve"> 0,4</w:t>
      </w:r>
      <w:r w:rsidR="00AA6B64" w:rsidRPr="00D60F30">
        <w:rPr>
          <w:rFonts w:ascii="Times New Roman" w:eastAsia="Times New Roman" w:hAnsi="Times New Roman" w:cs="Times New Roman"/>
          <w:sz w:val="24"/>
          <w:lang w:val="ru-RU" w:eastAsia="ru-RU"/>
        </w:rPr>
        <w:t>%)</w:t>
      </w:r>
      <w:r>
        <w:rPr>
          <w:rFonts w:ascii="Times New Roman" w:eastAsia="Times New Roman" w:hAnsi="Times New Roman" w:cs="Times New Roman"/>
          <w:sz w:val="24"/>
          <w:lang w:val="ru-RU" w:eastAsia="ru-RU"/>
        </w:rPr>
        <w:t>;</w:t>
      </w:r>
    </w:p>
    <w:p w:rsidR="00BF7B0A" w:rsidRDefault="00AF34AD" w:rsidP="00584BEF">
      <w:pPr>
        <w:pStyle w:val="ab"/>
        <w:spacing w:line="360" w:lineRule="auto"/>
        <w:ind w:right="-1" w:firstLine="709"/>
        <w:jc w:val="both"/>
        <w:rPr>
          <w:rFonts w:ascii="Times New Roman" w:eastAsia="Times New Roman" w:hAnsi="Times New Roman" w:cs="Times New Roman"/>
          <w:sz w:val="24"/>
          <w:lang w:val="ru-RU" w:eastAsia="ru-RU"/>
        </w:rPr>
      </w:pPr>
      <w:r>
        <w:rPr>
          <w:rFonts w:ascii="Times New Roman" w:eastAsia="Times New Roman" w:hAnsi="Times New Roman" w:cs="Times New Roman"/>
          <w:sz w:val="24"/>
          <w:lang w:val="ru-RU" w:eastAsia="ru-RU"/>
        </w:rPr>
        <w:t>- п</w:t>
      </w:r>
      <w:r w:rsidR="00AA6B64" w:rsidRPr="00BF7B0A">
        <w:rPr>
          <w:rFonts w:ascii="Times New Roman" w:eastAsia="Times New Roman" w:hAnsi="Times New Roman" w:cs="Times New Roman"/>
          <w:sz w:val="24"/>
          <w:lang w:val="ru-RU" w:eastAsia="ru-RU"/>
        </w:rPr>
        <w:t xml:space="preserve">лощади покрытых лесной растительностью земель </w:t>
      </w:r>
      <w:r w:rsidR="00D60F30" w:rsidRPr="00BF7B0A">
        <w:rPr>
          <w:rFonts w:ascii="Times New Roman" w:eastAsia="Times New Roman" w:hAnsi="Times New Roman" w:cs="Times New Roman"/>
          <w:sz w:val="24"/>
          <w:lang w:val="ru-RU" w:eastAsia="ru-RU"/>
        </w:rPr>
        <w:t>увеличились на 34,2 тыс.</w:t>
      </w:r>
      <w:r w:rsidR="00E528D7">
        <w:rPr>
          <w:rFonts w:ascii="Times New Roman" w:eastAsia="Times New Roman" w:hAnsi="Times New Roman" w:cs="Times New Roman"/>
          <w:sz w:val="24"/>
          <w:lang w:val="ru-RU" w:eastAsia="ru-RU"/>
        </w:rPr>
        <w:t xml:space="preserve"> </w:t>
      </w:r>
      <w:r w:rsidR="00D60F30" w:rsidRPr="00BF7B0A">
        <w:rPr>
          <w:rFonts w:ascii="Times New Roman" w:eastAsia="Times New Roman" w:hAnsi="Times New Roman" w:cs="Times New Roman"/>
          <w:sz w:val="24"/>
          <w:lang w:val="ru-RU" w:eastAsia="ru-RU"/>
        </w:rPr>
        <w:t>га (на</w:t>
      </w:r>
      <w:r w:rsidR="007133CD">
        <w:rPr>
          <w:rFonts w:ascii="Times New Roman" w:eastAsia="Times New Roman" w:hAnsi="Times New Roman" w:cs="Times New Roman"/>
          <w:sz w:val="24"/>
          <w:lang w:val="ru-RU" w:eastAsia="ru-RU"/>
        </w:rPr>
        <w:t xml:space="preserve"> </w:t>
      </w:r>
      <w:r w:rsidR="00FB0730">
        <w:rPr>
          <w:rFonts w:ascii="Times New Roman" w:eastAsia="Times New Roman" w:hAnsi="Times New Roman" w:cs="Times New Roman"/>
          <w:sz w:val="24"/>
          <w:lang w:val="ru-RU" w:eastAsia="ru-RU"/>
        </w:rPr>
        <w:t>0,1</w:t>
      </w:r>
      <w:r w:rsidR="00AA6B64" w:rsidRPr="00BF7B0A">
        <w:rPr>
          <w:rFonts w:ascii="Times New Roman" w:eastAsia="Times New Roman" w:hAnsi="Times New Roman" w:cs="Times New Roman"/>
          <w:sz w:val="24"/>
          <w:lang w:val="ru-RU" w:eastAsia="ru-RU"/>
        </w:rPr>
        <w:t xml:space="preserve">%), при этом, в защитных лесах покрытые лесом земли </w:t>
      </w:r>
      <w:r w:rsidR="00D60F30" w:rsidRPr="00BF7B0A">
        <w:rPr>
          <w:rFonts w:ascii="Times New Roman" w:eastAsia="Times New Roman" w:hAnsi="Times New Roman" w:cs="Times New Roman"/>
          <w:sz w:val="24"/>
          <w:lang w:val="ru-RU" w:eastAsia="ru-RU"/>
        </w:rPr>
        <w:t>уменьшились</w:t>
      </w:r>
      <w:r w:rsidR="00AA6B64" w:rsidRPr="00BF7B0A">
        <w:rPr>
          <w:rFonts w:ascii="Times New Roman" w:eastAsia="Times New Roman" w:hAnsi="Times New Roman" w:cs="Times New Roman"/>
          <w:sz w:val="24"/>
          <w:lang w:val="ru-RU" w:eastAsia="ru-RU"/>
        </w:rPr>
        <w:t xml:space="preserve"> на</w:t>
      </w:r>
      <w:r w:rsidR="006D2914">
        <w:rPr>
          <w:rFonts w:ascii="Times New Roman" w:eastAsia="Times New Roman" w:hAnsi="Times New Roman" w:cs="Times New Roman"/>
          <w:sz w:val="24"/>
          <w:lang w:val="ru-RU" w:eastAsia="ru-RU"/>
        </w:rPr>
        <w:t xml:space="preserve">                                </w:t>
      </w:r>
      <w:r w:rsidR="00AA6B64" w:rsidRPr="00BF7B0A">
        <w:rPr>
          <w:rFonts w:ascii="Times New Roman" w:eastAsia="Times New Roman" w:hAnsi="Times New Roman" w:cs="Times New Roman"/>
          <w:sz w:val="24"/>
          <w:lang w:val="ru-RU" w:eastAsia="ru-RU"/>
        </w:rPr>
        <w:t xml:space="preserve"> </w:t>
      </w:r>
      <w:r w:rsidR="00D60F30" w:rsidRPr="00BF7B0A">
        <w:rPr>
          <w:rFonts w:ascii="Times New Roman" w:eastAsia="Times New Roman" w:hAnsi="Times New Roman" w:cs="Times New Roman"/>
          <w:sz w:val="24"/>
          <w:lang w:val="ru-RU" w:eastAsia="ru-RU"/>
        </w:rPr>
        <w:t>52,5</w:t>
      </w:r>
      <w:r w:rsidR="00AA6B64" w:rsidRPr="00BF7B0A">
        <w:rPr>
          <w:rFonts w:ascii="Times New Roman" w:eastAsia="Times New Roman" w:hAnsi="Times New Roman" w:cs="Times New Roman"/>
          <w:sz w:val="24"/>
          <w:lang w:val="ru-RU" w:eastAsia="ru-RU"/>
        </w:rPr>
        <w:t xml:space="preserve"> тыс.</w:t>
      </w:r>
      <w:r w:rsidR="00E528D7">
        <w:rPr>
          <w:rFonts w:ascii="Times New Roman" w:eastAsia="Times New Roman" w:hAnsi="Times New Roman" w:cs="Times New Roman"/>
          <w:sz w:val="24"/>
          <w:lang w:val="ru-RU" w:eastAsia="ru-RU"/>
        </w:rPr>
        <w:t xml:space="preserve"> </w:t>
      </w:r>
      <w:r w:rsidR="00AA6B64" w:rsidRPr="00BF7B0A">
        <w:rPr>
          <w:rFonts w:ascii="Times New Roman" w:eastAsia="Times New Roman" w:hAnsi="Times New Roman" w:cs="Times New Roman"/>
          <w:sz w:val="24"/>
          <w:lang w:val="ru-RU" w:eastAsia="ru-RU"/>
        </w:rPr>
        <w:t>га,</w:t>
      </w:r>
      <w:r w:rsidR="00D60F30" w:rsidRPr="00BF7B0A">
        <w:rPr>
          <w:rFonts w:ascii="Times New Roman" w:eastAsia="Times New Roman" w:hAnsi="Times New Roman" w:cs="Times New Roman"/>
          <w:sz w:val="24"/>
          <w:lang w:val="ru-RU" w:eastAsia="ru-RU"/>
        </w:rPr>
        <w:t xml:space="preserve"> </w:t>
      </w:r>
      <w:r w:rsidR="00AA6B64" w:rsidRPr="00BF7B0A">
        <w:rPr>
          <w:rFonts w:ascii="Times New Roman" w:eastAsia="Times New Roman" w:hAnsi="Times New Roman" w:cs="Times New Roman"/>
          <w:sz w:val="24"/>
          <w:lang w:val="ru-RU" w:eastAsia="ru-RU"/>
        </w:rPr>
        <w:t xml:space="preserve">(на </w:t>
      </w:r>
      <w:r w:rsidR="00FB0730">
        <w:rPr>
          <w:rFonts w:ascii="Times New Roman" w:eastAsia="Times New Roman" w:hAnsi="Times New Roman" w:cs="Times New Roman"/>
          <w:sz w:val="24"/>
          <w:lang w:val="ru-RU" w:eastAsia="ru-RU"/>
        </w:rPr>
        <w:t>0,2</w:t>
      </w:r>
      <w:r w:rsidR="00AA6B64" w:rsidRPr="00BF7B0A">
        <w:rPr>
          <w:rFonts w:ascii="Times New Roman" w:eastAsia="Times New Roman" w:hAnsi="Times New Roman" w:cs="Times New Roman"/>
          <w:sz w:val="24"/>
          <w:lang w:val="ru-RU" w:eastAsia="ru-RU"/>
        </w:rPr>
        <w:t xml:space="preserve">%), а в эксплуатационных лесах </w:t>
      </w:r>
      <w:r w:rsidR="00BF7B0A" w:rsidRPr="00BF7B0A">
        <w:rPr>
          <w:rFonts w:ascii="Times New Roman" w:eastAsia="Times New Roman" w:hAnsi="Times New Roman" w:cs="Times New Roman"/>
          <w:sz w:val="24"/>
          <w:lang w:val="ru-RU" w:eastAsia="ru-RU"/>
        </w:rPr>
        <w:t>увеличились</w:t>
      </w:r>
      <w:r w:rsidR="00AA6B64" w:rsidRPr="00BF7B0A">
        <w:rPr>
          <w:rFonts w:ascii="Times New Roman" w:eastAsia="Times New Roman" w:hAnsi="Times New Roman" w:cs="Times New Roman"/>
          <w:sz w:val="24"/>
          <w:lang w:val="ru-RU" w:eastAsia="ru-RU"/>
        </w:rPr>
        <w:t xml:space="preserve"> на</w:t>
      </w:r>
      <w:r w:rsidR="00BF7B0A" w:rsidRPr="00BF7B0A">
        <w:rPr>
          <w:rFonts w:ascii="Times New Roman" w:eastAsia="Times New Roman" w:hAnsi="Times New Roman" w:cs="Times New Roman"/>
          <w:sz w:val="24"/>
          <w:lang w:val="ru-RU" w:eastAsia="ru-RU"/>
        </w:rPr>
        <w:t xml:space="preserve"> 86,7 </w:t>
      </w:r>
      <w:r w:rsidR="00AA6B64" w:rsidRPr="00BF7B0A">
        <w:rPr>
          <w:rFonts w:ascii="Times New Roman" w:eastAsia="Times New Roman" w:hAnsi="Times New Roman" w:cs="Times New Roman"/>
          <w:sz w:val="24"/>
          <w:lang w:val="ru-RU" w:eastAsia="ru-RU"/>
        </w:rPr>
        <w:t>тыс.</w:t>
      </w:r>
      <w:r w:rsidR="00E528D7">
        <w:rPr>
          <w:rFonts w:ascii="Times New Roman" w:eastAsia="Times New Roman" w:hAnsi="Times New Roman" w:cs="Times New Roman"/>
          <w:sz w:val="24"/>
          <w:lang w:val="ru-RU" w:eastAsia="ru-RU"/>
        </w:rPr>
        <w:t xml:space="preserve"> </w:t>
      </w:r>
      <w:r w:rsidR="00AA6B64" w:rsidRPr="00BF7B0A">
        <w:rPr>
          <w:rFonts w:ascii="Times New Roman" w:eastAsia="Times New Roman" w:hAnsi="Times New Roman" w:cs="Times New Roman"/>
          <w:sz w:val="24"/>
          <w:lang w:val="ru-RU" w:eastAsia="ru-RU"/>
        </w:rPr>
        <w:t>га (</w:t>
      </w:r>
      <w:proofErr w:type="gramStart"/>
      <w:r w:rsidR="00AA6B64" w:rsidRPr="00BF7B0A">
        <w:rPr>
          <w:rFonts w:ascii="Times New Roman" w:eastAsia="Times New Roman" w:hAnsi="Times New Roman" w:cs="Times New Roman"/>
          <w:sz w:val="24"/>
          <w:lang w:val="ru-RU" w:eastAsia="ru-RU"/>
        </w:rPr>
        <w:t>на</w:t>
      </w:r>
      <w:proofErr w:type="gramEnd"/>
      <w:r w:rsidR="00AA6B64" w:rsidRPr="00BF7B0A">
        <w:rPr>
          <w:rFonts w:ascii="Times New Roman" w:eastAsia="Times New Roman" w:hAnsi="Times New Roman" w:cs="Times New Roman"/>
          <w:sz w:val="24"/>
          <w:lang w:val="ru-RU" w:eastAsia="ru-RU"/>
        </w:rPr>
        <w:t xml:space="preserve"> </w:t>
      </w:r>
      <w:r w:rsidR="00602638">
        <w:rPr>
          <w:rFonts w:ascii="Times New Roman" w:eastAsia="Times New Roman" w:hAnsi="Times New Roman" w:cs="Times New Roman"/>
          <w:sz w:val="24"/>
          <w:lang w:val="ru-RU" w:eastAsia="ru-RU"/>
        </w:rPr>
        <w:t>0,3</w:t>
      </w:r>
      <w:r w:rsidR="00AA6B64" w:rsidRPr="00BF7B0A">
        <w:rPr>
          <w:rFonts w:ascii="Times New Roman" w:eastAsia="Times New Roman" w:hAnsi="Times New Roman" w:cs="Times New Roman"/>
          <w:sz w:val="24"/>
          <w:lang w:val="ru-RU" w:eastAsia="ru-RU"/>
        </w:rPr>
        <w:t>%)</w:t>
      </w:r>
      <w:r>
        <w:rPr>
          <w:rFonts w:ascii="Times New Roman" w:eastAsia="Times New Roman" w:hAnsi="Times New Roman" w:cs="Times New Roman"/>
          <w:sz w:val="24"/>
          <w:lang w:val="ru-RU" w:eastAsia="ru-RU"/>
        </w:rPr>
        <w:t>;</w:t>
      </w:r>
    </w:p>
    <w:p w:rsidR="00FB0730" w:rsidRDefault="00AF34AD"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t>- о</w:t>
      </w:r>
      <w:r w:rsidR="00AA6B64" w:rsidRPr="00BF7B0A">
        <w:t xml:space="preserve">бщая площадь лесных культур увеличилась на </w:t>
      </w:r>
      <w:r w:rsidR="00BF7B0A" w:rsidRPr="00BF7B0A">
        <w:t>2,3</w:t>
      </w:r>
      <w:r w:rsidR="00AA6B64" w:rsidRPr="00BF7B0A">
        <w:t xml:space="preserve"> тыс.</w:t>
      </w:r>
      <w:r w:rsidR="00E528D7">
        <w:t xml:space="preserve"> </w:t>
      </w:r>
      <w:r w:rsidR="00FB0730">
        <w:t>га (на 0,008</w:t>
      </w:r>
      <w:r w:rsidR="00BF7B0A" w:rsidRPr="00BF7B0A">
        <w:t>%)</w:t>
      </w:r>
      <w:r w:rsidR="00AA6B64" w:rsidRPr="00BF7B0A">
        <w:t xml:space="preserve">, в эксплуатационных лесах – </w:t>
      </w:r>
      <w:r w:rsidR="00BF7B0A" w:rsidRPr="00BF7B0A">
        <w:t>2,6 тыс.</w:t>
      </w:r>
      <w:r w:rsidR="00E528D7">
        <w:t xml:space="preserve"> </w:t>
      </w:r>
      <w:r w:rsidR="00602638">
        <w:t>га (</w:t>
      </w:r>
      <w:r w:rsidR="00BF7B0A" w:rsidRPr="00BF7B0A">
        <w:t>на</w:t>
      </w:r>
      <w:r w:rsidR="00FB0730">
        <w:t xml:space="preserve"> 0,009</w:t>
      </w:r>
      <w:r w:rsidR="00AA6B64" w:rsidRPr="00BF7B0A">
        <w:t>%),</w:t>
      </w:r>
      <w:r w:rsidR="00BF7B0A" w:rsidRPr="00BF7B0A">
        <w:t xml:space="preserve"> а в защитных лесах произошло сокращение на 0,3 тыс.</w:t>
      </w:r>
      <w:r w:rsidR="00E528D7">
        <w:t xml:space="preserve"> </w:t>
      </w:r>
      <w:r w:rsidR="00BF7B0A" w:rsidRPr="00BF7B0A">
        <w:t xml:space="preserve">га (на </w:t>
      </w:r>
      <w:r w:rsidR="00602638">
        <w:t>0,0</w:t>
      </w:r>
      <w:r w:rsidR="00FB0730">
        <w:t>0</w:t>
      </w:r>
      <w:r w:rsidR="00602638">
        <w:t>1</w:t>
      </w:r>
      <w:r w:rsidR="00BF7B0A" w:rsidRPr="00BF7B0A">
        <w:t>%)</w:t>
      </w:r>
      <w:r>
        <w:t>;</w:t>
      </w:r>
    </w:p>
    <w:p w:rsidR="00FB0730" w:rsidRDefault="00AF34AD"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t>- п</w:t>
      </w:r>
      <w:r w:rsidR="00AA6B64" w:rsidRPr="00D434ED">
        <w:t>лощадь несомк</w:t>
      </w:r>
      <w:r w:rsidR="00BF7B0A" w:rsidRPr="00D434ED">
        <w:t>нувшихся лесных культур уменьшилась</w:t>
      </w:r>
      <w:r w:rsidR="00AA6B64" w:rsidRPr="00D434ED">
        <w:t xml:space="preserve"> на </w:t>
      </w:r>
      <w:r w:rsidR="00BF7B0A" w:rsidRPr="00D434ED">
        <w:t>1</w:t>
      </w:r>
      <w:r w:rsidR="00AA6B64" w:rsidRPr="00D434ED">
        <w:t xml:space="preserve"> тыс.</w:t>
      </w:r>
      <w:r w:rsidR="00E528D7">
        <w:t xml:space="preserve"> </w:t>
      </w:r>
      <w:r w:rsidR="00AA6B64" w:rsidRPr="00D434ED">
        <w:t xml:space="preserve">га (на </w:t>
      </w:r>
      <w:r w:rsidR="00602638">
        <w:t>0,003</w:t>
      </w:r>
      <w:r w:rsidR="00AA6B64" w:rsidRPr="00D434ED">
        <w:t>%), при этом, в защитных лесах площадь несомкнувшихся л</w:t>
      </w:r>
      <w:r w:rsidR="00D434ED" w:rsidRPr="00D434ED">
        <w:t xml:space="preserve">есных культур сократилась </w:t>
      </w:r>
      <w:r w:rsidR="006D2914">
        <w:t xml:space="preserve">                         </w:t>
      </w:r>
      <w:r w:rsidR="00D434ED" w:rsidRPr="00D434ED">
        <w:t>на 0,3</w:t>
      </w:r>
      <w:r w:rsidR="00AA6B64" w:rsidRPr="00D434ED">
        <w:t xml:space="preserve"> тыс. га (на </w:t>
      </w:r>
      <w:r w:rsidR="00602638">
        <w:t>0,001</w:t>
      </w:r>
      <w:r w:rsidR="00AA6B64" w:rsidRPr="00D434ED">
        <w:t xml:space="preserve">%), а в эксплуатационных лесах </w:t>
      </w:r>
      <w:r w:rsidR="00D434ED" w:rsidRPr="00D434ED">
        <w:t>уменьшилась</w:t>
      </w:r>
      <w:r w:rsidR="00AA6B64" w:rsidRPr="00D434ED">
        <w:t xml:space="preserve"> на </w:t>
      </w:r>
      <w:r w:rsidR="00D434ED" w:rsidRPr="00D434ED">
        <w:t>0,7</w:t>
      </w:r>
      <w:r w:rsidR="00AA6B64" w:rsidRPr="00D434ED">
        <w:t xml:space="preserve"> тыс.</w:t>
      </w:r>
      <w:r w:rsidR="00E528D7">
        <w:t xml:space="preserve"> га</w:t>
      </w:r>
      <w:r w:rsidR="00D434ED" w:rsidRPr="00D434ED">
        <w:t xml:space="preserve"> </w:t>
      </w:r>
      <w:r w:rsidR="001563AA">
        <w:t>(</w:t>
      </w:r>
      <w:proofErr w:type="gramStart"/>
      <w:r w:rsidR="00AA6B64" w:rsidRPr="00D434ED">
        <w:t>на</w:t>
      </w:r>
      <w:proofErr w:type="gramEnd"/>
      <w:r w:rsidR="00AA6B64" w:rsidRPr="00D434ED">
        <w:t xml:space="preserve"> </w:t>
      </w:r>
      <w:r w:rsidR="00602638">
        <w:t>0,002</w:t>
      </w:r>
      <w:r w:rsidR="00AA6B64" w:rsidRPr="00D434ED">
        <w:t>%)</w:t>
      </w:r>
      <w:r>
        <w:t>;</w:t>
      </w:r>
    </w:p>
    <w:p w:rsidR="00602638" w:rsidRPr="00602638" w:rsidRDefault="00AF34AD"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t>- п</w:t>
      </w:r>
      <w:r w:rsidR="00AA6B64" w:rsidRPr="00602638">
        <w:t xml:space="preserve">лощадь лесных питомников и плантаций </w:t>
      </w:r>
      <w:r w:rsidR="00D434ED" w:rsidRPr="00602638">
        <w:t>уменьшилась</w:t>
      </w:r>
      <w:r w:rsidR="00AA6B64" w:rsidRPr="00602638">
        <w:t xml:space="preserve"> в целом по области  </w:t>
      </w:r>
      <w:r w:rsidR="006D2914">
        <w:t xml:space="preserve">                   </w:t>
      </w:r>
      <w:r w:rsidR="00AA6B64" w:rsidRPr="00602638">
        <w:t>на 0,1 тыс.</w:t>
      </w:r>
      <w:r w:rsidR="00E528D7" w:rsidRPr="00602638">
        <w:t xml:space="preserve"> </w:t>
      </w:r>
      <w:r w:rsidR="00AA6B64" w:rsidRPr="00602638">
        <w:t xml:space="preserve">га  (на </w:t>
      </w:r>
      <w:r w:rsidR="00602638" w:rsidRPr="00602638">
        <w:t>0,0003</w:t>
      </w:r>
      <w:r w:rsidR="003C1790">
        <w:t>%)</w:t>
      </w:r>
      <w:r>
        <w:t>;</w:t>
      </w:r>
    </w:p>
    <w:p w:rsidR="00FB0730" w:rsidRDefault="00AF34AD" w:rsidP="00584BEF">
      <w:pPr>
        <w:pStyle w:val="ab"/>
        <w:spacing w:line="360" w:lineRule="auto"/>
        <w:ind w:left="68" w:right="-1" w:firstLine="709"/>
        <w:jc w:val="both"/>
        <w:rPr>
          <w:rFonts w:ascii="Times New Roman" w:eastAsia="Times New Roman" w:hAnsi="Times New Roman" w:cs="Times New Roman"/>
          <w:sz w:val="24"/>
          <w:lang w:val="ru-RU" w:eastAsia="ru-RU"/>
        </w:rPr>
      </w:pPr>
      <w:proofErr w:type="gramStart"/>
      <w:r>
        <w:rPr>
          <w:rFonts w:ascii="Times New Roman" w:eastAsia="Times New Roman" w:hAnsi="Times New Roman" w:cs="Times New Roman"/>
          <w:sz w:val="24"/>
          <w:lang w:val="ru-RU" w:eastAsia="ru-RU"/>
        </w:rPr>
        <w:t>- ф</w:t>
      </w:r>
      <w:r w:rsidR="00AA6B64" w:rsidRPr="00602638">
        <w:rPr>
          <w:rFonts w:ascii="Times New Roman" w:eastAsia="Times New Roman" w:hAnsi="Times New Roman" w:cs="Times New Roman"/>
          <w:sz w:val="24"/>
          <w:lang w:val="ru-RU" w:eastAsia="ru-RU"/>
        </w:rPr>
        <w:t xml:space="preserve">онд лесовосстановления (гари, погибшие насаждения, вырубки, прогалины и пустыри) </w:t>
      </w:r>
      <w:r w:rsidR="00067CC9" w:rsidRPr="00602638">
        <w:rPr>
          <w:rFonts w:ascii="Times New Roman" w:eastAsia="Times New Roman" w:hAnsi="Times New Roman" w:cs="Times New Roman"/>
          <w:sz w:val="24"/>
          <w:lang w:val="ru-RU" w:eastAsia="ru-RU"/>
        </w:rPr>
        <w:t>увеличился</w:t>
      </w:r>
      <w:r w:rsidR="00AA6B64" w:rsidRPr="00602638">
        <w:rPr>
          <w:rFonts w:ascii="Times New Roman" w:eastAsia="Times New Roman" w:hAnsi="Times New Roman" w:cs="Times New Roman"/>
          <w:sz w:val="24"/>
          <w:lang w:val="ru-RU" w:eastAsia="ru-RU"/>
        </w:rPr>
        <w:t xml:space="preserve"> на </w:t>
      </w:r>
      <w:r w:rsidR="00D434ED" w:rsidRPr="00602638">
        <w:rPr>
          <w:rFonts w:ascii="Times New Roman" w:eastAsia="Times New Roman" w:hAnsi="Times New Roman" w:cs="Times New Roman"/>
          <w:sz w:val="24"/>
          <w:lang w:val="ru-RU" w:eastAsia="ru-RU"/>
        </w:rPr>
        <w:t>123,4</w:t>
      </w:r>
      <w:r w:rsidR="00067CC9" w:rsidRPr="00602638">
        <w:rPr>
          <w:rFonts w:ascii="Times New Roman" w:eastAsia="Times New Roman" w:hAnsi="Times New Roman" w:cs="Times New Roman"/>
          <w:sz w:val="24"/>
          <w:lang w:val="ru-RU" w:eastAsia="ru-RU"/>
        </w:rPr>
        <w:t xml:space="preserve"> </w:t>
      </w:r>
      <w:r w:rsidR="00AA6B64" w:rsidRPr="00602638">
        <w:rPr>
          <w:rFonts w:ascii="Times New Roman" w:eastAsia="Times New Roman" w:hAnsi="Times New Roman" w:cs="Times New Roman"/>
          <w:sz w:val="24"/>
          <w:lang w:val="ru-RU" w:eastAsia="ru-RU"/>
        </w:rPr>
        <w:t>тыс.</w:t>
      </w:r>
      <w:r w:rsidR="00067CC9" w:rsidRPr="00602638">
        <w:rPr>
          <w:rFonts w:ascii="Times New Roman" w:eastAsia="Times New Roman" w:hAnsi="Times New Roman" w:cs="Times New Roman"/>
          <w:sz w:val="24"/>
          <w:lang w:val="ru-RU" w:eastAsia="ru-RU"/>
        </w:rPr>
        <w:t xml:space="preserve"> </w:t>
      </w:r>
      <w:r w:rsidR="00AA6B64" w:rsidRPr="00602638">
        <w:rPr>
          <w:rFonts w:ascii="Times New Roman" w:eastAsia="Times New Roman" w:hAnsi="Times New Roman" w:cs="Times New Roman"/>
          <w:sz w:val="24"/>
          <w:lang w:val="ru-RU" w:eastAsia="ru-RU"/>
        </w:rPr>
        <w:t xml:space="preserve">га (на </w:t>
      </w:r>
      <w:r w:rsidR="00C57097">
        <w:rPr>
          <w:rFonts w:ascii="Times New Roman" w:eastAsia="Times New Roman" w:hAnsi="Times New Roman" w:cs="Times New Roman"/>
          <w:sz w:val="24"/>
          <w:lang w:val="ru-RU" w:eastAsia="ru-RU"/>
        </w:rPr>
        <w:t>0,4</w:t>
      </w:r>
      <w:r w:rsidR="00E528D7" w:rsidRPr="00602638">
        <w:rPr>
          <w:rFonts w:ascii="Times New Roman" w:eastAsia="Times New Roman" w:hAnsi="Times New Roman" w:cs="Times New Roman"/>
          <w:sz w:val="24"/>
          <w:lang w:val="ru-RU" w:eastAsia="ru-RU"/>
        </w:rPr>
        <w:t>%), в том числе</w:t>
      </w:r>
      <w:r w:rsidR="00AA6B64" w:rsidRPr="00602638">
        <w:rPr>
          <w:rFonts w:ascii="Times New Roman" w:eastAsia="Times New Roman" w:hAnsi="Times New Roman" w:cs="Times New Roman"/>
          <w:sz w:val="24"/>
          <w:lang w:val="ru-RU" w:eastAsia="ru-RU"/>
        </w:rPr>
        <w:t xml:space="preserve">, в защитных лесах – на </w:t>
      </w:r>
      <w:r w:rsidR="006D2914">
        <w:rPr>
          <w:rFonts w:ascii="Times New Roman" w:eastAsia="Times New Roman" w:hAnsi="Times New Roman" w:cs="Times New Roman"/>
          <w:sz w:val="24"/>
          <w:lang w:val="ru-RU" w:eastAsia="ru-RU"/>
        </w:rPr>
        <w:t xml:space="preserve">                    </w:t>
      </w:r>
      <w:r w:rsidR="00AA6B64" w:rsidRPr="00602638">
        <w:rPr>
          <w:rFonts w:ascii="Times New Roman" w:eastAsia="Times New Roman" w:hAnsi="Times New Roman" w:cs="Times New Roman"/>
          <w:sz w:val="24"/>
          <w:lang w:val="ru-RU" w:eastAsia="ru-RU"/>
        </w:rPr>
        <w:t>1,</w:t>
      </w:r>
      <w:r w:rsidR="00067CC9" w:rsidRPr="00602638">
        <w:rPr>
          <w:rFonts w:ascii="Times New Roman" w:eastAsia="Times New Roman" w:hAnsi="Times New Roman" w:cs="Times New Roman"/>
          <w:sz w:val="24"/>
          <w:lang w:val="ru-RU" w:eastAsia="ru-RU"/>
        </w:rPr>
        <w:t>1</w:t>
      </w:r>
      <w:r w:rsidR="00AA6B64" w:rsidRPr="00602638">
        <w:rPr>
          <w:rFonts w:ascii="Times New Roman" w:eastAsia="Times New Roman" w:hAnsi="Times New Roman" w:cs="Times New Roman"/>
          <w:sz w:val="24"/>
          <w:lang w:val="ru-RU" w:eastAsia="ru-RU"/>
        </w:rPr>
        <w:t xml:space="preserve"> тыс.</w:t>
      </w:r>
      <w:r w:rsidR="00E528D7" w:rsidRPr="00602638">
        <w:rPr>
          <w:rFonts w:ascii="Times New Roman" w:eastAsia="Times New Roman" w:hAnsi="Times New Roman" w:cs="Times New Roman"/>
          <w:sz w:val="24"/>
          <w:lang w:val="ru-RU" w:eastAsia="ru-RU"/>
        </w:rPr>
        <w:t xml:space="preserve"> </w:t>
      </w:r>
      <w:r w:rsidR="00AA6B64" w:rsidRPr="00602638">
        <w:rPr>
          <w:rFonts w:ascii="Times New Roman" w:eastAsia="Times New Roman" w:hAnsi="Times New Roman" w:cs="Times New Roman"/>
          <w:sz w:val="24"/>
          <w:lang w:val="ru-RU" w:eastAsia="ru-RU"/>
        </w:rPr>
        <w:t xml:space="preserve">га (на </w:t>
      </w:r>
      <w:r w:rsidR="00602638">
        <w:rPr>
          <w:rFonts w:ascii="Times New Roman" w:eastAsia="Times New Roman" w:hAnsi="Times New Roman" w:cs="Times New Roman"/>
          <w:sz w:val="24"/>
          <w:lang w:val="ru-RU" w:eastAsia="ru-RU"/>
        </w:rPr>
        <w:t>0,004</w:t>
      </w:r>
      <w:r w:rsidR="00AA6B64" w:rsidRPr="00602638">
        <w:rPr>
          <w:rFonts w:ascii="Times New Roman" w:eastAsia="Times New Roman" w:hAnsi="Times New Roman" w:cs="Times New Roman"/>
          <w:sz w:val="24"/>
          <w:lang w:val="ru-RU" w:eastAsia="ru-RU"/>
        </w:rPr>
        <w:t>%), в эксплуатационных –</w:t>
      </w:r>
      <w:r w:rsidR="00067CC9" w:rsidRPr="00602638">
        <w:rPr>
          <w:rFonts w:ascii="Times New Roman" w:eastAsia="Times New Roman" w:hAnsi="Times New Roman" w:cs="Times New Roman"/>
          <w:sz w:val="24"/>
          <w:lang w:val="ru-RU" w:eastAsia="ru-RU"/>
        </w:rPr>
        <w:t xml:space="preserve"> </w:t>
      </w:r>
      <w:r w:rsidR="00AA6B64" w:rsidRPr="00602638">
        <w:rPr>
          <w:rFonts w:ascii="Times New Roman" w:eastAsia="Times New Roman" w:hAnsi="Times New Roman" w:cs="Times New Roman"/>
          <w:sz w:val="24"/>
          <w:lang w:val="ru-RU" w:eastAsia="ru-RU"/>
        </w:rPr>
        <w:t xml:space="preserve">на </w:t>
      </w:r>
      <w:r w:rsidR="00067CC9" w:rsidRPr="00602638">
        <w:rPr>
          <w:rFonts w:ascii="Times New Roman" w:eastAsia="Times New Roman" w:hAnsi="Times New Roman" w:cs="Times New Roman"/>
          <w:sz w:val="24"/>
          <w:lang w:val="ru-RU" w:eastAsia="ru-RU"/>
        </w:rPr>
        <w:t>122,3</w:t>
      </w:r>
      <w:r w:rsidR="00AA6B64" w:rsidRPr="00602638">
        <w:rPr>
          <w:rFonts w:ascii="Times New Roman" w:eastAsia="Times New Roman" w:hAnsi="Times New Roman" w:cs="Times New Roman"/>
          <w:sz w:val="24"/>
          <w:lang w:val="ru-RU" w:eastAsia="ru-RU"/>
        </w:rPr>
        <w:t xml:space="preserve"> тыс.</w:t>
      </w:r>
      <w:r w:rsidR="00E528D7" w:rsidRPr="00602638">
        <w:rPr>
          <w:rFonts w:ascii="Times New Roman" w:eastAsia="Times New Roman" w:hAnsi="Times New Roman" w:cs="Times New Roman"/>
          <w:sz w:val="24"/>
          <w:lang w:val="ru-RU" w:eastAsia="ru-RU"/>
        </w:rPr>
        <w:t xml:space="preserve"> га (</w:t>
      </w:r>
      <w:r w:rsidR="00AA6B64" w:rsidRPr="00602638">
        <w:rPr>
          <w:rFonts w:ascii="Times New Roman" w:eastAsia="Times New Roman" w:hAnsi="Times New Roman" w:cs="Times New Roman"/>
          <w:sz w:val="24"/>
          <w:lang w:val="ru-RU" w:eastAsia="ru-RU"/>
        </w:rPr>
        <w:t xml:space="preserve">на </w:t>
      </w:r>
      <w:r w:rsidR="00602638">
        <w:rPr>
          <w:rFonts w:ascii="Times New Roman" w:eastAsia="Times New Roman" w:hAnsi="Times New Roman" w:cs="Times New Roman"/>
          <w:sz w:val="24"/>
          <w:lang w:val="ru-RU" w:eastAsia="ru-RU"/>
        </w:rPr>
        <w:t>0,4</w:t>
      </w:r>
      <w:r w:rsidR="00E528D7" w:rsidRPr="00602638">
        <w:rPr>
          <w:rFonts w:ascii="Times New Roman" w:eastAsia="Times New Roman" w:hAnsi="Times New Roman" w:cs="Times New Roman"/>
          <w:sz w:val="24"/>
          <w:lang w:val="ru-RU" w:eastAsia="ru-RU"/>
        </w:rPr>
        <w:t>%)</w:t>
      </w:r>
      <w:r w:rsidR="00AA6B64" w:rsidRPr="00602638">
        <w:rPr>
          <w:rFonts w:ascii="Times New Roman" w:eastAsia="Times New Roman" w:hAnsi="Times New Roman" w:cs="Times New Roman"/>
          <w:sz w:val="24"/>
          <w:lang w:val="ru-RU" w:eastAsia="ru-RU"/>
        </w:rPr>
        <w:t>, при этом:</w:t>
      </w:r>
      <w:proofErr w:type="gramEnd"/>
    </w:p>
    <w:p w:rsidR="00FB0730" w:rsidRDefault="00AA6B64" w:rsidP="00584BEF">
      <w:pPr>
        <w:pStyle w:val="ab"/>
        <w:numPr>
          <w:ilvl w:val="0"/>
          <w:numId w:val="4"/>
        </w:numPr>
        <w:spacing w:line="360" w:lineRule="auto"/>
        <w:ind w:right="-1"/>
        <w:jc w:val="both"/>
        <w:rPr>
          <w:rFonts w:ascii="Times New Roman" w:eastAsia="Times New Roman" w:hAnsi="Times New Roman" w:cs="Times New Roman"/>
          <w:sz w:val="24"/>
          <w:lang w:val="ru-RU" w:eastAsia="ru-RU"/>
        </w:rPr>
      </w:pPr>
      <w:r w:rsidRPr="00AF34AD">
        <w:rPr>
          <w:rFonts w:ascii="Times New Roman" w:eastAsia="Times New Roman" w:hAnsi="Times New Roman" w:cs="Times New Roman"/>
          <w:sz w:val="24"/>
          <w:lang w:val="ru-RU" w:eastAsia="ru-RU"/>
        </w:rPr>
        <w:lastRenderedPageBreak/>
        <w:t xml:space="preserve">общая </w:t>
      </w:r>
      <w:r w:rsidR="00067CC9" w:rsidRPr="00AF34AD">
        <w:rPr>
          <w:rFonts w:ascii="Times New Roman" w:eastAsia="Times New Roman" w:hAnsi="Times New Roman" w:cs="Times New Roman"/>
          <w:sz w:val="24"/>
          <w:lang w:val="ru-RU" w:eastAsia="ru-RU"/>
        </w:rPr>
        <w:t>площадь гарей</w:t>
      </w:r>
      <w:r w:rsidR="006607B6" w:rsidRPr="00AF34AD">
        <w:rPr>
          <w:rFonts w:ascii="Times New Roman" w:eastAsia="Times New Roman" w:hAnsi="Times New Roman" w:cs="Times New Roman"/>
          <w:sz w:val="24"/>
          <w:lang w:val="ru-RU" w:eastAsia="ru-RU"/>
        </w:rPr>
        <w:t>, погибших насаждений</w:t>
      </w:r>
      <w:r w:rsidR="00067CC9" w:rsidRPr="00AF34AD">
        <w:rPr>
          <w:rFonts w:ascii="Times New Roman" w:eastAsia="Times New Roman" w:hAnsi="Times New Roman" w:cs="Times New Roman"/>
          <w:sz w:val="24"/>
          <w:lang w:val="ru-RU" w:eastAsia="ru-RU"/>
        </w:rPr>
        <w:t xml:space="preserve"> сократилась на 0,</w:t>
      </w:r>
      <w:r w:rsidR="00EB1A9F" w:rsidRPr="00AF34AD">
        <w:rPr>
          <w:rFonts w:ascii="Times New Roman" w:eastAsia="Times New Roman" w:hAnsi="Times New Roman" w:cs="Times New Roman"/>
          <w:sz w:val="24"/>
          <w:lang w:val="ru-RU" w:eastAsia="ru-RU"/>
        </w:rPr>
        <w:t>8</w:t>
      </w:r>
      <w:r w:rsidR="00067CC9" w:rsidRPr="00AF34AD">
        <w:rPr>
          <w:rFonts w:ascii="Times New Roman" w:eastAsia="Times New Roman" w:hAnsi="Times New Roman" w:cs="Times New Roman"/>
          <w:sz w:val="24"/>
          <w:lang w:val="ru-RU" w:eastAsia="ru-RU"/>
        </w:rPr>
        <w:t xml:space="preserve"> тыс. га (на </w:t>
      </w:r>
      <w:r w:rsidR="00602638" w:rsidRPr="00AF34AD">
        <w:rPr>
          <w:rFonts w:ascii="Times New Roman" w:eastAsia="Times New Roman" w:hAnsi="Times New Roman" w:cs="Times New Roman"/>
          <w:sz w:val="24"/>
          <w:lang w:val="ru-RU" w:eastAsia="ru-RU"/>
        </w:rPr>
        <w:t>0,002</w:t>
      </w:r>
      <w:r w:rsidR="00067CC9" w:rsidRPr="00AF34AD">
        <w:rPr>
          <w:rFonts w:ascii="Times New Roman" w:eastAsia="Times New Roman" w:hAnsi="Times New Roman" w:cs="Times New Roman"/>
          <w:sz w:val="24"/>
          <w:lang w:val="ru-RU" w:eastAsia="ru-RU"/>
        </w:rPr>
        <w:t>%</w:t>
      </w:r>
      <w:r w:rsidRPr="00AF34AD">
        <w:rPr>
          <w:rFonts w:ascii="Times New Roman" w:eastAsia="Times New Roman" w:hAnsi="Times New Roman" w:cs="Times New Roman"/>
          <w:sz w:val="24"/>
          <w:lang w:val="ru-RU" w:eastAsia="ru-RU"/>
        </w:rPr>
        <w:t xml:space="preserve">), в защитных лесах </w:t>
      </w:r>
      <w:r w:rsidR="00EB1A9F" w:rsidRPr="00AF34AD">
        <w:rPr>
          <w:rFonts w:ascii="Times New Roman" w:eastAsia="Times New Roman" w:hAnsi="Times New Roman" w:cs="Times New Roman"/>
          <w:sz w:val="24"/>
          <w:lang w:val="ru-RU" w:eastAsia="ru-RU"/>
        </w:rPr>
        <w:t xml:space="preserve">произошло увеличение на 0,3 </w:t>
      </w:r>
      <w:r w:rsidRPr="00AF34AD">
        <w:rPr>
          <w:rFonts w:ascii="Times New Roman" w:eastAsia="Times New Roman" w:hAnsi="Times New Roman" w:cs="Times New Roman"/>
          <w:sz w:val="24"/>
          <w:lang w:val="ru-RU" w:eastAsia="ru-RU"/>
        </w:rPr>
        <w:t>тыс.</w:t>
      </w:r>
      <w:r w:rsidR="00E528D7" w:rsidRPr="00AF34AD">
        <w:rPr>
          <w:rFonts w:ascii="Times New Roman" w:eastAsia="Times New Roman" w:hAnsi="Times New Roman" w:cs="Times New Roman"/>
          <w:sz w:val="24"/>
          <w:lang w:val="ru-RU" w:eastAsia="ru-RU"/>
        </w:rPr>
        <w:t xml:space="preserve"> </w:t>
      </w:r>
      <w:r w:rsidRPr="00AF34AD">
        <w:rPr>
          <w:rFonts w:ascii="Times New Roman" w:eastAsia="Times New Roman" w:hAnsi="Times New Roman" w:cs="Times New Roman"/>
          <w:sz w:val="24"/>
          <w:lang w:val="ru-RU" w:eastAsia="ru-RU"/>
        </w:rPr>
        <w:t xml:space="preserve">га (на </w:t>
      </w:r>
      <w:r w:rsidR="00C57097" w:rsidRPr="00AF34AD">
        <w:rPr>
          <w:rFonts w:ascii="Times New Roman" w:eastAsia="Times New Roman" w:hAnsi="Times New Roman" w:cs="Times New Roman"/>
          <w:sz w:val="24"/>
          <w:lang w:val="ru-RU" w:eastAsia="ru-RU"/>
        </w:rPr>
        <w:t>0,001</w:t>
      </w:r>
      <w:r w:rsidR="00067CC9" w:rsidRPr="00AF34AD">
        <w:rPr>
          <w:rFonts w:ascii="Times New Roman" w:eastAsia="Times New Roman" w:hAnsi="Times New Roman" w:cs="Times New Roman"/>
          <w:sz w:val="24"/>
          <w:lang w:val="ru-RU" w:eastAsia="ru-RU"/>
        </w:rPr>
        <w:t xml:space="preserve">%), а в эксплуатационных </w:t>
      </w:r>
      <w:r w:rsidR="00EB1A9F" w:rsidRPr="00AF34AD">
        <w:rPr>
          <w:rFonts w:ascii="Times New Roman" w:eastAsia="Times New Roman" w:hAnsi="Times New Roman" w:cs="Times New Roman"/>
          <w:sz w:val="24"/>
          <w:lang w:val="ru-RU" w:eastAsia="ru-RU"/>
        </w:rPr>
        <w:t xml:space="preserve">уменьшение на 1,1 </w:t>
      </w:r>
      <w:r w:rsidR="00067CC9" w:rsidRPr="00AF34AD">
        <w:rPr>
          <w:rFonts w:ascii="Times New Roman" w:eastAsia="Times New Roman" w:hAnsi="Times New Roman" w:cs="Times New Roman"/>
          <w:sz w:val="24"/>
          <w:lang w:val="ru-RU" w:eastAsia="ru-RU"/>
        </w:rPr>
        <w:t>тыс. га (</w:t>
      </w:r>
      <w:proofErr w:type="gramStart"/>
      <w:r w:rsidR="00067CC9" w:rsidRPr="00AF34AD">
        <w:rPr>
          <w:rFonts w:ascii="Times New Roman" w:eastAsia="Times New Roman" w:hAnsi="Times New Roman" w:cs="Times New Roman"/>
          <w:sz w:val="24"/>
          <w:lang w:val="ru-RU" w:eastAsia="ru-RU"/>
        </w:rPr>
        <w:t>на</w:t>
      </w:r>
      <w:proofErr w:type="gramEnd"/>
      <w:r w:rsidR="00067CC9" w:rsidRPr="00AF34AD">
        <w:rPr>
          <w:rFonts w:ascii="Times New Roman" w:eastAsia="Times New Roman" w:hAnsi="Times New Roman" w:cs="Times New Roman"/>
          <w:sz w:val="24"/>
          <w:lang w:val="ru-RU" w:eastAsia="ru-RU"/>
        </w:rPr>
        <w:t xml:space="preserve"> </w:t>
      </w:r>
      <w:r w:rsidR="00C57097" w:rsidRPr="00AF34AD">
        <w:rPr>
          <w:rFonts w:ascii="Times New Roman" w:eastAsia="Times New Roman" w:hAnsi="Times New Roman" w:cs="Times New Roman"/>
          <w:sz w:val="24"/>
          <w:lang w:val="ru-RU" w:eastAsia="ru-RU"/>
        </w:rPr>
        <w:t>0,003</w:t>
      </w:r>
      <w:r w:rsidR="00067CC9" w:rsidRPr="00AF34AD">
        <w:rPr>
          <w:rFonts w:ascii="Times New Roman" w:eastAsia="Times New Roman" w:hAnsi="Times New Roman" w:cs="Times New Roman"/>
          <w:sz w:val="24"/>
          <w:lang w:val="ru-RU" w:eastAsia="ru-RU"/>
        </w:rPr>
        <w:t>%);</w:t>
      </w:r>
    </w:p>
    <w:p w:rsidR="00AA6B64" w:rsidRPr="00AF34AD" w:rsidRDefault="00AF34AD" w:rsidP="00584BEF">
      <w:pPr>
        <w:pStyle w:val="ab"/>
        <w:numPr>
          <w:ilvl w:val="0"/>
          <w:numId w:val="4"/>
        </w:numPr>
        <w:spacing w:line="360" w:lineRule="auto"/>
        <w:ind w:right="-1"/>
        <w:jc w:val="both"/>
        <w:rPr>
          <w:rFonts w:ascii="Times New Roman" w:eastAsia="Times New Roman" w:hAnsi="Times New Roman" w:cs="Times New Roman"/>
          <w:sz w:val="24"/>
          <w:lang w:val="ru-RU" w:eastAsia="ru-RU"/>
        </w:rPr>
      </w:pPr>
      <w:r w:rsidRPr="00AF34AD">
        <w:rPr>
          <w:rFonts w:ascii="Times New Roman" w:eastAsia="Times New Roman" w:hAnsi="Times New Roman" w:cs="Times New Roman"/>
          <w:sz w:val="24"/>
          <w:lang w:val="ru-RU" w:eastAsia="ru-RU"/>
        </w:rPr>
        <w:t>площадь вырубок</w:t>
      </w:r>
      <w:r w:rsidRPr="00ED1B6E">
        <w:rPr>
          <w:rFonts w:ascii="Times New Roman" w:eastAsia="Times New Roman" w:hAnsi="Times New Roman" w:cs="Times New Roman"/>
          <w:sz w:val="24"/>
          <w:lang w:val="ru-RU" w:eastAsia="ru-RU"/>
        </w:rPr>
        <w:t xml:space="preserve"> увеличилась на 124,2 тыс. га (на </w:t>
      </w:r>
      <w:r>
        <w:rPr>
          <w:rFonts w:ascii="Times New Roman" w:eastAsia="Times New Roman" w:hAnsi="Times New Roman" w:cs="Times New Roman"/>
          <w:sz w:val="24"/>
          <w:lang w:val="ru-RU" w:eastAsia="ru-RU"/>
        </w:rPr>
        <w:t>0,4</w:t>
      </w:r>
      <w:r w:rsidRPr="00ED1B6E">
        <w:rPr>
          <w:rFonts w:ascii="Times New Roman" w:eastAsia="Times New Roman" w:hAnsi="Times New Roman" w:cs="Times New Roman"/>
          <w:sz w:val="24"/>
          <w:lang w:val="ru-RU" w:eastAsia="ru-RU"/>
        </w:rPr>
        <w:t xml:space="preserve">%), в том числе в защитных лесах на 0,8 тыс. га (на </w:t>
      </w:r>
      <w:r>
        <w:rPr>
          <w:rFonts w:ascii="Times New Roman" w:eastAsia="Times New Roman" w:hAnsi="Times New Roman" w:cs="Times New Roman"/>
          <w:sz w:val="24"/>
          <w:lang w:val="ru-RU" w:eastAsia="ru-RU"/>
        </w:rPr>
        <w:t>0,002</w:t>
      </w:r>
      <w:r w:rsidRPr="00ED1B6E">
        <w:rPr>
          <w:rFonts w:ascii="Times New Roman" w:eastAsia="Times New Roman" w:hAnsi="Times New Roman" w:cs="Times New Roman"/>
          <w:sz w:val="24"/>
          <w:lang w:val="ru-RU" w:eastAsia="ru-RU"/>
        </w:rPr>
        <w:t xml:space="preserve">%), в эксплуатационных – на </w:t>
      </w:r>
      <w:r w:rsidR="000B56BE">
        <w:rPr>
          <w:rFonts w:ascii="Times New Roman" w:eastAsia="Times New Roman" w:hAnsi="Times New Roman" w:cs="Times New Roman"/>
          <w:sz w:val="24"/>
          <w:lang w:val="ru-RU" w:eastAsia="ru-RU"/>
        </w:rPr>
        <w:t xml:space="preserve">                   </w:t>
      </w:r>
      <w:r w:rsidRPr="00ED1B6E">
        <w:rPr>
          <w:rFonts w:ascii="Times New Roman" w:eastAsia="Times New Roman" w:hAnsi="Times New Roman" w:cs="Times New Roman"/>
          <w:sz w:val="24"/>
          <w:lang w:val="ru-RU" w:eastAsia="ru-RU"/>
        </w:rPr>
        <w:t>123,4 тыс. га (</w:t>
      </w:r>
      <w:proofErr w:type="gramStart"/>
      <w:r w:rsidRPr="00ED1B6E">
        <w:rPr>
          <w:rFonts w:ascii="Times New Roman" w:eastAsia="Times New Roman" w:hAnsi="Times New Roman" w:cs="Times New Roman"/>
          <w:sz w:val="24"/>
          <w:lang w:val="ru-RU" w:eastAsia="ru-RU"/>
        </w:rPr>
        <w:t>на</w:t>
      </w:r>
      <w:proofErr w:type="gramEnd"/>
      <w:r w:rsidRPr="00ED1B6E">
        <w:rPr>
          <w:rFonts w:ascii="Times New Roman" w:eastAsia="Times New Roman" w:hAnsi="Times New Roman" w:cs="Times New Roman"/>
          <w:sz w:val="24"/>
          <w:lang w:val="ru-RU" w:eastAsia="ru-RU"/>
        </w:rPr>
        <w:t xml:space="preserve"> </w:t>
      </w:r>
      <w:r>
        <w:rPr>
          <w:rFonts w:ascii="Times New Roman" w:eastAsia="Times New Roman" w:hAnsi="Times New Roman" w:cs="Times New Roman"/>
          <w:sz w:val="24"/>
          <w:lang w:val="ru-RU" w:eastAsia="ru-RU"/>
        </w:rPr>
        <w:t>0,4</w:t>
      </w:r>
      <w:r w:rsidRPr="00ED1B6E">
        <w:rPr>
          <w:rFonts w:ascii="Times New Roman" w:eastAsia="Times New Roman" w:hAnsi="Times New Roman" w:cs="Times New Roman"/>
          <w:sz w:val="24"/>
          <w:lang w:val="ru-RU" w:eastAsia="ru-RU"/>
        </w:rPr>
        <w:t>%);</w:t>
      </w:r>
    </w:p>
    <w:p w:rsidR="00401CB8" w:rsidRDefault="00AF34AD" w:rsidP="00584BEF">
      <w:pPr>
        <w:pStyle w:val="ab"/>
        <w:spacing w:line="360" w:lineRule="auto"/>
        <w:ind w:right="-1" w:firstLine="709"/>
        <w:rPr>
          <w:rFonts w:ascii="Times New Roman" w:eastAsia="Times New Roman" w:hAnsi="Times New Roman" w:cs="Times New Roman"/>
          <w:sz w:val="24"/>
          <w:highlight w:val="yellow"/>
          <w:lang w:val="ru-RU" w:eastAsia="ru-RU"/>
        </w:rPr>
      </w:pPr>
      <w:r>
        <w:rPr>
          <w:rFonts w:ascii="Times New Roman" w:eastAsia="Times New Roman" w:hAnsi="Times New Roman" w:cs="Times New Roman"/>
          <w:sz w:val="24"/>
          <w:lang w:val="ru-RU" w:eastAsia="ru-RU"/>
        </w:rPr>
        <w:t>- п</w:t>
      </w:r>
      <w:r w:rsidR="00AA6B64" w:rsidRPr="00FF62D3">
        <w:rPr>
          <w:rFonts w:ascii="Times New Roman" w:eastAsia="Times New Roman" w:hAnsi="Times New Roman" w:cs="Times New Roman"/>
          <w:sz w:val="24"/>
          <w:lang w:val="ru-RU" w:eastAsia="ru-RU"/>
        </w:rPr>
        <w:t xml:space="preserve">лощадь нелесных земель в целом возросла на </w:t>
      </w:r>
      <w:r w:rsidR="00FF62D3" w:rsidRPr="00FF62D3">
        <w:rPr>
          <w:rFonts w:ascii="Times New Roman" w:eastAsia="Times New Roman" w:hAnsi="Times New Roman" w:cs="Times New Roman"/>
          <w:sz w:val="24"/>
          <w:lang w:val="ru-RU" w:eastAsia="ru-RU"/>
        </w:rPr>
        <w:t>11,3</w:t>
      </w:r>
      <w:r w:rsidR="00AA6B64" w:rsidRPr="00FF62D3">
        <w:rPr>
          <w:rFonts w:ascii="Times New Roman" w:eastAsia="Times New Roman" w:hAnsi="Times New Roman" w:cs="Times New Roman"/>
          <w:sz w:val="24"/>
          <w:lang w:val="ru-RU" w:eastAsia="ru-RU"/>
        </w:rPr>
        <w:t xml:space="preserve"> тыс.</w:t>
      </w:r>
      <w:r w:rsidR="00FF62D3" w:rsidRPr="00FF62D3">
        <w:rPr>
          <w:rFonts w:ascii="Times New Roman" w:eastAsia="Times New Roman" w:hAnsi="Times New Roman" w:cs="Times New Roman"/>
          <w:sz w:val="24"/>
          <w:lang w:val="ru-RU" w:eastAsia="ru-RU"/>
        </w:rPr>
        <w:t xml:space="preserve"> </w:t>
      </w:r>
      <w:r w:rsidR="00AA6B64" w:rsidRPr="00FF62D3">
        <w:rPr>
          <w:rFonts w:ascii="Times New Roman" w:eastAsia="Times New Roman" w:hAnsi="Times New Roman" w:cs="Times New Roman"/>
          <w:sz w:val="24"/>
          <w:lang w:val="ru-RU" w:eastAsia="ru-RU"/>
        </w:rPr>
        <w:t>га (на</w:t>
      </w:r>
      <w:r w:rsidR="00DB3263">
        <w:rPr>
          <w:rFonts w:ascii="Times New Roman" w:eastAsia="Times New Roman" w:hAnsi="Times New Roman" w:cs="Times New Roman"/>
          <w:sz w:val="24"/>
          <w:lang w:val="ru-RU" w:eastAsia="ru-RU"/>
        </w:rPr>
        <w:t xml:space="preserve"> 0,04</w:t>
      </w:r>
      <w:r w:rsidR="00AA6B64" w:rsidRPr="00FF62D3">
        <w:rPr>
          <w:rFonts w:ascii="Times New Roman" w:eastAsia="Times New Roman" w:hAnsi="Times New Roman" w:cs="Times New Roman"/>
          <w:sz w:val="24"/>
          <w:lang w:val="ru-RU" w:eastAsia="ru-RU"/>
        </w:rPr>
        <w:t xml:space="preserve">%), в защитных лесах – на </w:t>
      </w:r>
      <w:r w:rsidR="00FF62D3" w:rsidRPr="00FF62D3">
        <w:rPr>
          <w:rFonts w:ascii="Times New Roman" w:eastAsia="Times New Roman" w:hAnsi="Times New Roman" w:cs="Times New Roman"/>
          <w:sz w:val="24"/>
          <w:lang w:val="ru-RU" w:eastAsia="ru-RU"/>
        </w:rPr>
        <w:t>1,2</w:t>
      </w:r>
      <w:r w:rsidR="00AA6B64" w:rsidRPr="00FF62D3">
        <w:rPr>
          <w:rFonts w:ascii="Times New Roman" w:eastAsia="Times New Roman" w:hAnsi="Times New Roman" w:cs="Times New Roman"/>
          <w:sz w:val="24"/>
          <w:lang w:val="ru-RU" w:eastAsia="ru-RU"/>
        </w:rPr>
        <w:t xml:space="preserve"> тыс.</w:t>
      </w:r>
      <w:r w:rsidR="00FF62D3" w:rsidRPr="00FF62D3">
        <w:rPr>
          <w:rFonts w:ascii="Times New Roman" w:eastAsia="Times New Roman" w:hAnsi="Times New Roman" w:cs="Times New Roman"/>
          <w:sz w:val="24"/>
          <w:lang w:val="ru-RU" w:eastAsia="ru-RU"/>
        </w:rPr>
        <w:t xml:space="preserve"> </w:t>
      </w:r>
      <w:r w:rsidR="00AA6B64" w:rsidRPr="00FF62D3">
        <w:rPr>
          <w:rFonts w:ascii="Times New Roman" w:eastAsia="Times New Roman" w:hAnsi="Times New Roman" w:cs="Times New Roman"/>
          <w:sz w:val="24"/>
          <w:lang w:val="ru-RU" w:eastAsia="ru-RU"/>
        </w:rPr>
        <w:t xml:space="preserve">га (на </w:t>
      </w:r>
      <w:r w:rsidR="00602638">
        <w:rPr>
          <w:rFonts w:ascii="Times New Roman" w:eastAsia="Times New Roman" w:hAnsi="Times New Roman" w:cs="Times New Roman"/>
          <w:sz w:val="24"/>
          <w:lang w:val="ru-RU" w:eastAsia="ru-RU"/>
        </w:rPr>
        <w:t>0,004</w:t>
      </w:r>
      <w:r w:rsidR="00AA6B64" w:rsidRPr="00FF62D3">
        <w:rPr>
          <w:rFonts w:ascii="Times New Roman" w:eastAsia="Times New Roman" w:hAnsi="Times New Roman" w:cs="Times New Roman"/>
          <w:sz w:val="24"/>
          <w:lang w:val="ru-RU" w:eastAsia="ru-RU"/>
        </w:rPr>
        <w:t xml:space="preserve">%), а в эксплуатационных лесах </w:t>
      </w:r>
      <w:r w:rsidR="00FF62D3" w:rsidRPr="00FF62D3">
        <w:rPr>
          <w:rFonts w:ascii="Times New Roman" w:eastAsia="Times New Roman" w:hAnsi="Times New Roman" w:cs="Times New Roman"/>
          <w:sz w:val="24"/>
          <w:lang w:val="ru-RU" w:eastAsia="ru-RU"/>
        </w:rPr>
        <w:t>- на 10,1</w:t>
      </w:r>
      <w:r w:rsidR="00AA6B64" w:rsidRPr="00FF62D3">
        <w:rPr>
          <w:rFonts w:ascii="Times New Roman" w:eastAsia="Times New Roman" w:hAnsi="Times New Roman" w:cs="Times New Roman"/>
          <w:sz w:val="24"/>
          <w:lang w:val="ru-RU" w:eastAsia="ru-RU"/>
        </w:rPr>
        <w:t xml:space="preserve"> тыс.</w:t>
      </w:r>
      <w:r w:rsidR="00FF62D3" w:rsidRPr="00FF62D3">
        <w:rPr>
          <w:rFonts w:ascii="Times New Roman" w:eastAsia="Times New Roman" w:hAnsi="Times New Roman" w:cs="Times New Roman"/>
          <w:sz w:val="24"/>
          <w:lang w:val="ru-RU" w:eastAsia="ru-RU"/>
        </w:rPr>
        <w:t xml:space="preserve"> </w:t>
      </w:r>
      <w:r w:rsidR="00AA6B64" w:rsidRPr="00FF62D3">
        <w:rPr>
          <w:rFonts w:ascii="Times New Roman" w:eastAsia="Times New Roman" w:hAnsi="Times New Roman" w:cs="Times New Roman"/>
          <w:sz w:val="24"/>
          <w:lang w:val="ru-RU" w:eastAsia="ru-RU"/>
        </w:rPr>
        <w:t>га (</w:t>
      </w:r>
      <w:proofErr w:type="gramStart"/>
      <w:r w:rsidR="00AA6B64" w:rsidRPr="00FF62D3">
        <w:rPr>
          <w:rFonts w:ascii="Times New Roman" w:eastAsia="Times New Roman" w:hAnsi="Times New Roman" w:cs="Times New Roman"/>
          <w:sz w:val="24"/>
          <w:lang w:val="ru-RU" w:eastAsia="ru-RU"/>
        </w:rPr>
        <w:t>на</w:t>
      </w:r>
      <w:proofErr w:type="gramEnd"/>
      <w:r w:rsidR="00AA6B64" w:rsidRPr="00FF62D3">
        <w:rPr>
          <w:rFonts w:ascii="Times New Roman" w:eastAsia="Times New Roman" w:hAnsi="Times New Roman" w:cs="Times New Roman"/>
          <w:sz w:val="24"/>
          <w:lang w:val="ru-RU" w:eastAsia="ru-RU"/>
        </w:rPr>
        <w:t xml:space="preserve"> </w:t>
      </w:r>
      <w:r w:rsidR="00602638">
        <w:rPr>
          <w:rFonts w:ascii="Times New Roman" w:eastAsia="Times New Roman" w:hAnsi="Times New Roman" w:cs="Times New Roman"/>
          <w:sz w:val="24"/>
          <w:lang w:val="ru-RU" w:eastAsia="ru-RU"/>
        </w:rPr>
        <w:t>0,04</w:t>
      </w:r>
      <w:r w:rsidR="00AA6B64" w:rsidRPr="00FF62D3">
        <w:rPr>
          <w:rFonts w:ascii="Times New Roman" w:eastAsia="Times New Roman" w:hAnsi="Times New Roman" w:cs="Times New Roman"/>
          <w:sz w:val="24"/>
          <w:lang w:val="ru-RU" w:eastAsia="ru-RU"/>
        </w:rPr>
        <w:t>%).</w:t>
      </w:r>
    </w:p>
    <w:p w:rsidR="00EC7316" w:rsidRDefault="00AA6B64" w:rsidP="00A12346">
      <w:pPr>
        <w:pStyle w:val="3"/>
        <w:spacing w:line="240" w:lineRule="auto"/>
        <w:ind w:right="-1"/>
        <w:jc w:val="center"/>
        <w:rPr>
          <w:rFonts w:ascii="Times New Roman" w:hAnsi="Times New Roman" w:cs="Times New Roman"/>
          <w:color w:val="auto"/>
        </w:rPr>
      </w:pPr>
      <w:bookmarkStart w:id="40" w:name="_Toc518035301"/>
      <w:bookmarkStart w:id="41" w:name="_Toc531949682"/>
      <w:r w:rsidRPr="002D14BE">
        <w:rPr>
          <w:rFonts w:ascii="Times New Roman" w:hAnsi="Times New Roman" w:cs="Times New Roman"/>
          <w:color w:val="auto"/>
        </w:rPr>
        <w:t xml:space="preserve">1.8. </w:t>
      </w:r>
      <w:r w:rsidR="00AD4429" w:rsidRPr="002D14BE">
        <w:rPr>
          <w:rFonts w:ascii="Times New Roman" w:hAnsi="Times New Roman" w:cs="Times New Roman"/>
          <w:color w:val="auto"/>
        </w:rPr>
        <w:t>Сведения о лесах,</w:t>
      </w:r>
      <w:r w:rsidR="002372EC">
        <w:rPr>
          <w:rFonts w:ascii="Times New Roman" w:hAnsi="Times New Roman" w:cs="Times New Roman"/>
          <w:color w:val="auto"/>
        </w:rPr>
        <w:t xml:space="preserve"> расположенных</w:t>
      </w:r>
      <w:r w:rsidR="00AD4429" w:rsidRPr="002D14BE">
        <w:rPr>
          <w:rFonts w:ascii="Times New Roman" w:hAnsi="Times New Roman" w:cs="Times New Roman"/>
          <w:color w:val="auto"/>
        </w:rPr>
        <w:t xml:space="preserve"> </w:t>
      </w:r>
      <w:r w:rsidRPr="002D14BE">
        <w:rPr>
          <w:rFonts w:ascii="Times New Roman" w:hAnsi="Times New Roman" w:cs="Times New Roman"/>
          <w:color w:val="auto"/>
        </w:rPr>
        <w:t>в границах особо охраняемых природных территорий</w:t>
      </w:r>
      <w:bookmarkEnd w:id="40"/>
      <w:bookmarkEnd w:id="41"/>
      <w:r w:rsidR="00AD4429" w:rsidRPr="002D14BE">
        <w:rPr>
          <w:rFonts w:ascii="Times New Roman" w:hAnsi="Times New Roman" w:cs="Times New Roman"/>
          <w:color w:val="auto"/>
        </w:rPr>
        <w:t xml:space="preserve"> </w:t>
      </w:r>
    </w:p>
    <w:p w:rsidR="00EC7316" w:rsidRPr="00EC7316" w:rsidRDefault="00EC7316" w:rsidP="00584BEF">
      <w:pPr>
        <w:ind w:right="-1"/>
      </w:pPr>
    </w:p>
    <w:p w:rsidR="00AA6B64" w:rsidRPr="00C57097" w:rsidRDefault="00AA6B64" w:rsidP="00584BEF">
      <w:pPr>
        <w:pStyle w:val="ab"/>
        <w:spacing w:line="360" w:lineRule="auto"/>
        <w:ind w:right="-1" w:firstLine="709"/>
        <w:jc w:val="both"/>
        <w:rPr>
          <w:rFonts w:ascii="Times New Roman" w:hAnsi="Times New Roman" w:cs="Times New Roman"/>
          <w:sz w:val="24"/>
          <w:lang w:val="ru-RU"/>
        </w:rPr>
      </w:pPr>
      <w:r w:rsidRPr="00C57097">
        <w:rPr>
          <w:rFonts w:ascii="Times New Roman" w:hAnsi="Times New Roman" w:cs="Times New Roman"/>
          <w:sz w:val="24"/>
          <w:lang w:val="ru-RU"/>
        </w:rPr>
        <w:t xml:space="preserve">Сведения о лесах, расположенных в границах </w:t>
      </w:r>
      <w:r w:rsidR="00E52C02">
        <w:rPr>
          <w:rFonts w:ascii="Times New Roman" w:hAnsi="Times New Roman" w:cs="Times New Roman"/>
          <w:sz w:val="24"/>
          <w:lang w:val="ru-RU"/>
        </w:rPr>
        <w:t>ООПТ</w:t>
      </w:r>
      <w:r w:rsidRPr="00C57097">
        <w:rPr>
          <w:rFonts w:ascii="Times New Roman" w:hAnsi="Times New Roman" w:cs="Times New Roman"/>
          <w:sz w:val="24"/>
          <w:lang w:val="ru-RU"/>
        </w:rPr>
        <w:t xml:space="preserve">, приводятся в приложении 5 к </w:t>
      </w:r>
      <w:r w:rsidR="00AF34AD">
        <w:rPr>
          <w:rFonts w:ascii="Times New Roman" w:hAnsi="Times New Roman" w:cs="Times New Roman"/>
          <w:sz w:val="24"/>
          <w:lang w:val="ru-RU"/>
        </w:rPr>
        <w:t>настоящему</w:t>
      </w:r>
      <w:r w:rsidRPr="00C57097">
        <w:rPr>
          <w:rFonts w:ascii="Times New Roman" w:hAnsi="Times New Roman" w:cs="Times New Roman"/>
          <w:sz w:val="24"/>
          <w:lang w:val="ru-RU"/>
        </w:rPr>
        <w:t xml:space="preserve"> лесно</w:t>
      </w:r>
      <w:r w:rsidR="00AF34AD">
        <w:rPr>
          <w:rFonts w:ascii="Times New Roman" w:hAnsi="Times New Roman" w:cs="Times New Roman"/>
          <w:sz w:val="24"/>
          <w:lang w:val="ru-RU"/>
        </w:rPr>
        <w:t>му</w:t>
      </w:r>
      <w:r w:rsidRPr="00C57097">
        <w:rPr>
          <w:rFonts w:ascii="Times New Roman" w:hAnsi="Times New Roman" w:cs="Times New Roman"/>
          <w:sz w:val="24"/>
          <w:lang w:val="ru-RU"/>
        </w:rPr>
        <w:t xml:space="preserve"> план</w:t>
      </w:r>
      <w:r w:rsidR="00AF34AD">
        <w:rPr>
          <w:rFonts w:ascii="Times New Roman" w:hAnsi="Times New Roman" w:cs="Times New Roman"/>
          <w:sz w:val="24"/>
          <w:lang w:val="ru-RU"/>
        </w:rPr>
        <w:t>у</w:t>
      </w:r>
      <w:r w:rsidR="00E52C02">
        <w:rPr>
          <w:rFonts w:ascii="Times New Roman" w:hAnsi="Times New Roman" w:cs="Times New Roman"/>
          <w:sz w:val="24"/>
          <w:lang w:val="ru-RU"/>
        </w:rPr>
        <w:t xml:space="preserve"> Томской области</w:t>
      </w:r>
      <w:r w:rsidRPr="00C57097">
        <w:rPr>
          <w:rFonts w:ascii="Times New Roman" w:hAnsi="Times New Roman" w:cs="Times New Roman"/>
          <w:sz w:val="24"/>
          <w:lang w:val="ru-RU"/>
        </w:rPr>
        <w:t>.</w:t>
      </w:r>
    </w:p>
    <w:p w:rsidR="007538AC" w:rsidRDefault="007538AC" w:rsidP="00584BEF">
      <w:pPr>
        <w:ind w:right="-1" w:firstLine="851"/>
      </w:pPr>
      <w:r>
        <w:t>Всего н</w:t>
      </w:r>
      <w:r w:rsidR="003E578E" w:rsidRPr="00156BFB">
        <w:t>а территории Томской области </w:t>
      </w:r>
      <w:r w:rsidR="00D06D8B">
        <w:t>оформлено (имеют местоположение)</w:t>
      </w:r>
      <w:r w:rsidR="003E578E" w:rsidRPr="00156BFB">
        <w:t xml:space="preserve"> </w:t>
      </w:r>
      <w:r w:rsidR="000B56BE">
        <w:t xml:space="preserve">                         </w:t>
      </w:r>
      <w:r w:rsidR="00F8115F">
        <w:t>66</w:t>
      </w:r>
      <w:r w:rsidR="003E578E" w:rsidRPr="00156BFB">
        <w:t xml:space="preserve"> ООПТ, находящихся на землях лесного фонда на общей площади </w:t>
      </w:r>
      <w:r w:rsidR="00F8115F">
        <w:t>1133,8</w:t>
      </w:r>
      <w:r w:rsidR="003E578E" w:rsidRPr="00156BFB">
        <w:t xml:space="preserve"> тыс. га</w:t>
      </w:r>
      <w:r>
        <w:t>:</w:t>
      </w:r>
    </w:p>
    <w:p w:rsidR="007538AC" w:rsidRDefault="007538AC" w:rsidP="00584BEF">
      <w:pPr>
        <w:ind w:right="-1" w:firstLine="851"/>
      </w:pPr>
      <w:r>
        <w:t xml:space="preserve">- </w:t>
      </w:r>
      <w:r w:rsidR="003E578E" w:rsidRPr="00156BFB">
        <w:t>заказники – 1</w:t>
      </w:r>
      <w:r w:rsidR="00F8115F">
        <w:t>6</w:t>
      </w:r>
      <w:r>
        <w:t xml:space="preserve"> территорий</w:t>
      </w:r>
      <w:r w:rsidR="003E578E" w:rsidRPr="00156BFB">
        <w:t xml:space="preserve"> (</w:t>
      </w:r>
      <w:r w:rsidR="00F8115F">
        <w:t>1110</w:t>
      </w:r>
      <w:r w:rsidR="00581F0A" w:rsidRPr="00156BFB">
        <w:t>,</w:t>
      </w:r>
      <w:r w:rsidR="00F8115F">
        <w:t>4</w:t>
      </w:r>
      <w:r w:rsidR="003E578E" w:rsidRPr="00156BFB">
        <w:t xml:space="preserve"> тыс. га)</w:t>
      </w:r>
      <w:r>
        <w:t>;</w:t>
      </w:r>
    </w:p>
    <w:p w:rsidR="00AA6B64" w:rsidRDefault="007538AC" w:rsidP="00F8115F">
      <w:pPr>
        <w:ind w:right="-1" w:firstLine="851"/>
      </w:pPr>
      <w:r>
        <w:t>-</w:t>
      </w:r>
      <w:r w:rsidR="00F8115F">
        <w:t xml:space="preserve"> памятники природы – 50</w:t>
      </w:r>
      <w:r w:rsidR="003E578E" w:rsidRPr="00156BFB">
        <w:t xml:space="preserve"> </w:t>
      </w:r>
      <w:r w:rsidR="00F8115F">
        <w:t>территорий</w:t>
      </w:r>
      <w:r w:rsidRPr="00156BFB">
        <w:t xml:space="preserve"> </w:t>
      </w:r>
      <w:r w:rsidR="003E578E" w:rsidRPr="00156BFB">
        <w:t>(</w:t>
      </w:r>
      <w:r w:rsidR="00F8115F">
        <w:t>23</w:t>
      </w:r>
      <w:r w:rsidR="00581F0A" w:rsidRPr="00156BFB">
        <w:t>,</w:t>
      </w:r>
      <w:r w:rsidR="00F8115F">
        <w:t>4</w:t>
      </w:r>
      <w:r w:rsidR="003E578E" w:rsidRPr="00156BFB">
        <w:t xml:space="preserve"> тыс. га</w:t>
      </w:r>
      <w:r w:rsidR="00581F0A" w:rsidRPr="00156BFB">
        <w:t>)</w:t>
      </w:r>
      <w:r w:rsidR="005F00F1">
        <w:t>.</w:t>
      </w:r>
      <w:r w:rsidR="00581F0A" w:rsidRPr="00156BFB">
        <w:t xml:space="preserve"> </w:t>
      </w:r>
    </w:p>
    <w:p w:rsidR="00AA6B64" w:rsidRDefault="00AA6B64" w:rsidP="00A12346">
      <w:pPr>
        <w:pStyle w:val="3"/>
        <w:spacing w:line="240" w:lineRule="auto"/>
        <w:ind w:right="-1"/>
        <w:jc w:val="center"/>
        <w:rPr>
          <w:rFonts w:ascii="Times New Roman" w:hAnsi="Times New Roman" w:cs="Times New Roman"/>
          <w:color w:val="auto"/>
        </w:rPr>
      </w:pPr>
      <w:bookmarkStart w:id="42" w:name="_Toc518035302"/>
      <w:bookmarkStart w:id="43" w:name="_Toc531949683"/>
      <w:r w:rsidRPr="002D14BE">
        <w:rPr>
          <w:rFonts w:ascii="Times New Roman" w:hAnsi="Times New Roman" w:cs="Times New Roman"/>
          <w:color w:val="auto"/>
        </w:rPr>
        <w:t>1.9. Методологические и методические особенности разработки лесного плана</w:t>
      </w:r>
      <w:bookmarkEnd w:id="42"/>
      <w:r w:rsidR="00EC7316" w:rsidRPr="002D14BE">
        <w:rPr>
          <w:rFonts w:ascii="Times New Roman" w:hAnsi="Times New Roman" w:cs="Times New Roman"/>
          <w:color w:val="auto"/>
        </w:rPr>
        <w:t xml:space="preserve"> </w:t>
      </w:r>
      <w:r w:rsidR="002372EC">
        <w:rPr>
          <w:rFonts w:ascii="Times New Roman" w:hAnsi="Times New Roman" w:cs="Times New Roman"/>
          <w:color w:val="auto"/>
        </w:rPr>
        <w:t>Томской области</w:t>
      </w:r>
      <w:bookmarkEnd w:id="43"/>
    </w:p>
    <w:p w:rsidR="00EC7316" w:rsidRPr="00EC7316" w:rsidRDefault="00EC7316" w:rsidP="00584BEF">
      <w:pPr>
        <w:ind w:right="-1"/>
      </w:pPr>
    </w:p>
    <w:p w:rsidR="00DB655A" w:rsidRDefault="00AA6B64" w:rsidP="00584BEF">
      <w:pPr>
        <w:pStyle w:val="2b"/>
        <w:shd w:val="clear" w:color="auto" w:fill="auto"/>
        <w:spacing w:after="0" w:line="360" w:lineRule="auto"/>
        <w:ind w:right="-1"/>
        <w:jc w:val="both"/>
        <w:rPr>
          <w:rFonts w:ascii="Times New Roman" w:hAnsi="Times New Roman" w:cs="Times New Roman"/>
          <w:b w:val="0"/>
          <w:sz w:val="24"/>
          <w:lang w:val="ru-RU" w:bidi="ru-RU"/>
        </w:rPr>
      </w:pPr>
      <w:r w:rsidRPr="00AA6B64">
        <w:rPr>
          <w:rFonts w:ascii="Times New Roman" w:hAnsi="Times New Roman" w:cs="Times New Roman"/>
          <w:b w:val="0"/>
          <w:sz w:val="24"/>
          <w:lang w:val="ru-RU" w:bidi="ru-RU"/>
        </w:rPr>
        <w:tab/>
      </w:r>
      <w:r w:rsidRPr="003E578E">
        <w:rPr>
          <w:rFonts w:ascii="Times New Roman" w:hAnsi="Times New Roman" w:cs="Times New Roman"/>
          <w:b w:val="0"/>
          <w:sz w:val="24"/>
          <w:lang w:val="ru-RU" w:bidi="ru-RU"/>
        </w:rPr>
        <w:t xml:space="preserve">Методологические и методические особенности разработки лесного плана </w:t>
      </w:r>
      <w:r w:rsidR="00B031DA">
        <w:rPr>
          <w:rFonts w:ascii="Times New Roman" w:hAnsi="Times New Roman" w:cs="Times New Roman"/>
          <w:b w:val="0"/>
          <w:sz w:val="24"/>
          <w:lang w:val="ru-RU" w:bidi="ru-RU"/>
        </w:rPr>
        <w:t xml:space="preserve">Томской области </w:t>
      </w:r>
      <w:r w:rsidRPr="003E578E">
        <w:rPr>
          <w:rFonts w:ascii="Times New Roman" w:hAnsi="Times New Roman" w:cs="Times New Roman"/>
          <w:b w:val="0"/>
          <w:sz w:val="24"/>
          <w:lang w:val="ru-RU" w:bidi="ru-RU"/>
        </w:rPr>
        <w:t xml:space="preserve">приведены в </w:t>
      </w:r>
      <w:r w:rsidR="00B031DA">
        <w:rPr>
          <w:rFonts w:ascii="Times New Roman" w:hAnsi="Times New Roman" w:cs="Times New Roman"/>
          <w:b w:val="0"/>
          <w:sz w:val="24"/>
          <w:lang w:val="ru-RU" w:bidi="ru-RU"/>
        </w:rPr>
        <w:t>п</w:t>
      </w:r>
      <w:r w:rsidRPr="003E578E">
        <w:rPr>
          <w:rFonts w:ascii="Times New Roman" w:hAnsi="Times New Roman" w:cs="Times New Roman"/>
          <w:b w:val="0"/>
          <w:sz w:val="24"/>
          <w:lang w:val="ru-RU" w:bidi="ru-RU"/>
        </w:rPr>
        <w:t xml:space="preserve">риложении 6 к </w:t>
      </w:r>
      <w:r w:rsidR="007538AC">
        <w:rPr>
          <w:rFonts w:ascii="Times New Roman" w:hAnsi="Times New Roman" w:cs="Times New Roman"/>
          <w:b w:val="0"/>
          <w:sz w:val="24"/>
          <w:lang w:val="ru-RU" w:bidi="ru-RU"/>
        </w:rPr>
        <w:t>настоящему</w:t>
      </w:r>
      <w:r w:rsidRPr="003E578E">
        <w:rPr>
          <w:rFonts w:ascii="Times New Roman" w:hAnsi="Times New Roman" w:cs="Times New Roman"/>
          <w:b w:val="0"/>
          <w:sz w:val="24"/>
          <w:lang w:val="ru-RU" w:bidi="ru-RU"/>
        </w:rPr>
        <w:t xml:space="preserve"> лесно</w:t>
      </w:r>
      <w:r w:rsidR="007538AC">
        <w:rPr>
          <w:rFonts w:ascii="Times New Roman" w:hAnsi="Times New Roman" w:cs="Times New Roman"/>
          <w:b w:val="0"/>
          <w:sz w:val="24"/>
          <w:lang w:val="ru-RU" w:bidi="ru-RU"/>
        </w:rPr>
        <w:t>му</w:t>
      </w:r>
      <w:r w:rsidRPr="003E578E">
        <w:rPr>
          <w:rFonts w:ascii="Times New Roman" w:hAnsi="Times New Roman" w:cs="Times New Roman"/>
          <w:b w:val="0"/>
          <w:sz w:val="24"/>
          <w:lang w:val="ru-RU" w:bidi="ru-RU"/>
        </w:rPr>
        <w:t xml:space="preserve"> план</w:t>
      </w:r>
      <w:r w:rsidR="007538AC">
        <w:rPr>
          <w:rFonts w:ascii="Times New Roman" w:hAnsi="Times New Roman" w:cs="Times New Roman"/>
          <w:b w:val="0"/>
          <w:sz w:val="24"/>
          <w:lang w:val="ru-RU" w:bidi="ru-RU"/>
        </w:rPr>
        <w:t>у</w:t>
      </w:r>
      <w:r w:rsidR="00E52C02" w:rsidRPr="00E52C02">
        <w:rPr>
          <w:rFonts w:ascii="Times New Roman" w:hAnsi="Times New Roman" w:cs="Times New Roman"/>
          <w:sz w:val="24"/>
          <w:lang w:val="ru-RU"/>
        </w:rPr>
        <w:t xml:space="preserve"> </w:t>
      </w:r>
      <w:r w:rsidR="00E52C02" w:rsidRPr="00E52C02">
        <w:rPr>
          <w:rFonts w:ascii="Times New Roman" w:hAnsi="Times New Roman" w:cs="Times New Roman"/>
          <w:b w:val="0"/>
          <w:sz w:val="24"/>
          <w:lang w:val="ru-RU"/>
        </w:rPr>
        <w:t>Томской области</w:t>
      </w:r>
      <w:r w:rsidRPr="003E578E">
        <w:rPr>
          <w:rFonts w:ascii="Times New Roman" w:hAnsi="Times New Roman" w:cs="Times New Roman"/>
          <w:b w:val="0"/>
          <w:sz w:val="24"/>
          <w:lang w:val="ru-RU" w:bidi="ru-RU"/>
        </w:rPr>
        <w:t>.</w:t>
      </w:r>
    </w:p>
    <w:p w:rsidR="00CA6344" w:rsidRDefault="00CA6344" w:rsidP="00584BEF">
      <w:pPr>
        <w:pStyle w:val="2b"/>
        <w:shd w:val="clear" w:color="auto" w:fill="auto"/>
        <w:spacing w:after="0" w:line="240" w:lineRule="auto"/>
        <w:ind w:right="-1"/>
        <w:jc w:val="both"/>
        <w:rPr>
          <w:rFonts w:ascii="Times New Roman" w:hAnsi="Times New Roman" w:cs="Times New Roman"/>
          <w:b w:val="0"/>
          <w:sz w:val="24"/>
          <w:lang w:val="ru-RU" w:bidi="ru-RU"/>
        </w:rPr>
      </w:pPr>
    </w:p>
    <w:p w:rsidR="00D01619" w:rsidRDefault="00D01619" w:rsidP="00584BEF">
      <w:pPr>
        <w:pStyle w:val="2b"/>
        <w:shd w:val="clear" w:color="auto" w:fill="auto"/>
        <w:spacing w:after="0" w:line="240" w:lineRule="auto"/>
        <w:ind w:right="-1"/>
        <w:jc w:val="both"/>
        <w:rPr>
          <w:rFonts w:ascii="Times New Roman" w:hAnsi="Times New Roman" w:cs="Times New Roman"/>
          <w:b w:val="0"/>
          <w:sz w:val="24"/>
          <w:lang w:val="ru-RU" w:bidi="ru-RU"/>
        </w:rPr>
        <w:sectPr w:rsidR="00D01619" w:rsidSect="00DB655A">
          <w:headerReference w:type="default" r:id="rId29"/>
          <w:footerReference w:type="default" r:id="rId30"/>
          <w:type w:val="continuous"/>
          <w:pgSz w:w="11906" w:h="16838"/>
          <w:pgMar w:top="1134" w:right="850" w:bottom="1134" w:left="1701" w:header="708" w:footer="708" w:gutter="0"/>
          <w:cols w:space="708"/>
          <w:titlePg/>
          <w:docGrid w:linePitch="360"/>
        </w:sectPr>
      </w:pPr>
    </w:p>
    <w:p w:rsidR="00FB0734" w:rsidRPr="00E60F61" w:rsidRDefault="00FB0734">
      <w:pPr>
        <w:spacing w:after="200" w:line="276" w:lineRule="auto"/>
        <w:jc w:val="left"/>
        <w:rPr>
          <w:b/>
          <w:bCs/>
          <w:iCs/>
          <w:lang w:eastAsia="en-US"/>
        </w:rPr>
      </w:pPr>
      <w:bookmarkStart w:id="44" w:name="_Toc518035303"/>
      <w:r w:rsidRPr="00E60F61">
        <w:rPr>
          <w:b/>
          <w:bCs/>
          <w:iCs/>
          <w:lang w:eastAsia="en-US"/>
        </w:rPr>
        <w:lastRenderedPageBreak/>
        <w:br w:type="page"/>
      </w:r>
    </w:p>
    <w:p w:rsidR="0029655E" w:rsidRPr="0029655E" w:rsidRDefault="0029655E" w:rsidP="00A12346">
      <w:pPr>
        <w:keepNext/>
        <w:spacing w:line="240" w:lineRule="auto"/>
        <w:ind w:right="-1"/>
        <w:jc w:val="center"/>
        <w:outlineLvl w:val="1"/>
        <w:rPr>
          <w:b/>
          <w:bCs/>
          <w:iCs/>
          <w:lang w:eastAsia="en-US"/>
        </w:rPr>
      </w:pPr>
      <w:bookmarkStart w:id="45" w:name="_Toc531949684"/>
      <w:r w:rsidRPr="0029655E">
        <w:rPr>
          <w:b/>
          <w:bCs/>
          <w:iCs/>
          <w:lang w:val="en-US" w:eastAsia="en-US"/>
        </w:rPr>
        <w:lastRenderedPageBreak/>
        <w:t>II</w:t>
      </w:r>
      <w:r w:rsidRPr="0029655E">
        <w:rPr>
          <w:b/>
          <w:bCs/>
          <w:iCs/>
          <w:lang w:eastAsia="en-US"/>
        </w:rPr>
        <w:t>. Оценка организации использования лесов, выполнения мероприятий по охране, защите, воспроизводству лесов и изменения характеристик лесов за период действия предыдущего лесного плана Томской области</w:t>
      </w:r>
      <w:bookmarkEnd w:id="44"/>
      <w:bookmarkEnd w:id="45"/>
    </w:p>
    <w:p w:rsidR="0029655E" w:rsidRPr="00F53B50"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sz w:val="16"/>
          <w:szCs w:val="16"/>
        </w:rPr>
      </w:pPr>
    </w:p>
    <w:p w:rsidR="0029655E" w:rsidRPr="0029655E" w:rsidRDefault="0029655E" w:rsidP="00A12346">
      <w:pPr>
        <w:keepNext/>
        <w:spacing w:line="240" w:lineRule="auto"/>
        <w:ind w:right="-1"/>
        <w:jc w:val="center"/>
        <w:outlineLvl w:val="2"/>
        <w:rPr>
          <w:b/>
          <w:bCs/>
        </w:rPr>
      </w:pPr>
      <w:bookmarkStart w:id="46" w:name="_Toc518035304"/>
      <w:bookmarkStart w:id="47" w:name="_Toc531949685"/>
      <w:r w:rsidRPr="0029655E">
        <w:rPr>
          <w:b/>
          <w:bCs/>
        </w:rPr>
        <w:t>2.1. Оценка достижения планируемых объемов использования лесов по видам использования лесов за период действия предыдущего лесного плана</w:t>
      </w:r>
      <w:bookmarkEnd w:id="46"/>
      <w:r w:rsidR="002372EC">
        <w:rPr>
          <w:b/>
          <w:bCs/>
        </w:rPr>
        <w:t xml:space="preserve"> Томской области</w:t>
      </w:r>
      <w:bookmarkEnd w:id="47"/>
    </w:p>
    <w:p w:rsidR="0029655E" w:rsidRPr="00F53B50"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sz w:val="20"/>
          <w:szCs w:val="20"/>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Использование лесов области за период действия предыдущего лесного плана </w:t>
      </w:r>
      <w:r w:rsidR="00B031DA">
        <w:t xml:space="preserve">Томской области </w:t>
      </w:r>
      <w:r w:rsidRPr="0029655E">
        <w:t xml:space="preserve">осуществлялось в </w:t>
      </w:r>
      <w:proofErr w:type="gramStart"/>
      <w:r w:rsidRPr="0029655E">
        <w:t>соответствии</w:t>
      </w:r>
      <w:proofErr w:type="gramEnd"/>
      <w:r w:rsidRPr="0029655E">
        <w:t xml:space="preserve"> со ст.25 Лесного кодекса Российской Федерации и на основании действующих нормативных и правовых актов, регламентирующих виды использования лесов. </w:t>
      </w:r>
    </w:p>
    <w:p w:rsid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Предыдущим лесным планом были запланированы 14 видов использования лесов, предусмотренных ст.25 Лесного кодекса </w:t>
      </w:r>
      <w:r w:rsidR="001D431C">
        <w:rPr>
          <w:rFonts w:eastAsia="Calibri"/>
          <w:color w:val="000000"/>
          <w:kern w:val="16"/>
          <w:lang w:eastAsia="en-US"/>
        </w:rPr>
        <w:t xml:space="preserve">Российской Федерации </w:t>
      </w:r>
      <w:r w:rsidR="00213EFB">
        <w:t>(Таблица 7)</w:t>
      </w:r>
      <w:r w:rsidRPr="0029655E">
        <w:t>.</w:t>
      </w:r>
    </w:p>
    <w:p w:rsidR="00692F8E" w:rsidRPr="00692F8E" w:rsidRDefault="00692F8E" w:rsidP="00692F8E">
      <w:pPr>
        <w:jc w:val="right"/>
        <w:rPr>
          <w:rFonts w:eastAsia="Calibri"/>
          <w:lang w:eastAsia="en-US"/>
        </w:rPr>
      </w:pPr>
      <w:r w:rsidRPr="00692F8E">
        <w:rPr>
          <w:rFonts w:eastAsia="Calibri"/>
          <w:lang w:eastAsia="en-US"/>
        </w:rPr>
        <w:t>Таблица 7</w:t>
      </w:r>
    </w:p>
    <w:p w:rsidR="00692F8E" w:rsidRPr="00692F8E" w:rsidRDefault="00692F8E" w:rsidP="00A12346">
      <w:pPr>
        <w:spacing w:line="240" w:lineRule="auto"/>
        <w:jc w:val="center"/>
        <w:rPr>
          <w:rFonts w:eastAsia="Calibri"/>
          <w:b/>
          <w:lang w:eastAsia="en-US"/>
        </w:rPr>
      </w:pPr>
      <w:r w:rsidRPr="00692F8E">
        <w:rPr>
          <w:rFonts w:eastAsia="Calibri"/>
          <w:b/>
          <w:lang w:eastAsia="en-US"/>
        </w:rPr>
        <w:t>Анализ достижения плановых показателей по использованию лесов за период действия предыдущего лесного плана</w:t>
      </w:r>
      <w:r w:rsidR="00B031DA">
        <w:rPr>
          <w:rFonts w:eastAsia="Calibri"/>
          <w:b/>
          <w:lang w:eastAsia="en-US"/>
        </w:rPr>
        <w:t xml:space="preserve"> Томской области</w:t>
      </w:r>
    </w:p>
    <w:p w:rsidR="00692F8E" w:rsidRPr="00692F8E" w:rsidRDefault="00692F8E" w:rsidP="00692F8E">
      <w:pPr>
        <w:ind w:firstLine="709"/>
        <w:rPr>
          <w:rFonts w:eastAsia="Calibri"/>
          <w:lang w:eastAsia="en-US"/>
        </w:rPr>
      </w:pPr>
    </w:p>
    <w:tbl>
      <w:tblPr>
        <w:tblW w:w="4984" w:type="pct"/>
        <w:tblLook w:val="04A0" w:firstRow="1" w:lastRow="0" w:firstColumn="1" w:lastColumn="0" w:noHBand="0" w:noVBand="1"/>
      </w:tblPr>
      <w:tblGrid>
        <w:gridCol w:w="3219"/>
        <w:gridCol w:w="1296"/>
        <w:gridCol w:w="1776"/>
        <w:gridCol w:w="1486"/>
        <w:gridCol w:w="1763"/>
      </w:tblGrid>
      <w:tr w:rsidR="00692F8E" w:rsidRPr="00692F8E" w:rsidTr="00FF0E10">
        <w:trPr>
          <w:trHeight w:val="57"/>
          <w:tblHeader/>
        </w:trPr>
        <w:tc>
          <w:tcPr>
            <w:tcW w:w="16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Виды использования лесов</w:t>
            </w:r>
          </w:p>
        </w:tc>
        <w:tc>
          <w:tcPr>
            <w:tcW w:w="6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Единица изменения</w:t>
            </w:r>
          </w:p>
        </w:tc>
        <w:tc>
          <w:tcPr>
            <w:tcW w:w="1710" w:type="pct"/>
            <w:gridSpan w:val="2"/>
            <w:tcBorders>
              <w:top w:val="single" w:sz="4" w:space="0" w:color="auto"/>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Объемы использования лесов</w:t>
            </w:r>
          </w:p>
        </w:tc>
        <w:tc>
          <w:tcPr>
            <w:tcW w:w="9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Доля достижения за период действия предыдущего лесного плана</w:t>
            </w:r>
            <w:r w:rsidR="00B031DA">
              <w:rPr>
                <w:sz w:val="20"/>
                <w:szCs w:val="20"/>
              </w:rPr>
              <w:t xml:space="preserve"> Томской области</w:t>
            </w:r>
            <w:r w:rsidRPr="00692F8E">
              <w:rPr>
                <w:sz w:val="20"/>
                <w:szCs w:val="20"/>
              </w:rPr>
              <w:t>, %</w:t>
            </w:r>
          </w:p>
        </w:tc>
      </w:tr>
      <w:tr w:rsidR="00692F8E" w:rsidRPr="00692F8E" w:rsidTr="00FF0E10">
        <w:trPr>
          <w:trHeight w:val="57"/>
          <w:tblHeader/>
        </w:trPr>
        <w:tc>
          <w:tcPr>
            <w:tcW w:w="1687" w:type="pct"/>
            <w:vMerge/>
            <w:tcBorders>
              <w:top w:val="single" w:sz="4" w:space="0" w:color="auto"/>
              <w:left w:val="single" w:sz="4" w:space="0" w:color="auto"/>
              <w:bottom w:val="single" w:sz="4" w:space="0" w:color="auto"/>
              <w:right w:val="single" w:sz="4" w:space="0" w:color="auto"/>
            </w:tcBorders>
            <w:vAlign w:val="center"/>
            <w:hideMark/>
          </w:tcPr>
          <w:p w:rsidR="00692F8E" w:rsidRPr="00692F8E" w:rsidRDefault="00692F8E" w:rsidP="00692F8E">
            <w:pPr>
              <w:spacing w:line="240" w:lineRule="auto"/>
              <w:jc w:val="left"/>
              <w:rPr>
                <w:sz w:val="20"/>
                <w:szCs w:val="20"/>
              </w:rPr>
            </w:pPr>
          </w:p>
        </w:tc>
        <w:tc>
          <w:tcPr>
            <w:tcW w:w="679" w:type="pct"/>
            <w:vMerge/>
            <w:tcBorders>
              <w:top w:val="single" w:sz="4" w:space="0" w:color="auto"/>
              <w:left w:val="single" w:sz="4" w:space="0" w:color="auto"/>
              <w:bottom w:val="single" w:sz="4" w:space="0" w:color="auto"/>
              <w:right w:val="single" w:sz="4" w:space="0" w:color="auto"/>
            </w:tcBorders>
            <w:vAlign w:val="center"/>
            <w:hideMark/>
          </w:tcPr>
          <w:p w:rsidR="00692F8E" w:rsidRPr="00692F8E" w:rsidRDefault="00692F8E" w:rsidP="00692F8E">
            <w:pPr>
              <w:spacing w:line="240" w:lineRule="auto"/>
              <w:jc w:val="left"/>
              <w:rPr>
                <w:sz w:val="20"/>
                <w:szCs w:val="20"/>
              </w:rPr>
            </w:pP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B031DA">
            <w:pPr>
              <w:spacing w:line="240" w:lineRule="auto"/>
              <w:jc w:val="center"/>
              <w:rPr>
                <w:sz w:val="20"/>
                <w:szCs w:val="20"/>
              </w:rPr>
            </w:pPr>
            <w:r w:rsidRPr="00692F8E">
              <w:rPr>
                <w:sz w:val="20"/>
                <w:szCs w:val="20"/>
              </w:rPr>
              <w:t xml:space="preserve">запланированные на период действия предыдущего лесного плана </w:t>
            </w:r>
            <w:r w:rsidR="00B031DA">
              <w:rPr>
                <w:sz w:val="20"/>
                <w:szCs w:val="20"/>
              </w:rPr>
              <w:t>Томской области</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B031DA">
            <w:pPr>
              <w:spacing w:line="240" w:lineRule="auto"/>
              <w:jc w:val="center"/>
              <w:rPr>
                <w:sz w:val="20"/>
                <w:szCs w:val="20"/>
              </w:rPr>
            </w:pPr>
            <w:r w:rsidRPr="00692F8E">
              <w:rPr>
                <w:sz w:val="20"/>
                <w:szCs w:val="20"/>
              </w:rPr>
              <w:t xml:space="preserve">фактические за период действия предыдущего лесного плана </w:t>
            </w:r>
            <w:r w:rsidR="00B031DA">
              <w:rPr>
                <w:sz w:val="20"/>
                <w:szCs w:val="20"/>
              </w:rPr>
              <w:t>Томской области</w:t>
            </w:r>
          </w:p>
        </w:tc>
        <w:tc>
          <w:tcPr>
            <w:tcW w:w="924" w:type="pct"/>
            <w:vMerge/>
            <w:tcBorders>
              <w:top w:val="single" w:sz="4" w:space="0" w:color="auto"/>
              <w:left w:val="single" w:sz="4" w:space="0" w:color="auto"/>
              <w:bottom w:val="single" w:sz="4" w:space="0" w:color="auto"/>
              <w:right w:val="single" w:sz="4" w:space="0" w:color="auto"/>
            </w:tcBorders>
            <w:vAlign w:val="center"/>
            <w:hideMark/>
          </w:tcPr>
          <w:p w:rsidR="00692F8E" w:rsidRPr="00692F8E" w:rsidRDefault="00692F8E" w:rsidP="00692F8E">
            <w:pPr>
              <w:spacing w:line="240" w:lineRule="auto"/>
              <w:jc w:val="left"/>
              <w:rPr>
                <w:sz w:val="20"/>
                <w:szCs w:val="20"/>
              </w:rPr>
            </w:pPr>
          </w:p>
        </w:tc>
      </w:tr>
      <w:tr w:rsidR="00692F8E" w:rsidRPr="00692F8E" w:rsidTr="00FF0E10">
        <w:trPr>
          <w:trHeight w:val="57"/>
          <w:tblHeader/>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2</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3</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4</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5</w:t>
            </w:r>
          </w:p>
        </w:tc>
      </w:tr>
      <w:tr w:rsidR="00692F8E" w:rsidRPr="00692F8E" w:rsidTr="00FF0E10">
        <w:trPr>
          <w:trHeight w:val="57"/>
        </w:trPr>
        <w:tc>
          <w:tcPr>
            <w:tcW w:w="16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Заготовка древесины</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тыс. м</w:t>
            </w:r>
            <w:r w:rsidRPr="00692F8E">
              <w:rPr>
                <w:sz w:val="20"/>
                <w:szCs w:val="20"/>
                <w:vertAlign w:val="superscript"/>
              </w:rPr>
              <w:t>3</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54061,0</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p>
          <w:p w:rsidR="00692F8E" w:rsidRPr="00692F8E" w:rsidRDefault="00692F8E" w:rsidP="00692F8E">
            <w:pPr>
              <w:spacing w:line="240" w:lineRule="auto"/>
              <w:jc w:val="center"/>
              <w:rPr>
                <w:sz w:val="20"/>
                <w:szCs w:val="20"/>
              </w:rPr>
            </w:pPr>
            <w:r w:rsidRPr="00692F8E">
              <w:rPr>
                <w:sz w:val="20"/>
                <w:szCs w:val="20"/>
              </w:rPr>
              <w:t>39468,6</w:t>
            </w:r>
          </w:p>
          <w:p w:rsidR="00692F8E" w:rsidRPr="00692F8E" w:rsidRDefault="00692F8E" w:rsidP="00692F8E">
            <w:pPr>
              <w:spacing w:line="240" w:lineRule="auto"/>
              <w:jc w:val="center"/>
              <w:rPr>
                <w:sz w:val="20"/>
                <w:szCs w:val="20"/>
              </w:rPr>
            </w:pP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73,0</w:t>
            </w:r>
          </w:p>
        </w:tc>
      </w:tr>
      <w:tr w:rsidR="00692F8E" w:rsidRPr="00692F8E" w:rsidTr="00FF0E10">
        <w:trPr>
          <w:trHeight w:val="57"/>
        </w:trPr>
        <w:tc>
          <w:tcPr>
            <w:tcW w:w="16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Заготовка пищевых лесных ресурсов и сбор лекарственных растений</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тонн</w:t>
            </w:r>
          </w:p>
        </w:tc>
        <w:tc>
          <w:tcPr>
            <w:tcW w:w="931"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7938,5</w:t>
            </w:r>
          </w:p>
        </w:tc>
        <w:tc>
          <w:tcPr>
            <w:tcW w:w="779"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16656,5</w:t>
            </w:r>
          </w:p>
        </w:tc>
        <w:tc>
          <w:tcPr>
            <w:tcW w:w="924"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209,8</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Осуществление видов деятельности в сфере охотничьего хозяйства</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 xml:space="preserve"> 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496495,6</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328954,23</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66,3</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Ведение сельского хозяйства</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5173,8</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rFonts w:ascii="Calibri" w:eastAsia="Calibri" w:hAnsi="Calibri"/>
                <w:b/>
                <w:bCs/>
                <w:color w:val="000000"/>
                <w:lang w:eastAsia="en-US"/>
              </w:rPr>
            </w:pPr>
            <w:r w:rsidRPr="00692F8E">
              <w:rPr>
                <w:sz w:val="20"/>
                <w:szCs w:val="20"/>
              </w:rPr>
              <w:t>127,51</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2,5</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Осуществление научно-исследовательской деятельности, образовательной деятельности</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1,2</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14240,7</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1186725,0</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Осуществление рекреационной деятельности</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1172,4</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806,18</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68,8</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Создание лесных плантаций и их эксплуатация</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84</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8095,14</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9637,1</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Выращивание лесных плодовых, ягодных, декоративных растений, лекарственных растений</w:t>
            </w:r>
          </w:p>
        </w:tc>
        <w:tc>
          <w:tcPr>
            <w:tcW w:w="679"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0</w:t>
            </w:r>
          </w:p>
        </w:tc>
        <w:tc>
          <w:tcPr>
            <w:tcW w:w="779"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190,9</w:t>
            </w:r>
          </w:p>
          <w:p w:rsidR="00692F8E" w:rsidRPr="00692F8E" w:rsidRDefault="00692F8E" w:rsidP="00692F8E">
            <w:pPr>
              <w:spacing w:line="240" w:lineRule="auto"/>
              <w:jc w:val="center"/>
              <w:rPr>
                <w:sz w:val="20"/>
                <w:szCs w:val="20"/>
              </w:rPr>
            </w:pPr>
          </w:p>
        </w:tc>
        <w:tc>
          <w:tcPr>
            <w:tcW w:w="924"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не запланировано</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Выращивание посадочного материала лесных растений (саженцев, сеянцев)</w:t>
            </w:r>
          </w:p>
        </w:tc>
        <w:tc>
          <w:tcPr>
            <w:tcW w:w="679"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млн. шт.</w:t>
            </w:r>
          </w:p>
        </w:tc>
        <w:tc>
          <w:tcPr>
            <w:tcW w:w="931"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12,055</w:t>
            </w:r>
          </w:p>
        </w:tc>
        <w:tc>
          <w:tcPr>
            <w:tcW w:w="779"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2,763</w:t>
            </w:r>
          </w:p>
        </w:tc>
        <w:tc>
          <w:tcPr>
            <w:tcW w:w="924"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22,9</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 xml:space="preserve">Выполнение работ по геологическому изучению недр, разработка месторождений </w:t>
            </w:r>
            <w:r w:rsidRPr="00692F8E">
              <w:rPr>
                <w:sz w:val="20"/>
                <w:szCs w:val="20"/>
              </w:rPr>
              <w:lastRenderedPageBreak/>
              <w:t>полезных ископаемых</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lastRenderedPageBreak/>
              <w:t>га</w:t>
            </w:r>
          </w:p>
        </w:tc>
        <w:tc>
          <w:tcPr>
            <w:tcW w:w="931"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135386,0</w:t>
            </w:r>
          </w:p>
        </w:tc>
        <w:tc>
          <w:tcPr>
            <w:tcW w:w="779"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174376,26</w:t>
            </w:r>
          </w:p>
        </w:tc>
        <w:tc>
          <w:tcPr>
            <w:tcW w:w="924" w:type="pct"/>
            <w:tcBorders>
              <w:top w:val="nil"/>
              <w:left w:val="nil"/>
              <w:bottom w:val="single" w:sz="4" w:space="0" w:color="auto"/>
              <w:right w:val="single" w:sz="4" w:space="0" w:color="auto"/>
            </w:tcBorders>
            <w:shd w:val="clear" w:color="auto" w:fill="auto"/>
            <w:vAlign w:val="center"/>
          </w:tcPr>
          <w:p w:rsidR="00692F8E" w:rsidRPr="00692F8E" w:rsidRDefault="00692F8E" w:rsidP="00692F8E">
            <w:pPr>
              <w:spacing w:line="240" w:lineRule="auto"/>
              <w:jc w:val="center"/>
              <w:rPr>
                <w:sz w:val="20"/>
                <w:szCs w:val="20"/>
              </w:rPr>
            </w:pPr>
            <w:r w:rsidRPr="00692F8E">
              <w:rPr>
                <w:sz w:val="20"/>
                <w:szCs w:val="20"/>
              </w:rPr>
              <w:t>128,8</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lastRenderedPageBreak/>
              <w:t>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 xml:space="preserve"> 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307,6</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486,48</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158,2</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Строительство, реконструкция, эксплуатация линейных объектов</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57031,4</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rFonts w:ascii="Calibri" w:eastAsia="Calibri" w:hAnsi="Calibri"/>
                <w:b/>
                <w:bCs/>
                <w:color w:val="000000"/>
                <w:lang w:eastAsia="en-US"/>
              </w:rPr>
            </w:pPr>
            <w:r w:rsidRPr="00692F8E">
              <w:rPr>
                <w:sz w:val="20"/>
                <w:szCs w:val="20"/>
              </w:rPr>
              <w:t>124426,69</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218,2</w:t>
            </w:r>
          </w:p>
        </w:tc>
      </w:tr>
      <w:tr w:rsidR="00692F8E" w:rsidRPr="00692F8E" w:rsidTr="00FF0E10">
        <w:trPr>
          <w:trHeight w:val="57"/>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Переработка древесины и иных лесных ресурсов</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6137,9</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rFonts w:ascii="Calibri" w:eastAsia="Calibri" w:hAnsi="Calibri"/>
                <w:b/>
                <w:bCs/>
                <w:color w:val="000000"/>
                <w:lang w:eastAsia="en-US"/>
              </w:rPr>
            </w:pPr>
            <w:r w:rsidRPr="00692F8E">
              <w:rPr>
                <w:sz w:val="20"/>
                <w:szCs w:val="20"/>
              </w:rPr>
              <w:t>916,4835</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14,9</w:t>
            </w:r>
          </w:p>
        </w:tc>
      </w:tr>
      <w:tr w:rsidR="00692F8E" w:rsidRPr="00692F8E" w:rsidTr="00692F8E">
        <w:trPr>
          <w:trHeight w:val="609"/>
        </w:trPr>
        <w:tc>
          <w:tcPr>
            <w:tcW w:w="1687" w:type="pct"/>
            <w:tcBorders>
              <w:top w:val="nil"/>
              <w:left w:val="single" w:sz="4" w:space="0" w:color="auto"/>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left"/>
              <w:rPr>
                <w:sz w:val="20"/>
                <w:szCs w:val="20"/>
              </w:rPr>
            </w:pPr>
            <w:r w:rsidRPr="00692F8E">
              <w:rPr>
                <w:sz w:val="20"/>
                <w:szCs w:val="20"/>
              </w:rPr>
              <w:t>Осуществление иных видов использования лесов</w:t>
            </w:r>
          </w:p>
        </w:tc>
        <w:tc>
          <w:tcPr>
            <w:tcW w:w="6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га</w:t>
            </w:r>
          </w:p>
        </w:tc>
        <w:tc>
          <w:tcPr>
            <w:tcW w:w="931"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0</w:t>
            </w:r>
          </w:p>
        </w:tc>
        <w:tc>
          <w:tcPr>
            <w:tcW w:w="779"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17671,7446</w:t>
            </w:r>
          </w:p>
        </w:tc>
        <w:tc>
          <w:tcPr>
            <w:tcW w:w="924" w:type="pct"/>
            <w:tcBorders>
              <w:top w:val="nil"/>
              <w:left w:val="nil"/>
              <w:bottom w:val="single" w:sz="4" w:space="0" w:color="auto"/>
              <w:right w:val="single" w:sz="4" w:space="0" w:color="auto"/>
            </w:tcBorders>
            <w:shd w:val="clear" w:color="auto" w:fill="auto"/>
            <w:vAlign w:val="center"/>
            <w:hideMark/>
          </w:tcPr>
          <w:p w:rsidR="00692F8E" w:rsidRPr="00692F8E" w:rsidRDefault="00692F8E" w:rsidP="00692F8E">
            <w:pPr>
              <w:spacing w:line="240" w:lineRule="auto"/>
              <w:jc w:val="center"/>
              <w:rPr>
                <w:sz w:val="20"/>
                <w:szCs w:val="20"/>
              </w:rPr>
            </w:pPr>
            <w:r w:rsidRPr="00692F8E">
              <w:rPr>
                <w:sz w:val="20"/>
                <w:szCs w:val="20"/>
              </w:rPr>
              <w:t>не запланировано</w:t>
            </w:r>
          </w:p>
        </w:tc>
      </w:tr>
    </w:tbl>
    <w:p w:rsidR="00213EFB" w:rsidRPr="0029655E" w:rsidRDefault="00213EFB"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p>
    <w:p w:rsidR="00FF0E10" w:rsidRPr="00FF0E10" w:rsidRDefault="00FF0E10" w:rsidP="00FF0E10">
      <w:pPr>
        <w:ind w:firstLine="709"/>
        <w:rPr>
          <w:rFonts w:eastAsia="Calibri"/>
          <w:lang w:eastAsia="en-US"/>
        </w:rPr>
      </w:pPr>
      <w:r w:rsidRPr="00FF0E10">
        <w:rPr>
          <w:rFonts w:eastAsia="Calibri"/>
          <w:lang w:eastAsia="en-US"/>
        </w:rPr>
        <w:t xml:space="preserve">Из таблицы 7 следует, что предыдущим планом были недооценены требуемые объёмы использования лесов по трем видам: </w:t>
      </w:r>
    </w:p>
    <w:p w:rsidR="00FF0E10" w:rsidRPr="00FF0E10" w:rsidRDefault="000B56BE" w:rsidP="00FF0E10">
      <w:pPr>
        <w:ind w:firstLine="709"/>
        <w:rPr>
          <w:rFonts w:eastAsia="Calibri"/>
          <w:lang w:eastAsia="en-US"/>
        </w:rPr>
      </w:pPr>
      <w:r>
        <w:t>з</w:t>
      </w:r>
      <w:r w:rsidR="00FF0E10" w:rsidRPr="00692F8E">
        <w:t>аготовка пищевых лесных ресурсов и сбор лекарственных растений</w:t>
      </w:r>
      <w:r w:rsidR="00FF0E10" w:rsidRPr="00FF0E10">
        <w:rPr>
          <w:rFonts w:eastAsia="Calibri"/>
          <w:lang w:eastAsia="en-US"/>
        </w:rPr>
        <w:t xml:space="preserve"> (перевыполнение на </w:t>
      </w:r>
      <w:r w:rsidR="00EC1149">
        <w:rPr>
          <w:rFonts w:eastAsia="Calibri"/>
          <w:lang w:eastAsia="en-US"/>
        </w:rPr>
        <w:t>1</w:t>
      </w:r>
      <w:r w:rsidR="00FF0E10" w:rsidRPr="00FF0E10">
        <w:rPr>
          <w:rFonts w:eastAsia="Calibri"/>
          <w:lang w:eastAsia="en-US"/>
        </w:rPr>
        <w:t>09,8%);</w:t>
      </w:r>
    </w:p>
    <w:p w:rsidR="00FF0E10" w:rsidRPr="00FF0E10" w:rsidRDefault="000B56BE" w:rsidP="00FF0E10">
      <w:pPr>
        <w:ind w:firstLine="709"/>
        <w:rPr>
          <w:rFonts w:eastAsia="Calibri"/>
          <w:lang w:eastAsia="en-US"/>
        </w:rPr>
      </w:pPr>
      <w:r>
        <w:rPr>
          <w:rFonts w:eastAsia="Calibri"/>
          <w:lang w:eastAsia="en-US"/>
        </w:rPr>
        <w:t>о</w:t>
      </w:r>
      <w:r w:rsidR="00FF0E10" w:rsidRPr="00FF0E10">
        <w:rPr>
          <w:rFonts w:eastAsia="Calibri"/>
          <w:lang w:eastAsia="en-US"/>
        </w:rPr>
        <w:t>существление научно-исследовательской деятельности, образовательной деятельности (перевыполнение на 1186</w:t>
      </w:r>
      <w:r w:rsidR="00EC1149">
        <w:rPr>
          <w:rFonts w:eastAsia="Calibri"/>
          <w:lang w:eastAsia="en-US"/>
        </w:rPr>
        <w:t>6</w:t>
      </w:r>
      <w:r w:rsidR="00FF0E10" w:rsidRPr="00FF0E10">
        <w:rPr>
          <w:rFonts w:eastAsia="Calibri"/>
          <w:lang w:eastAsia="en-US"/>
        </w:rPr>
        <w:t>25,0%);</w:t>
      </w:r>
    </w:p>
    <w:p w:rsidR="00FF0E10" w:rsidRPr="00FF0E10" w:rsidRDefault="000B56BE" w:rsidP="00FF0E10">
      <w:pPr>
        <w:ind w:firstLine="709"/>
        <w:rPr>
          <w:rFonts w:eastAsia="Calibri"/>
          <w:lang w:eastAsia="en-US"/>
        </w:rPr>
      </w:pPr>
      <w:r>
        <w:rPr>
          <w:rFonts w:eastAsia="Calibri"/>
          <w:lang w:eastAsia="en-US"/>
        </w:rPr>
        <w:t>с</w:t>
      </w:r>
      <w:r w:rsidR="00FF0E10" w:rsidRPr="00FF0E10">
        <w:rPr>
          <w:rFonts w:eastAsia="Calibri"/>
          <w:lang w:eastAsia="en-US"/>
        </w:rPr>
        <w:t>оздание лесных плантаций и их эксплуатация (перевыполнение на 9</w:t>
      </w:r>
      <w:r w:rsidR="00EC1149">
        <w:rPr>
          <w:rFonts w:eastAsia="Calibri"/>
          <w:lang w:eastAsia="en-US"/>
        </w:rPr>
        <w:t>5</w:t>
      </w:r>
      <w:r w:rsidR="00FF0E10" w:rsidRPr="00FF0E10">
        <w:rPr>
          <w:rFonts w:eastAsia="Calibri"/>
          <w:lang w:eastAsia="en-US"/>
        </w:rPr>
        <w:t>37,1%);</w:t>
      </w:r>
    </w:p>
    <w:p w:rsidR="00FF0E10" w:rsidRPr="00FF0E10" w:rsidRDefault="000B56BE" w:rsidP="00FF0E10">
      <w:pPr>
        <w:ind w:firstLine="708"/>
      </w:pPr>
      <w:r>
        <w:rPr>
          <w:rFonts w:eastAsia="Calibri"/>
          <w:lang w:eastAsia="en-US"/>
        </w:rPr>
        <w:t>в</w:t>
      </w:r>
      <w:r w:rsidR="00FF0E10" w:rsidRPr="00FF0E10">
        <w:rPr>
          <w:rFonts w:eastAsia="Calibri"/>
          <w:lang w:eastAsia="en-US"/>
        </w:rPr>
        <w:t xml:space="preserve">ыполнение работ по геологическому изучению недр, разработка месторождений полезных ископаемых (перевыполнение на </w:t>
      </w:r>
      <w:r w:rsidR="00FF0E10" w:rsidRPr="00692F8E">
        <w:t>28,8</w:t>
      </w:r>
      <w:r w:rsidR="00FF0E10" w:rsidRPr="00FF0E10">
        <w:rPr>
          <w:rFonts w:eastAsia="Calibri"/>
          <w:lang w:eastAsia="en-US"/>
        </w:rPr>
        <w:t>%);</w:t>
      </w:r>
    </w:p>
    <w:p w:rsidR="00FF0E10" w:rsidRPr="00FF0E10" w:rsidRDefault="000B56BE" w:rsidP="00FF0E10">
      <w:pPr>
        <w:ind w:firstLine="709"/>
        <w:rPr>
          <w:rFonts w:eastAsia="Calibri"/>
          <w:lang w:eastAsia="en-US"/>
        </w:rPr>
      </w:pPr>
      <w:r>
        <w:rPr>
          <w:rFonts w:eastAsia="Calibri"/>
          <w:lang w:eastAsia="en-US"/>
        </w:rPr>
        <w:t>с</w:t>
      </w:r>
      <w:r w:rsidR="00FF0E10" w:rsidRPr="00FF0E10">
        <w:rPr>
          <w:rFonts w:eastAsia="Calibri"/>
          <w:lang w:eastAsia="en-US"/>
        </w:rPr>
        <w:t>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 (перевыполнение на 58,2%);</w:t>
      </w:r>
    </w:p>
    <w:p w:rsidR="00FF0E10" w:rsidRPr="00FF0E10" w:rsidRDefault="000B56BE" w:rsidP="00EC1149">
      <w:pPr>
        <w:ind w:firstLine="708"/>
        <w:rPr>
          <w:rFonts w:eastAsia="Calibri"/>
          <w:lang w:eastAsia="en-US"/>
        </w:rPr>
      </w:pPr>
      <w:r>
        <w:rPr>
          <w:rFonts w:eastAsia="Calibri"/>
          <w:lang w:eastAsia="en-US"/>
        </w:rPr>
        <w:t>с</w:t>
      </w:r>
      <w:r w:rsidR="00FF0E10" w:rsidRPr="00FF0E10">
        <w:rPr>
          <w:rFonts w:eastAsia="Calibri"/>
          <w:lang w:eastAsia="en-US"/>
        </w:rPr>
        <w:t xml:space="preserve">троительство, реконструкция, эксплуатация линейных объектов (перевыполнение на </w:t>
      </w:r>
      <w:r w:rsidR="00EC1149">
        <w:t>1</w:t>
      </w:r>
      <w:r w:rsidR="00FF0E10" w:rsidRPr="00692F8E">
        <w:t>18,2</w:t>
      </w:r>
      <w:r w:rsidR="00FF0E10" w:rsidRPr="00FF0E10">
        <w:rPr>
          <w:rFonts w:eastAsia="Calibri"/>
          <w:lang w:eastAsia="en-US"/>
        </w:rPr>
        <w:t>%)</w:t>
      </w:r>
      <w:r>
        <w:rPr>
          <w:rFonts w:eastAsia="Calibri"/>
          <w:lang w:eastAsia="en-US"/>
        </w:rPr>
        <w:t>.</w:t>
      </w:r>
    </w:p>
    <w:p w:rsidR="00FF0E10" w:rsidRPr="00FF0E10" w:rsidRDefault="00FF0E10" w:rsidP="00FF0E10">
      <w:pPr>
        <w:ind w:firstLine="709"/>
        <w:rPr>
          <w:rFonts w:eastAsia="Calibri"/>
          <w:lang w:eastAsia="en-US"/>
        </w:rPr>
      </w:pPr>
      <w:r w:rsidRPr="00FF0E10">
        <w:rPr>
          <w:rFonts w:eastAsia="Calibri"/>
          <w:lang w:eastAsia="en-US"/>
        </w:rPr>
        <w:t>С момента разработки предыдущего лесного плана</w:t>
      </w:r>
      <w:r w:rsidR="00B031DA">
        <w:rPr>
          <w:rFonts w:eastAsia="Calibri"/>
          <w:lang w:eastAsia="en-US"/>
        </w:rPr>
        <w:t xml:space="preserve"> Томской области</w:t>
      </w:r>
      <w:r w:rsidRPr="00FF0E10">
        <w:rPr>
          <w:rFonts w:eastAsia="Calibri"/>
          <w:lang w:eastAsia="en-US"/>
        </w:rPr>
        <w:t xml:space="preserve"> возник спрос на лесные участки по </w:t>
      </w:r>
      <w:r w:rsidR="00EC1149">
        <w:rPr>
          <w:rFonts w:eastAsia="Calibri"/>
          <w:lang w:eastAsia="en-US"/>
        </w:rPr>
        <w:t>двум</w:t>
      </w:r>
      <w:r w:rsidRPr="00FF0E10">
        <w:rPr>
          <w:rFonts w:eastAsia="Calibri"/>
          <w:lang w:eastAsia="en-US"/>
        </w:rPr>
        <w:t xml:space="preserve"> ранее не запланированным видам использования:</w:t>
      </w:r>
    </w:p>
    <w:p w:rsidR="00EC1149" w:rsidRDefault="000B56BE" w:rsidP="00FF0E10">
      <w:pPr>
        <w:ind w:firstLine="709"/>
        <w:rPr>
          <w:rFonts w:eastAsia="Calibri"/>
          <w:lang w:eastAsia="en-US"/>
        </w:rPr>
      </w:pPr>
      <w:r>
        <w:rPr>
          <w:rFonts w:eastAsia="Calibri"/>
          <w:lang w:eastAsia="en-US"/>
        </w:rPr>
        <w:t>в</w:t>
      </w:r>
      <w:r w:rsidR="00EC1149" w:rsidRPr="00EC1149">
        <w:rPr>
          <w:rFonts w:eastAsia="Calibri"/>
          <w:lang w:eastAsia="en-US"/>
        </w:rPr>
        <w:t>ыращивание лесных плодовых, ягодных, декоративных растений, лекарственных растений</w:t>
      </w:r>
      <w:r w:rsidR="00EC1149">
        <w:rPr>
          <w:rFonts w:eastAsia="Calibri"/>
          <w:lang w:eastAsia="en-US"/>
        </w:rPr>
        <w:t>;</w:t>
      </w:r>
    </w:p>
    <w:p w:rsidR="00EC1149" w:rsidRDefault="000B56BE" w:rsidP="00FF0E10">
      <w:pPr>
        <w:ind w:firstLine="709"/>
        <w:rPr>
          <w:rFonts w:eastAsia="Calibri"/>
          <w:lang w:eastAsia="en-US"/>
        </w:rPr>
      </w:pPr>
      <w:r>
        <w:rPr>
          <w:rFonts w:eastAsia="Calibri"/>
          <w:lang w:eastAsia="en-US"/>
        </w:rPr>
        <w:t>о</w:t>
      </w:r>
      <w:r w:rsidR="00EC1149" w:rsidRPr="00EC1149">
        <w:rPr>
          <w:rFonts w:eastAsia="Calibri"/>
          <w:lang w:eastAsia="en-US"/>
        </w:rPr>
        <w:t>существление иных видов использования лесов</w:t>
      </w:r>
      <w:r w:rsidR="00EC1149">
        <w:rPr>
          <w:rFonts w:eastAsia="Calibri"/>
          <w:lang w:eastAsia="en-US"/>
        </w:rPr>
        <w:t xml:space="preserve"> (Выполнение изыскательских работ).</w:t>
      </w:r>
    </w:p>
    <w:p w:rsidR="0083112F" w:rsidRDefault="0083112F" w:rsidP="00FF0E10">
      <w:pPr>
        <w:ind w:firstLine="709"/>
        <w:rPr>
          <w:rFonts w:eastAsia="Calibri"/>
          <w:lang w:eastAsia="en-US"/>
        </w:rPr>
      </w:pPr>
      <w:r>
        <w:rPr>
          <w:rFonts w:eastAsia="Calibri"/>
          <w:lang w:eastAsia="en-US"/>
        </w:rPr>
        <w:lastRenderedPageBreak/>
        <w:t xml:space="preserve">Также имеются следующие виды использования лесов, где плановые показатели </w:t>
      </w:r>
      <w:r w:rsidRPr="00FF0E10">
        <w:rPr>
          <w:rFonts w:eastAsia="Calibri"/>
          <w:lang w:eastAsia="en-US"/>
        </w:rPr>
        <w:t>предыдущего лесного плана</w:t>
      </w:r>
      <w:r w:rsidR="00B031DA">
        <w:rPr>
          <w:rFonts w:eastAsia="Calibri"/>
          <w:lang w:eastAsia="en-US"/>
        </w:rPr>
        <w:t xml:space="preserve"> Томской области</w:t>
      </w:r>
      <w:r>
        <w:rPr>
          <w:rFonts w:eastAsia="Calibri"/>
          <w:lang w:eastAsia="en-US"/>
        </w:rPr>
        <w:t xml:space="preserve"> не выполнены в связи с низким спросом на данные виды использования лесов:</w:t>
      </w:r>
    </w:p>
    <w:p w:rsidR="0083112F" w:rsidRDefault="0083112F" w:rsidP="00FF0E10">
      <w:pPr>
        <w:ind w:firstLine="709"/>
        <w:rPr>
          <w:rFonts w:eastAsia="Calibri"/>
          <w:lang w:eastAsia="en-US"/>
        </w:rPr>
      </w:pPr>
      <w:r w:rsidRPr="0083112F">
        <w:rPr>
          <w:rFonts w:eastAsia="Calibri"/>
          <w:lang w:eastAsia="en-US"/>
        </w:rPr>
        <w:t>Заготовка древесины</w:t>
      </w:r>
      <w:r>
        <w:rPr>
          <w:rFonts w:eastAsia="Calibri"/>
          <w:lang w:eastAsia="en-US"/>
        </w:rPr>
        <w:t xml:space="preserve"> (не выполнение на 27%);</w:t>
      </w:r>
    </w:p>
    <w:p w:rsidR="0083112F" w:rsidRDefault="0083112F" w:rsidP="00FF0E10">
      <w:pPr>
        <w:ind w:firstLine="709"/>
        <w:rPr>
          <w:rFonts w:eastAsia="Calibri"/>
          <w:lang w:eastAsia="en-US"/>
        </w:rPr>
      </w:pPr>
      <w:r w:rsidRPr="0083112F">
        <w:rPr>
          <w:rFonts w:eastAsia="Calibri"/>
          <w:lang w:eastAsia="en-US"/>
        </w:rPr>
        <w:t>Осуществление видов деятельности в сфере охотничьего хозяйства</w:t>
      </w:r>
      <w:r>
        <w:rPr>
          <w:rFonts w:eastAsia="Calibri"/>
          <w:lang w:eastAsia="en-US"/>
        </w:rPr>
        <w:t xml:space="preserve"> (не выполнение на 33,7%);</w:t>
      </w:r>
    </w:p>
    <w:p w:rsidR="0083112F" w:rsidRDefault="0083112F" w:rsidP="0083112F">
      <w:pPr>
        <w:ind w:firstLine="709"/>
        <w:rPr>
          <w:rFonts w:eastAsia="Calibri"/>
          <w:lang w:eastAsia="en-US"/>
        </w:rPr>
      </w:pPr>
      <w:r w:rsidRPr="0083112F">
        <w:rPr>
          <w:rFonts w:eastAsia="Calibri"/>
          <w:lang w:eastAsia="en-US"/>
        </w:rPr>
        <w:t>Ведение сельского хозяйства</w:t>
      </w:r>
      <w:r>
        <w:rPr>
          <w:rFonts w:eastAsia="Calibri"/>
          <w:lang w:eastAsia="en-US"/>
        </w:rPr>
        <w:t xml:space="preserve"> (не выполнение на 97,5%);</w:t>
      </w:r>
    </w:p>
    <w:p w:rsidR="0083112F" w:rsidRDefault="0083112F" w:rsidP="00FF0E10">
      <w:pPr>
        <w:ind w:firstLine="709"/>
        <w:rPr>
          <w:rFonts w:eastAsia="Calibri"/>
          <w:lang w:eastAsia="en-US"/>
        </w:rPr>
      </w:pPr>
      <w:r w:rsidRPr="0083112F">
        <w:rPr>
          <w:rFonts w:eastAsia="Calibri"/>
          <w:lang w:eastAsia="en-US"/>
        </w:rPr>
        <w:t>Осуществление рекреационной деятельности</w:t>
      </w:r>
      <w:r>
        <w:rPr>
          <w:rFonts w:eastAsia="Calibri"/>
          <w:lang w:eastAsia="en-US"/>
        </w:rPr>
        <w:t xml:space="preserve"> </w:t>
      </w:r>
      <w:r w:rsidRPr="0083112F">
        <w:rPr>
          <w:rFonts w:eastAsia="Calibri"/>
          <w:lang w:eastAsia="en-US"/>
        </w:rPr>
        <w:t xml:space="preserve">(не выполнение на </w:t>
      </w:r>
      <w:r>
        <w:rPr>
          <w:rFonts w:eastAsia="Calibri"/>
          <w:lang w:eastAsia="en-US"/>
        </w:rPr>
        <w:t>31,2</w:t>
      </w:r>
      <w:r w:rsidRPr="0083112F">
        <w:rPr>
          <w:rFonts w:eastAsia="Calibri"/>
          <w:lang w:eastAsia="en-US"/>
        </w:rPr>
        <w:t>%);</w:t>
      </w:r>
    </w:p>
    <w:p w:rsidR="0083112F" w:rsidRDefault="0083112F" w:rsidP="00FF0E10">
      <w:pPr>
        <w:ind w:firstLine="709"/>
        <w:rPr>
          <w:rFonts w:eastAsia="Calibri"/>
          <w:lang w:eastAsia="en-US"/>
        </w:rPr>
      </w:pPr>
      <w:r w:rsidRPr="0083112F">
        <w:rPr>
          <w:rFonts w:eastAsia="Calibri"/>
          <w:lang w:eastAsia="en-US"/>
        </w:rPr>
        <w:t>Выращивание посадочного материала лесных растений (саженцев, сеянцев)</w:t>
      </w:r>
      <w:r>
        <w:rPr>
          <w:rFonts w:eastAsia="Calibri"/>
          <w:lang w:eastAsia="en-US"/>
        </w:rPr>
        <w:t xml:space="preserve"> </w:t>
      </w:r>
      <w:r w:rsidRPr="0083112F">
        <w:rPr>
          <w:rFonts w:eastAsia="Calibri"/>
          <w:lang w:eastAsia="en-US"/>
        </w:rPr>
        <w:t xml:space="preserve">(не выполнение на </w:t>
      </w:r>
      <w:r>
        <w:rPr>
          <w:rFonts w:eastAsia="Calibri"/>
          <w:lang w:eastAsia="en-US"/>
        </w:rPr>
        <w:t>77,1</w:t>
      </w:r>
      <w:r w:rsidRPr="0083112F">
        <w:rPr>
          <w:rFonts w:eastAsia="Calibri"/>
          <w:lang w:eastAsia="en-US"/>
        </w:rPr>
        <w:t>%);</w:t>
      </w:r>
    </w:p>
    <w:p w:rsidR="0083112F" w:rsidRDefault="0083112F" w:rsidP="00FF0E10">
      <w:pPr>
        <w:ind w:firstLine="709"/>
        <w:rPr>
          <w:rFonts w:eastAsia="Calibri"/>
          <w:lang w:eastAsia="en-US"/>
        </w:rPr>
      </w:pPr>
      <w:r w:rsidRPr="0083112F">
        <w:rPr>
          <w:rFonts w:eastAsia="Calibri"/>
          <w:lang w:eastAsia="en-US"/>
        </w:rPr>
        <w:t>Переработка древесины и иных лесных ресурсов</w:t>
      </w:r>
      <w:r>
        <w:rPr>
          <w:rFonts w:eastAsia="Calibri"/>
          <w:lang w:eastAsia="en-US"/>
        </w:rPr>
        <w:t xml:space="preserve"> </w:t>
      </w:r>
      <w:r w:rsidRPr="0083112F">
        <w:rPr>
          <w:rFonts w:eastAsia="Calibri"/>
          <w:lang w:eastAsia="en-US"/>
        </w:rPr>
        <w:t xml:space="preserve">(не выполнение на </w:t>
      </w:r>
      <w:r>
        <w:rPr>
          <w:rFonts w:eastAsia="Calibri"/>
          <w:lang w:eastAsia="en-US"/>
        </w:rPr>
        <w:t>85,1%).</w:t>
      </w:r>
    </w:p>
    <w:p w:rsidR="00FF0E10" w:rsidRPr="0029655E" w:rsidRDefault="0029655E" w:rsidP="00EC1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Информация о достижении планируемых объемов использования лесов по видам использования лесов за период действия предыдущего лесного плана Томской области содержится в приложении 7 к настоящему лесному плану</w:t>
      </w:r>
      <w:r w:rsidR="00E52C02" w:rsidRPr="00E52C02">
        <w:t xml:space="preserve"> </w:t>
      </w:r>
      <w:r w:rsidR="00E52C02">
        <w:t>Томской области</w:t>
      </w:r>
      <w:r w:rsidRPr="0029655E">
        <w:t>.</w:t>
      </w:r>
    </w:p>
    <w:p w:rsidR="00692F8E" w:rsidRDefault="00692F8E" w:rsidP="00584BEF">
      <w:pPr>
        <w:keepNext/>
        <w:ind w:right="-1"/>
        <w:jc w:val="center"/>
        <w:outlineLvl w:val="2"/>
        <w:rPr>
          <w:b/>
          <w:bCs/>
        </w:rPr>
      </w:pPr>
      <w:bookmarkStart w:id="48" w:name="_Toc518035305"/>
    </w:p>
    <w:p w:rsidR="0029655E" w:rsidRPr="0029655E" w:rsidRDefault="0029655E" w:rsidP="00A12346">
      <w:pPr>
        <w:keepNext/>
        <w:spacing w:line="240" w:lineRule="auto"/>
        <w:ind w:right="-1"/>
        <w:jc w:val="center"/>
        <w:outlineLvl w:val="2"/>
        <w:rPr>
          <w:b/>
          <w:bCs/>
        </w:rPr>
      </w:pPr>
      <w:bookmarkStart w:id="49" w:name="_Toc531949686"/>
      <w:r w:rsidRPr="0029655E">
        <w:rPr>
          <w:b/>
          <w:bCs/>
        </w:rPr>
        <w:t>2.2. Анализ фактического освоения использования лесов и допустимого объема изъятия древесины за период действия предыдущего лесного плана</w:t>
      </w:r>
      <w:bookmarkEnd w:id="48"/>
      <w:r w:rsidR="002372EC">
        <w:rPr>
          <w:b/>
          <w:bCs/>
        </w:rPr>
        <w:t xml:space="preserve"> Томской области</w:t>
      </w:r>
      <w:bookmarkEnd w:id="49"/>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29655E" w:rsidRPr="0029655E" w:rsidRDefault="0029655E" w:rsidP="00584BEF">
      <w:pPr>
        <w:tabs>
          <w:tab w:val="left" w:pos="7170"/>
        </w:tabs>
        <w:ind w:right="-1" w:firstLine="709"/>
      </w:pPr>
      <w:r w:rsidRPr="0029655E">
        <w:t xml:space="preserve">Заготовка древесины является одним из основных видов использования лесов на территории Томской области.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Информация об использовании лесов и объеме заготовки древесины за период действия предыдущего лесного плана </w:t>
      </w:r>
      <w:r w:rsidR="00B031DA">
        <w:t xml:space="preserve">Томской области </w:t>
      </w:r>
      <w:r w:rsidRPr="0029655E">
        <w:t>приведена в приложении 8 к настоящему лесному плану</w:t>
      </w:r>
      <w:r w:rsidR="00E52C02" w:rsidRPr="00E52C02">
        <w:t xml:space="preserve"> </w:t>
      </w:r>
      <w:r w:rsidR="00E52C02">
        <w:t>Томской области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Из него следует, что фактически за 2017 год заготовлено 5087,262 тыс.</w:t>
      </w:r>
      <w:r w:rsidR="003A689F">
        <w:t xml:space="preserve"> </w:t>
      </w:r>
      <w:r w:rsidRPr="0029655E">
        <w:t>м</w:t>
      </w:r>
      <w:r w:rsidRPr="0029655E">
        <w:rPr>
          <w:vertAlign w:val="superscript"/>
        </w:rPr>
        <w:t xml:space="preserve">3 </w:t>
      </w:r>
      <w:r w:rsidRPr="0029655E">
        <w:t>(расчетн</w:t>
      </w:r>
      <w:r w:rsidR="00A3161F">
        <w:t>ая</w:t>
      </w:r>
      <w:r w:rsidRPr="0029655E">
        <w:t xml:space="preserve"> лесосек</w:t>
      </w:r>
      <w:r w:rsidR="00A3161F">
        <w:t>а</w:t>
      </w:r>
      <w:r w:rsidRPr="0029655E">
        <w:t xml:space="preserve"> </w:t>
      </w:r>
      <w:r w:rsidR="00A3161F">
        <w:t>использована</w:t>
      </w:r>
      <w:r w:rsidRPr="0029655E">
        <w:t xml:space="preserve"> на 13,2%) ликвидной древесины, в том числе: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по хвойному хозяйству – 2056,367 тыс. м</w:t>
      </w:r>
      <w:r w:rsidRPr="0029655E">
        <w:rPr>
          <w:vertAlign w:val="superscript"/>
        </w:rPr>
        <w:t xml:space="preserve">3 </w:t>
      </w:r>
      <w:r w:rsidRPr="0029655E">
        <w:t>(17,0%</w:t>
      </w:r>
      <w:r w:rsidR="00A3161F">
        <w:t xml:space="preserve"> от расчетной лесосеки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 по </w:t>
      </w:r>
      <w:proofErr w:type="spellStart"/>
      <w:r w:rsidRPr="0029655E">
        <w:t>мягколиственному</w:t>
      </w:r>
      <w:proofErr w:type="spellEnd"/>
      <w:r w:rsidRPr="0029655E">
        <w:t xml:space="preserve"> хозяйству – 3030,895 тыс.</w:t>
      </w:r>
      <w:r w:rsidR="003A689F">
        <w:t xml:space="preserve"> </w:t>
      </w:r>
      <w:r w:rsidRPr="0029655E">
        <w:t>м</w:t>
      </w:r>
      <w:r w:rsidRPr="0029655E">
        <w:rPr>
          <w:vertAlign w:val="superscript"/>
        </w:rPr>
        <w:t xml:space="preserve">3 </w:t>
      </w:r>
      <w:r w:rsidRPr="0029655E">
        <w:t>(11,4%</w:t>
      </w:r>
      <w:r w:rsidR="00A3161F">
        <w:t xml:space="preserve"> от расчетной лесосеки)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Из общего объема заготовки древесины: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рубки спелых и перестойных лесных насаждений составляют 3884,052 тыс.</w:t>
      </w:r>
      <w:r w:rsidR="003A689F">
        <w:t xml:space="preserve"> </w:t>
      </w:r>
      <w:r w:rsidRPr="0029655E">
        <w:t>м</w:t>
      </w:r>
      <w:r w:rsidRPr="0029655E">
        <w:rPr>
          <w:vertAlign w:val="superscript"/>
        </w:rPr>
        <w:t xml:space="preserve">3 </w:t>
      </w:r>
      <w:r w:rsidRPr="0029655E">
        <w:t>(11,5%</w:t>
      </w:r>
      <w:r w:rsidR="00A3161F" w:rsidRPr="00A3161F">
        <w:t xml:space="preserve"> </w:t>
      </w:r>
      <w:r w:rsidR="00A3161F">
        <w:t>от расчетной лесосеки</w:t>
      </w:r>
      <w:r w:rsidRPr="0029655E">
        <w:t>) ликвидной древесины, в том числе:</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по хвойному хозяйству – 1313,999 тыс. м</w:t>
      </w:r>
      <w:r w:rsidRPr="0029655E">
        <w:rPr>
          <w:vertAlign w:val="superscript"/>
        </w:rPr>
        <w:t xml:space="preserve">3 </w:t>
      </w:r>
      <w:r w:rsidRPr="0029655E">
        <w:t>(13,9%</w:t>
      </w:r>
      <w:r w:rsidR="00A3161F" w:rsidRPr="00A3161F">
        <w:t xml:space="preserve"> </w:t>
      </w:r>
      <w:r w:rsidR="00A3161F">
        <w:t>от расчетной лесосеки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xml:space="preserve">- по </w:t>
      </w:r>
      <w:proofErr w:type="spellStart"/>
      <w:r w:rsidRPr="0029655E">
        <w:t>мягколиственному</w:t>
      </w:r>
      <w:proofErr w:type="spellEnd"/>
      <w:r w:rsidRPr="0029655E">
        <w:t xml:space="preserve"> хозяйству – 2570,053 тыс.</w:t>
      </w:r>
      <w:r w:rsidR="003A689F">
        <w:t xml:space="preserve"> </w:t>
      </w:r>
      <w:r w:rsidRPr="0029655E">
        <w:t>м</w:t>
      </w:r>
      <w:r w:rsidRPr="0029655E">
        <w:rPr>
          <w:vertAlign w:val="superscript"/>
        </w:rPr>
        <w:t xml:space="preserve">3 </w:t>
      </w:r>
      <w:r w:rsidRPr="0029655E">
        <w:t>(10,5%</w:t>
      </w:r>
      <w:r w:rsidR="00A3161F" w:rsidRPr="00A3161F">
        <w:t xml:space="preserve"> </w:t>
      </w:r>
      <w:r w:rsidR="00A3161F">
        <w:t>от расчетной лесосеки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 </w:t>
      </w:r>
      <w:r w:rsidRPr="0029655E">
        <w:rPr>
          <w:rFonts w:eastAsia="Calibri"/>
        </w:rPr>
        <w:t xml:space="preserve">рубки лесных насаждений при уходе за лесами – 107,178 </w:t>
      </w:r>
      <w:r w:rsidRPr="0029655E">
        <w:t>тыс.</w:t>
      </w:r>
      <w:r w:rsidR="003A689F">
        <w:t xml:space="preserve"> </w:t>
      </w:r>
      <w:r w:rsidRPr="0029655E">
        <w:t>м</w:t>
      </w:r>
      <w:r w:rsidRPr="0029655E">
        <w:rPr>
          <w:vertAlign w:val="superscript"/>
        </w:rPr>
        <w:t>3</w:t>
      </w:r>
      <w:r w:rsidRPr="0029655E">
        <w:t xml:space="preserve"> ликвидной древесины, в том числе:</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lastRenderedPageBreak/>
        <w:t>- по хвойному хозяйству – 72,738 тыс. м</w:t>
      </w:r>
      <w:r w:rsidRPr="0029655E">
        <w:rPr>
          <w:vertAlign w:val="superscript"/>
        </w:rPr>
        <w:t>3</w:t>
      </w:r>
      <w:proofErr w:type="gramStart"/>
      <w:r w:rsidRPr="0029655E">
        <w:rPr>
          <w:vertAlign w:val="superscript"/>
        </w:rPr>
        <w:t xml:space="preserve"> </w:t>
      </w:r>
      <w:r w:rsidR="00A3161F">
        <w:t>;</w:t>
      </w:r>
      <w:proofErr w:type="gramEnd"/>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xml:space="preserve">- по </w:t>
      </w:r>
      <w:proofErr w:type="spellStart"/>
      <w:r w:rsidRPr="0029655E">
        <w:t>мягколиственному</w:t>
      </w:r>
      <w:proofErr w:type="spellEnd"/>
      <w:r w:rsidRPr="0029655E">
        <w:t xml:space="preserve"> хозяйству – 34,440 тыс.</w:t>
      </w:r>
      <w:r w:rsidR="003A689F">
        <w:t xml:space="preserve"> </w:t>
      </w:r>
      <w:r w:rsidRPr="0029655E">
        <w:t>м</w:t>
      </w:r>
      <w:r w:rsidRPr="0029655E">
        <w:rPr>
          <w:vertAlign w:val="superscript"/>
        </w:rPr>
        <w:t>3</w:t>
      </w:r>
      <w:r w:rsidR="00B31168">
        <w:t>;</w:t>
      </w:r>
      <w:r w:rsidRPr="0029655E">
        <w:rPr>
          <w:vertAlign w:val="superscript"/>
        </w:rPr>
        <w:t xml:space="preserve">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w:t>
      </w:r>
      <w:r w:rsidRPr="0029655E">
        <w:rPr>
          <w:rFonts w:eastAsia="Calibri"/>
        </w:rPr>
        <w:t xml:space="preserve"> рубки поврежденных и погибших лесных насаждений – 644,429 </w:t>
      </w:r>
      <w:r w:rsidRPr="0029655E">
        <w:t>тыс.</w:t>
      </w:r>
      <w:r w:rsidR="003A689F">
        <w:t xml:space="preserve"> </w:t>
      </w:r>
      <w:r w:rsidRPr="0029655E">
        <w:t>м</w:t>
      </w:r>
      <w:r w:rsidRPr="0029655E">
        <w:rPr>
          <w:vertAlign w:val="superscript"/>
        </w:rPr>
        <w:t>3</w:t>
      </w:r>
      <w:r w:rsidRPr="0029655E">
        <w:t xml:space="preserve"> ликвидной древесины, в том числе:</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по хвойному хозяйству – 450,394 тыс. м</w:t>
      </w:r>
      <w:r w:rsidRPr="0029655E">
        <w:rPr>
          <w:vertAlign w:val="superscript"/>
        </w:rPr>
        <w:t>3</w:t>
      </w:r>
      <w:proofErr w:type="gramStart"/>
      <w:r w:rsidRPr="0029655E">
        <w:rPr>
          <w:vertAlign w:val="superscript"/>
        </w:rPr>
        <w:t xml:space="preserve"> </w:t>
      </w:r>
      <w:r w:rsidR="00B31168">
        <w:t>;</w:t>
      </w:r>
      <w:proofErr w:type="gramEnd"/>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xml:space="preserve">- по </w:t>
      </w:r>
      <w:proofErr w:type="spellStart"/>
      <w:r w:rsidRPr="0029655E">
        <w:t>мягколиственному</w:t>
      </w:r>
      <w:proofErr w:type="spellEnd"/>
      <w:r w:rsidRPr="0029655E">
        <w:t xml:space="preserve"> хозяйству – 194,035 тыс.</w:t>
      </w:r>
      <w:r w:rsidR="003A689F">
        <w:t xml:space="preserve"> </w:t>
      </w:r>
      <w:r w:rsidRPr="0029655E">
        <w:t>м</w:t>
      </w:r>
      <w:r w:rsidRPr="0029655E">
        <w:rPr>
          <w:vertAlign w:val="superscript"/>
        </w:rPr>
        <w:t>3</w:t>
      </w:r>
      <w:r w:rsidR="00B31168">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 </w:t>
      </w:r>
      <w:r w:rsidRPr="0029655E">
        <w:rPr>
          <w:rFonts w:eastAsia="Calibri"/>
        </w:rPr>
        <w:t xml:space="preserve">рубки лесных насаждений на лесных участках, предназначенных для строительства, реконструкции и эксплуатации объектов </w:t>
      </w:r>
      <w:r w:rsidRPr="0029655E">
        <w:rPr>
          <w:rFonts w:eastAsia="Calibri"/>
          <w:kern w:val="16"/>
          <w:lang w:eastAsia="en-US"/>
        </w:rPr>
        <w:t xml:space="preserve">лесной, лесоперерабатывающей инфраструктуры и объектов, не связанных с созданием лесной инфраструктуры – </w:t>
      </w:r>
      <w:r w:rsidR="000B56BE">
        <w:rPr>
          <w:rFonts w:eastAsia="Calibri"/>
          <w:kern w:val="16"/>
          <w:lang w:eastAsia="en-US"/>
        </w:rPr>
        <w:t xml:space="preserve">                  </w:t>
      </w:r>
      <w:r w:rsidRPr="0029655E">
        <w:rPr>
          <w:rFonts w:eastAsia="Calibri"/>
          <w:kern w:val="16"/>
          <w:lang w:eastAsia="en-US"/>
        </w:rPr>
        <w:t xml:space="preserve">451,603 </w:t>
      </w:r>
      <w:r w:rsidRPr="0029655E">
        <w:t>тыс.</w:t>
      </w:r>
      <w:r w:rsidR="003A689F">
        <w:t xml:space="preserve"> </w:t>
      </w:r>
      <w:r w:rsidRPr="0029655E">
        <w:t>м</w:t>
      </w:r>
      <w:r w:rsidRPr="0029655E">
        <w:rPr>
          <w:vertAlign w:val="superscript"/>
        </w:rPr>
        <w:t xml:space="preserve">3 </w:t>
      </w:r>
      <w:r w:rsidRPr="0029655E">
        <w:t xml:space="preserve"> ликвидной древесины, в том числе:</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по хвойному хозяйству – 219,236 тыс. м</w:t>
      </w:r>
      <w:r w:rsidRPr="0029655E">
        <w:rPr>
          <w:vertAlign w:val="superscript"/>
        </w:rPr>
        <w:t>3</w:t>
      </w:r>
      <w:proofErr w:type="gramStart"/>
      <w:r w:rsidRPr="0029655E">
        <w:rPr>
          <w:vertAlign w:val="superscript"/>
        </w:rPr>
        <w:t xml:space="preserve"> </w:t>
      </w:r>
      <w:r w:rsidR="00B31168">
        <w:t>;</w:t>
      </w:r>
      <w:proofErr w:type="gramEnd"/>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 w:firstLine="709"/>
      </w:pPr>
      <w:r w:rsidRPr="0029655E">
        <w:t xml:space="preserve">- по </w:t>
      </w:r>
      <w:proofErr w:type="spellStart"/>
      <w:r w:rsidRPr="0029655E">
        <w:t>мягколиственному</w:t>
      </w:r>
      <w:proofErr w:type="spellEnd"/>
      <w:r w:rsidRPr="0029655E">
        <w:t xml:space="preserve"> хозяйству – 232,367 тыс.</w:t>
      </w:r>
      <w:r w:rsidR="003A689F">
        <w:t xml:space="preserve"> </w:t>
      </w:r>
      <w:r w:rsidRPr="0029655E">
        <w:t>м</w:t>
      </w:r>
      <w:r w:rsidRPr="0029655E">
        <w:rPr>
          <w:vertAlign w:val="superscript"/>
        </w:rPr>
        <w:t xml:space="preserve">3 </w:t>
      </w:r>
      <w:r w:rsidRPr="0029655E">
        <w:t>.</w:t>
      </w:r>
    </w:p>
    <w:p w:rsidR="00584BEF" w:rsidRDefault="0029655E" w:rsidP="00A3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Анализ фактического освоения расчетной лесосеки по видам рубок приведен в таблице </w:t>
      </w:r>
      <w:r w:rsidR="00127766">
        <w:t>8</w:t>
      </w:r>
      <w:r w:rsidRPr="0029655E">
        <w:t>.</w:t>
      </w:r>
      <w:r w:rsidR="00B31168">
        <w:t xml:space="preserve"> </w:t>
      </w:r>
    </w:p>
    <w:p w:rsidR="00A35246" w:rsidRPr="0029655E" w:rsidRDefault="0029655E" w:rsidP="00DB3B91">
      <w:pPr>
        <w:ind w:right="-1"/>
        <w:jc w:val="right"/>
      </w:pPr>
      <w:r w:rsidRPr="0029655E">
        <w:t xml:space="preserve">Таблица </w:t>
      </w:r>
      <w:r w:rsidR="00127766">
        <w:t>8</w:t>
      </w:r>
    </w:p>
    <w:p w:rsidR="0029655E" w:rsidRDefault="0029655E" w:rsidP="00941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b/>
        </w:rPr>
      </w:pPr>
      <w:r w:rsidRPr="0029655E">
        <w:rPr>
          <w:b/>
        </w:rPr>
        <w:t>Фактическое освоение расчетной лесосеки по видам рубок за базовый год (2017)</w:t>
      </w:r>
      <w:r w:rsidR="00941620">
        <w:rPr>
          <w:b/>
        </w:rPr>
        <w:t xml:space="preserve">, </w:t>
      </w:r>
      <w:r w:rsidRPr="00941620">
        <w:rPr>
          <w:b/>
        </w:rPr>
        <w:t>в %</w:t>
      </w:r>
    </w:p>
    <w:p w:rsidR="00DB3B91" w:rsidRPr="0029655E" w:rsidRDefault="00DB3B91" w:rsidP="00941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850"/>
        <w:gridCol w:w="1134"/>
        <w:gridCol w:w="1418"/>
        <w:gridCol w:w="1382"/>
      </w:tblGrid>
      <w:tr w:rsidR="0029655E" w:rsidRPr="0029655E" w:rsidTr="00DB3B91">
        <w:trPr>
          <w:trHeight w:val="105"/>
          <w:tblHeader/>
          <w:jc w:val="center"/>
        </w:trPr>
        <w:tc>
          <w:tcPr>
            <w:tcW w:w="4503" w:type="dxa"/>
            <w:vMerge w:val="restart"/>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Виды рубок</w:t>
            </w:r>
          </w:p>
        </w:tc>
        <w:tc>
          <w:tcPr>
            <w:tcW w:w="850" w:type="dxa"/>
            <w:vMerge w:val="restart"/>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Всего</w:t>
            </w:r>
          </w:p>
        </w:tc>
        <w:tc>
          <w:tcPr>
            <w:tcW w:w="3934" w:type="dxa"/>
            <w:gridSpan w:val="3"/>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В том числе</w:t>
            </w:r>
          </w:p>
        </w:tc>
      </w:tr>
      <w:tr w:rsidR="0029655E" w:rsidRPr="0029655E" w:rsidTr="00DB3B91">
        <w:trPr>
          <w:trHeight w:val="165"/>
          <w:tblHeader/>
          <w:jc w:val="center"/>
        </w:trPr>
        <w:tc>
          <w:tcPr>
            <w:tcW w:w="4503" w:type="dxa"/>
            <w:vMerge/>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p>
        </w:tc>
        <w:tc>
          <w:tcPr>
            <w:tcW w:w="850" w:type="dxa"/>
            <w:vMerge/>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p>
        </w:tc>
        <w:tc>
          <w:tcPr>
            <w:tcW w:w="1134" w:type="dxa"/>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хвойные</w:t>
            </w:r>
          </w:p>
        </w:tc>
        <w:tc>
          <w:tcPr>
            <w:tcW w:w="1418" w:type="dxa"/>
            <w:shd w:val="clear" w:color="auto" w:fill="auto"/>
            <w:vAlign w:val="center"/>
          </w:tcPr>
          <w:p w:rsidR="0029655E" w:rsidRPr="0029655E" w:rsidRDefault="0029655E" w:rsidP="00FD5D75">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08"/>
              <w:jc w:val="center"/>
            </w:pPr>
            <w:proofErr w:type="spellStart"/>
            <w:r w:rsidRPr="0029655E">
              <w:t>твердолис</w:t>
            </w:r>
            <w:proofErr w:type="gramStart"/>
            <w:r w:rsidRPr="0029655E">
              <w:t>т</w:t>
            </w:r>
            <w:proofErr w:type="spellEnd"/>
            <w:r w:rsidRPr="0029655E">
              <w:t>-</w:t>
            </w:r>
            <w:proofErr w:type="gramEnd"/>
            <w:r w:rsidRPr="0029655E">
              <w:t xml:space="preserve"> венные</w:t>
            </w:r>
          </w:p>
        </w:tc>
        <w:tc>
          <w:tcPr>
            <w:tcW w:w="1382" w:type="dxa"/>
            <w:shd w:val="clear" w:color="auto" w:fill="auto"/>
            <w:vAlign w:val="center"/>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proofErr w:type="spellStart"/>
            <w:r w:rsidRPr="0029655E">
              <w:t>мягколист</w:t>
            </w:r>
            <w:proofErr w:type="spellEnd"/>
            <w:r w:rsidRPr="0029655E">
              <w:t>-венные</w:t>
            </w:r>
          </w:p>
        </w:tc>
      </w:tr>
      <w:tr w:rsidR="0029655E" w:rsidRPr="0029655E" w:rsidTr="003B74FB">
        <w:trPr>
          <w:jc w:val="center"/>
        </w:trPr>
        <w:tc>
          <w:tcPr>
            <w:tcW w:w="4503" w:type="dxa"/>
            <w:shd w:val="clear" w:color="auto" w:fill="auto"/>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left"/>
            </w:pPr>
            <w:r w:rsidRPr="0029655E">
              <w:t xml:space="preserve">Рубки спелых и перестойных  лесных насаждений   </w:t>
            </w:r>
          </w:p>
        </w:tc>
        <w:tc>
          <w:tcPr>
            <w:tcW w:w="850"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11,5</w:t>
            </w:r>
          </w:p>
        </w:tc>
        <w:tc>
          <w:tcPr>
            <w:tcW w:w="1134"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13,9</w:t>
            </w:r>
          </w:p>
        </w:tc>
        <w:tc>
          <w:tcPr>
            <w:tcW w:w="1418"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w:t>
            </w:r>
          </w:p>
        </w:tc>
        <w:tc>
          <w:tcPr>
            <w:tcW w:w="1382"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10,5</w:t>
            </w:r>
          </w:p>
        </w:tc>
      </w:tr>
      <w:tr w:rsidR="0029655E" w:rsidRPr="0029655E" w:rsidTr="003B74FB">
        <w:trPr>
          <w:jc w:val="center"/>
        </w:trPr>
        <w:tc>
          <w:tcPr>
            <w:tcW w:w="4503" w:type="dxa"/>
            <w:shd w:val="clear" w:color="auto" w:fill="auto"/>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left"/>
            </w:pPr>
            <w:r w:rsidRPr="0029655E">
              <w:t>Рубки лесных насаждений   при уходе за лесами</w:t>
            </w:r>
          </w:p>
        </w:tc>
        <w:tc>
          <w:tcPr>
            <w:tcW w:w="850"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4,5</w:t>
            </w:r>
          </w:p>
        </w:tc>
        <w:tc>
          <w:tcPr>
            <w:tcW w:w="1134"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6,5</w:t>
            </w:r>
          </w:p>
        </w:tc>
        <w:tc>
          <w:tcPr>
            <w:tcW w:w="1418"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w:t>
            </w:r>
          </w:p>
        </w:tc>
        <w:tc>
          <w:tcPr>
            <w:tcW w:w="1382"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2,8</w:t>
            </w:r>
          </w:p>
        </w:tc>
      </w:tr>
      <w:tr w:rsidR="0029655E" w:rsidRPr="0029655E" w:rsidTr="003B74FB">
        <w:trPr>
          <w:jc w:val="center"/>
        </w:trPr>
        <w:tc>
          <w:tcPr>
            <w:tcW w:w="4503" w:type="dxa"/>
            <w:shd w:val="clear" w:color="auto" w:fill="auto"/>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left"/>
            </w:pPr>
            <w:r w:rsidRPr="0029655E">
              <w:t>Рубки поврежденных и погибших лесных насаждений</w:t>
            </w:r>
          </w:p>
        </w:tc>
        <w:tc>
          <w:tcPr>
            <w:tcW w:w="850"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68,1</w:t>
            </w:r>
          </w:p>
        </w:tc>
        <w:tc>
          <w:tcPr>
            <w:tcW w:w="1134"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54,4</w:t>
            </w:r>
          </w:p>
        </w:tc>
        <w:tc>
          <w:tcPr>
            <w:tcW w:w="1418"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w:t>
            </w:r>
          </w:p>
        </w:tc>
        <w:tc>
          <w:tcPr>
            <w:tcW w:w="1382" w:type="dxa"/>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163,0</w:t>
            </w:r>
          </w:p>
        </w:tc>
      </w:tr>
      <w:tr w:rsidR="0029655E" w:rsidRPr="0029655E" w:rsidTr="003B74FB">
        <w:trPr>
          <w:jc w:val="center"/>
        </w:trPr>
        <w:tc>
          <w:tcPr>
            <w:tcW w:w="4503" w:type="dxa"/>
            <w:tcBorders>
              <w:bottom w:val="single" w:sz="4" w:space="0" w:color="auto"/>
            </w:tcBorders>
            <w:shd w:val="clear" w:color="auto" w:fill="auto"/>
          </w:tcPr>
          <w:p w:rsidR="0029655E" w:rsidRPr="0029655E" w:rsidRDefault="0029655E" w:rsidP="00584BEF">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left"/>
            </w:pPr>
            <w:r w:rsidRPr="0029655E">
              <w:t xml:space="preserve">Рубки лесных насаждений на лесных участках,  предназначенных для строительства, реконструкции и эксплуатации объектов </w:t>
            </w:r>
            <w:r w:rsidRPr="0029655E">
              <w:rPr>
                <w:kern w:val="16"/>
                <w:lang w:eastAsia="en-US"/>
              </w:rPr>
              <w:t>лесной, лесоперерабатывающей инфраструктуры и объектов, не связанных с созданием лесной инфраструктуры</w:t>
            </w:r>
          </w:p>
        </w:tc>
        <w:tc>
          <w:tcPr>
            <w:tcW w:w="850"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43,0</w:t>
            </w:r>
          </w:p>
        </w:tc>
        <w:tc>
          <w:tcPr>
            <w:tcW w:w="1134"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52,3</w:t>
            </w:r>
          </w:p>
        </w:tc>
        <w:tc>
          <w:tcPr>
            <w:tcW w:w="1418"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w:t>
            </w:r>
          </w:p>
        </w:tc>
        <w:tc>
          <w:tcPr>
            <w:tcW w:w="1382"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pPr>
            <w:r w:rsidRPr="0029655E">
              <w:t>31,8</w:t>
            </w:r>
          </w:p>
        </w:tc>
      </w:tr>
      <w:tr w:rsidR="0029655E" w:rsidRPr="0029655E" w:rsidTr="003B74FB">
        <w:trPr>
          <w:jc w:val="center"/>
        </w:trPr>
        <w:tc>
          <w:tcPr>
            <w:tcW w:w="4503" w:type="dxa"/>
            <w:tcBorders>
              <w:bottom w:val="single" w:sz="4" w:space="0" w:color="auto"/>
            </w:tcBorders>
            <w:shd w:val="clear" w:color="auto" w:fill="auto"/>
          </w:tcPr>
          <w:p w:rsidR="0029655E" w:rsidRPr="0029655E" w:rsidRDefault="0029655E" w:rsidP="00FB07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b/>
              </w:rPr>
            </w:pPr>
            <w:r w:rsidRPr="0029655E">
              <w:rPr>
                <w:b/>
              </w:rPr>
              <w:t>ИТОГО:</w:t>
            </w:r>
          </w:p>
        </w:tc>
        <w:tc>
          <w:tcPr>
            <w:tcW w:w="850"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b/>
              </w:rPr>
            </w:pPr>
            <w:r w:rsidRPr="0029655E">
              <w:rPr>
                <w:b/>
              </w:rPr>
              <w:t>13,2</w:t>
            </w:r>
          </w:p>
        </w:tc>
        <w:tc>
          <w:tcPr>
            <w:tcW w:w="1134"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b/>
              </w:rPr>
            </w:pPr>
            <w:r w:rsidRPr="0029655E">
              <w:rPr>
                <w:b/>
              </w:rPr>
              <w:t>17,0</w:t>
            </w:r>
          </w:p>
        </w:tc>
        <w:tc>
          <w:tcPr>
            <w:tcW w:w="1418"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b/>
              </w:rPr>
            </w:pPr>
            <w:r w:rsidRPr="0029655E">
              <w:rPr>
                <w:b/>
              </w:rPr>
              <w:t>-</w:t>
            </w:r>
          </w:p>
        </w:tc>
        <w:tc>
          <w:tcPr>
            <w:tcW w:w="1382" w:type="dxa"/>
            <w:tcBorders>
              <w:bottom w:val="single" w:sz="4" w:space="0" w:color="auto"/>
            </w:tcBorders>
            <w:shd w:val="clear" w:color="auto" w:fill="auto"/>
            <w:vAlign w:val="center"/>
          </w:tcPr>
          <w:p w:rsidR="0029655E" w:rsidRPr="0029655E" w:rsidRDefault="0029655E" w:rsidP="00584BE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b/>
              </w:rPr>
            </w:pPr>
            <w:r w:rsidRPr="0029655E">
              <w:rPr>
                <w:b/>
              </w:rPr>
              <w:t>11,4</w:t>
            </w:r>
          </w:p>
        </w:tc>
      </w:tr>
    </w:tbl>
    <w:p w:rsidR="0029655E" w:rsidRPr="0029655E" w:rsidRDefault="0029655E" w:rsidP="00584BEF">
      <w:pPr>
        <w:ind w:right="-1" w:firstLine="709"/>
        <w:rPr>
          <w:rFonts w:eastAsia="Calibri"/>
          <w:highlight w:val="yellow"/>
          <w:lang w:eastAsia="en-US"/>
        </w:rPr>
      </w:pPr>
    </w:p>
    <w:p w:rsidR="0029655E" w:rsidRPr="0029655E" w:rsidRDefault="0029655E" w:rsidP="00584BEF">
      <w:pPr>
        <w:ind w:right="-1" w:firstLine="709"/>
        <w:rPr>
          <w:rFonts w:eastAsia="Calibri"/>
          <w:lang w:eastAsia="en-US"/>
        </w:rPr>
      </w:pPr>
      <w:r w:rsidRPr="00127766">
        <w:rPr>
          <w:rFonts w:eastAsia="Calibri"/>
          <w:lang w:eastAsia="en-US"/>
        </w:rPr>
        <w:t xml:space="preserve">На территории Томской области наибольший объем имеет лесосека по </w:t>
      </w:r>
      <w:proofErr w:type="spellStart"/>
      <w:r w:rsidRPr="00127766">
        <w:rPr>
          <w:rFonts w:eastAsia="Calibri"/>
          <w:lang w:eastAsia="en-US"/>
        </w:rPr>
        <w:t>мягколиственному</w:t>
      </w:r>
      <w:proofErr w:type="spellEnd"/>
      <w:r w:rsidRPr="00127766">
        <w:rPr>
          <w:rFonts w:eastAsia="Calibri"/>
          <w:lang w:eastAsia="en-US"/>
        </w:rPr>
        <w:t xml:space="preserve"> хозяйству, составляющая по всем видам рубок – </w:t>
      </w:r>
      <w:r w:rsidR="003B5571" w:rsidRPr="00127766">
        <w:rPr>
          <w:rFonts w:eastAsia="Calibri"/>
          <w:lang w:eastAsia="en-US"/>
        </w:rPr>
        <w:t xml:space="preserve">26 471,465 </w:t>
      </w:r>
      <w:r w:rsidRPr="00127766">
        <w:rPr>
          <w:rFonts w:eastAsia="Calibri"/>
          <w:lang w:eastAsia="en-US"/>
        </w:rPr>
        <w:t>тыс. м</w:t>
      </w:r>
      <w:r w:rsidRPr="00127766">
        <w:rPr>
          <w:rFonts w:eastAsia="Calibri"/>
          <w:vertAlign w:val="superscript"/>
          <w:lang w:eastAsia="en-US"/>
        </w:rPr>
        <w:t>3</w:t>
      </w:r>
      <w:r w:rsidRPr="00127766">
        <w:rPr>
          <w:rFonts w:eastAsia="Calibri"/>
          <w:lang w:eastAsia="en-US"/>
        </w:rPr>
        <w:t xml:space="preserve">. Использование расчетной лесосеки по </w:t>
      </w:r>
      <w:proofErr w:type="spellStart"/>
      <w:r w:rsidRPr="00127766">
        <w:rPr>
          <w:rFonts w:eastAsia="Calibri"/>
          <w:lang w:eastAsia="en-US"/>
        </w:rPr>
        <w:t>мягколиственному</w:t>
      </w:r>
      <w:proofErr w:type="spellEnd"/>
      <w:r w:rsidRPr="00127766">
        <w:rPr>
          <w:rFonts w:eastAsia="Calibri"/>
          <w:lang w:eastAsia="en-US"/>
        </w:rPr>
        <w:t xml:space="preserve"> хозяйству за период действия</w:t>
      </w:r>
      <w:r w:rsidRPr="00127766">
        <w:rPr>
          <w:rFonts w:eastAsia="Calibri"/>
          <w:color w:val="FF0000"/>
          <w:lang w:eastAsia="en-US"/>
        </w:rPr>
        <w:t xml:space="preserve"> </w:t>
      </w:r>
      <w:r w:rsidRPr="00127766">
        <w:rPr>
          <w:rFonts w:eastAsia="Calibri"/>
          <w:lang w:eastAsia="en-US"/>
        </w:rPr>
        <w:t xml:space="preserve">предыдущего лесного плана </w:t>
      </w:r>
      <w:r w:rsidR="00B031DA">
        <w:rPr>
          <w:rFonts w:eastAsia="Calibri"/>
          <w:lang w:eastAsia="en-US"/>
        </w:rPr>
        <w:t xml:space="preserve">Томской области </w:t>
      </w:r>
      <w:r w:rsidRPr="00127766">
        <w:rPr>
          <w:rFonts w:eastAsia="Calibri"/>
          <w:lang w:eastAsia="en-US"/>
        </w:rPr>
        <w:t>составило 11,4%, в том числе при рубках спелых и перестойных насаждений – 10,5%.</w:t>
      </w:r>
    </w:p>
    <w:p w:rsidR="0029655E" w:rsidRPr="0029655E" w:rsidRDefault="0029655E" w:rsidP="00584BEF">
      <w:pPr>
        <w:ind w:right="-1" w:firstLine="709"/>
        <w:rPr>
          <w:rFonts w:eastAsia="Calibri"/>
          <w:lang w:eastAsia="en-US"/>
        </w:rPr>
      </w:pPr>
      <w:r w:rsidRPr="0029655E">
        <w:rPr>
          <w:rFonts w:eastAsia="Calibri"/>
          <w:lang w:eastAsia="en-US"/>
        </w:rPr>
        <w:lastRenderedPageBreak/>
        <w:t xml:space="preserve">Недоиспользование расчетной лесосеки связано с незначительным спросом на низкотоварную древесину мягколиственных пород, особенно осину, что ведет к накоплению в эксплуатационном фонде перестойных насаждений, к ухудшению состояния лесного фонда и к потере товарной ценности древесины, а также может отрицательно сказаться на продуктивности лесов, снизить качественную структуру лесного фонда. </w:t>
      </w:r>
      <w:proofErr w:type="gramStart"/>
      <w:r w:rsidRPr="0029655E">
        <w:rPr>
          <w:rFonts w:eastAsia="Calibri"/>
          <w:lang w:eastAsia="en-US"/>
        </w:rPr>
        <w:t xml:space="preserve">Увеличение использования низкосортной </w:t>
      </w:r>
      <w:proofErr w:type="spellStart"/>
      <w:r w:rsidRPr="0029655E">
        <w:rPr>
          <w:rFonts w:eastAsia="Calibri"/>
          <w:lang w:eastAsia="en-US"/>
        </w:rPr>
        <w:t>мягколиственной</w:t>
      </w:r>
      <w:proofErr w:type="spellEnd"/>
      <w:r w:rsidRPr="0029655E">
        <w:rPr>
          <w:rFonts w:eastAsia="Calibri"/>
          <w:lang w:eastAsia="en-US"/>
        </w:rPr>
        <w:t xml:space="preserve"> древесины до объемов, сопоставимых с расчетной лесосекой должно стать основой для расширения лесоперерабатывающих предприятий, использующих древесину мягколиственных пород, в основном ориентированных на выпуск древесно-стружечных и древесно-волокнистых  плит, фанеры, а также высокотехнологичных клееных пиломатериалов. </w:t>
      </w:r>
      <w:proofErr w:type="gramEnd"/>
    </w:p>
    <w:p w:rsidR="0029655E" w:rsidRPr="0029655E" w:rsidRDefault="00982B28" w:rsidP="00584BEF">
      <w:pPr>
        <w:ind w:right="-1" w:firstLine="709"/>
        <w:rPr>
          <w:rFonts w:eastAsia="Calibri"/>
          <w:lang w:eastAsia="en-US"/>
        </w:rPr>
      </w:pPr>
      <w:r w:rsidRPr="00127766">
        <w:rPr>
          <w:rFonts w:eastAsia="Calibri"/>
          <w:lang w:eastAsia="en-US"/>
        </w:rPr>
        <w:t>Возможный объем использования</w:t>
      </w:r>
      <w:r w:rsidR="0029655E" w:rsidRPr="00127766">
        <w:rPr>
          <w:rFonts w:eastAsia="Calibri"/>
          <w:lang w:eastAsia="en-US"/>
        </w:rPr>
        <w:t xml:space="preserve"> </w:t>
      </w:r>
      <w:r w:rsidR="00C26930">
        <w:rPr>
          <w:rFonts w:eastAsia="Calibri"/>
          <w:lang w:eastAsia="en-US"/>
        </w:rPr>
        <w:t xml:space="preserve">лесов </w:t>
      </w:r>
      <w:r w:rsidR="0029655E" w:rsidRPr="00127766">
        <w:rPr>
          <w:rFonts w:eastAsia="Calibri"/>
          <w:lang w:eastAsia="en-US"/>
        </w:rPr>
        <w:t xml:space="preserve">по хвойному хозяйству составлял по всем видам рубок </w:t>
      </w:r>
      <w:r w:rsidR="003B5571" w:rsidRPr="00127766">
        <w:rPr>
          <w:rFonts w:eastAsia="Calibri"/>
          <w:lang w:eastAsia="en-US"/>
        </w:rPr>
        <w:t xml:space="preserve">12 124,18 </w:t>
      </w:r>
      <w:r w:rsidR="0029655E" w:rsidRPr="00127766">
        <w:rPr>
          <w:rFonts w:eastAsia="Calibri"/>
          <w:lang w:eastAsia="en-US"/>
        </w:rPr>
        <w:t>тыс. м</w:t>
      </w:r>
      <w:r w:rsidR="0029655E" w:rsidRPr="00127766">
        <w:rPr>
          <w:rFonts w:eastAsia="Calibri"/>
          <w:vertAlign w:val="superscript"/>
          <w:lang w:eastAsia="en-US"/>
        </w:rPr>
        <w:t>3</w:t>
      </w:r>
      <w:r w:rsidR="0029655E" w:rsidRPr="00127766">
        <w:rPr>
          <w:rFonts w:eastAsia="Calibri"/>
          <w:lang w:eastAsia="en-US"/>
        </w:rPr>
        <w:t xml:space="preserve"> и был использован на территории области на 17,0%. В дальнейшем предполагается еще больший ро</w:t>
      </w:r>
      <w:proofErr w:type="gramStart"/>
      <w:r w:rsidR="0029655E" w:rsidRPr="00127766">
        <w:rPr>
          <w:rFonts w:eastAsia="Calibri"/>
          <w:lang w:eastAsia="en-US"/>
        </w:rPr>
        <w:t>ст спр</w:t>
      </w:r>
      <w:proofErr w:type="gramEnd"/>
      <w:r w:rsidR="0029655E" w:rsidRPr="00127766">
        <w:rPr>
          <w:rFonts w:eastAsia="Calibri"/>
          <w:lang w:eastAsia="en-US"/>
        </w:rPr>
        <w:t>оса на древесину хвойных пород. Древесина хвойных пород используется при произ</w:t>
      </w:r>
      <w:r w:rsidR="00D403DF">
        <w:rPr>
          <w:rFonts w:eastAsia="Calibri"/>
          <w:lang w:eastAsia="en-US"/>
        </w:rPr>
        <w:t xml:space="preserve">водстве пиломатериалов, мебели </w:t>
      </w:r>
      <w:r w:rsidR="0029655E" w:rsidRPr="00127766">
        <w:rPr>
          <w:rFonts w:eastAsia="Calibri"/>
          <w:lang w:eastAsia="en-US"/>
        </w:rPr>
        <w:t>и т.д.</w:t>
      </w:r>
      <w:r w:rsidR="0029655E" w:rsidRPr="0029655E">
        <w:rPr>
          <w:rFonts w:eastAsia="Calibri"/>
          <w:lang w:eastAsia="en-US"/>
        </w:rPr>
        <w:t xml:space="preserve"> </w:t>
      </w:r>
    </w:p>
    <w:p w:rsid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proofErr w:type="gramStart"/>
      <w:r w:rsidRPr="0029655E">
        <w:t xml:space="preserve">Следует отметить, что за период действия предыдущего лесного плана </w:t>
      </w:r>
      <w:r w:rsidR="00B031DA">
        <w:t xml:space="preserve">Томской области </w:t>
      </w:r>
      <w:r w:rsidRPr="0029655E">
        <w:t>в лесах области были отмечены вспышки массового повреждения насаждений насекомыми, которые, наряду с лесными пожарами и неблагоприятными погодными условиями, привели к гибели лесных насаждений на больших площадях (конкретные данные приведены в приложении 16).</w:t>
      </w:r>
      <w:proofErr w:type="gramEnd"/>
      <w:r w:rsidRPr="0029655E">
        <w:t xml:space="preserve"> Это сказалось на степени фактического </w:t>
      </w:r>
      <w:r w:rsidR="00D02CB1">
        <w:t xml:space="preserve">допустимого объема изъятия древесины </w:t>
      </w:r>
      <w:r w:rsidRPr="0029655E">
        <w:t>при рубках поврежденных и погибших насаждений по хвойному хозяйству.</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t xml:space="preserve">Значительное превышение </w:t>
      </w:r>
      <w:r w:rsidR="00D02CB1">
        <w:t>допустимого объема изъятия древесины</w:t>
      </w:r>
      <w:r w:rsidRPr="0029655E">
        <w:t xml:space="preserve"> при</w:t>
      </w:r>
      <w:r w:rsidR="00ED0755">
        <w:t xml:space="preserve"> </w:t>
      </w:r>
      <w:r w:rsidRPr="0029655E">
        <w:rPr>
          <w:rFonts w:eastAsia="Calibri"/>
        </w:rPr>
        <w:t>рубк</w:t>
      </w:r>
      <w:r w:rsidR="00ED0755">
        <w:rPr>
          <w:rFonts w:eastAsia="Calibri"/>
        </w:rPr>
        <w:t>е</w:t>
      </w:r>
      <w:r w:rsidRPr="0029655E">
        <w:rPr>
          <w:rFonts w:eastAsia="Calibri"/>
        </w:rPr>
        <w:t xml:space="preserve"> поврежденных и погибших лесных насаждений</w:t>
      </w:r>
      <w:r w:rsidRPr="0029655E">
        <w:rPr>
          <w:rFonts w:eastAsia="Calibri"/>
          <w:kern w:val="16"/>
          <w:lang w:eastAsia="en-US"/>
        </w:rPr>
        <w:t>, объясняется тем</w:t>
      </w:r>
      <w:r w:rsidR="00B31168">
        <w:rPr>
          <w:rFonts w:eastAsia="Calibri"/>
          <w:kern w:val="16"/>
          <w:lang w:eastAsia="en-US"/>
        </w:rPr>
        <w:t>,</w:t>
      </w:r>
      <w:r w:rsidRPr="0029655E">
        <w:rPr>
          <w:rFonts w:eastAsia="Calibri"/>
          <w:kern w:val="16"/>
          <w:lang w:eastAsia="en-US"/>
        </w:rPr>
        <w:t xml:space="preserve"> что запланировать объемы </w:t>
      </w:r>
      <w:r w:rsidRPr="0029655E">
        <w:rPr>
          <w:rFonts w:eastAsia="Calibri"/>
          <w:lang w:eastAsia="en-US"/>
        </w:rPr>
        <w:t>санитарно-оздоровительных</w:t>
      </w:r>
      <w:r w:rsidRPr="0029655E">
        <w:rPr>
          <w:rFonts w:eastAsia="Calibri"/>
          <w:kern w:val="16"/>
          <w:lang w:eastAsia="en-US"/>
        </w:rPr>
        <w:t xml:space="preserve"> мероприятий на долгосрочную перспективу невозможно. Они корректируются в случае обнаружения погибших или поврежденных вредными организмами, иными </w:t>
      </w:r>
      <w:r w:rsidRPr="0029655E">
        <w:rPr>
          <w:rFonts w:eastAsia="Calibri"/>
          <w:lang w:eastAsia="en-US"/>
        </w:rPr>
        <w:t>природными и антропогенными воздействиями лесных насаждений.</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kern w:val="16"/>
          <w:lang w:eastAsia="en-US"/>
        </w:rPr>
        <w:t xml:space="preserve"> </w:t>
      </w:r>
      <w:r w:rsidRPr="0029655E">
        <w:rPr>
          <w:rFonts w:eastAsia="Calibri"/>
          <w:lang w:eastAsia="en-US"/>
        </w:rPr>
        <w:t>В соответствии с данными формы учета 12-ОИП за 2017 год ежегодный допустимый объем изъятия древесины составляет 38</w:t>
      </w:r>
      <w:r w:rsidR="00127766">
        <w:rPr>
          <w:rFonts w:eastAsia="Calibri"/>
          <w:lang w:eastAsia="en-US"/>
        </w:rPr>
        <w:t xml:space="preserve"> </w:t>
      </w:r>
      <w:r w:rsidRPr="0029655E">
        <w:rPr>
          <w:rFonts w:eastAsia="Calibri"/>
          <w:lang w:eastAsia="en-US"/>
        </w:rPr>
        <w:t>595,7 тыс.</w:t>
      </w:r>
      <w:r w:rsidR="003B5571">
        <w:rPr>
          <w:rFonts w:eastAsia="Calibri"/>
          <w:lang w:eastAsia="en-US"/>
        </w:rPr>
        <w:t xml:space="preserve"> </w:t>
      </w:r>
      <w:r w:rsidRPr="0029655E">
        <w:rPr>
          <w:rFonts w:eastAsia="Calibri"/>
          <w:lang w:eastAsia="en-US"/>
        </w:rPr>
        <w:t>м</w:t>
      </w:r>
      <w:r w:rsidRPr="0029655E">
        <w:rPr>
          <w:rFonts w:eastAsia="Calibri"/>
          <w:vertAlign w:val="superscript"/>
          <w:lang w:eastAsia="en-US"/>
        </w:rPr>
        <w:t>3</w:t>
      </w:r>
      <w:r w:rsidRPr="0029655E">
        <w:rPr>
          <w:rFonts w:eastAsia="Calibri"/>
          <w:lang w:eastAsia="en-US"/>
        </w:rPr>
        <w:t>, в том числе по хвойному хозяйству – 12</w:t>
      </w:r>
      <w:r w:rsidR="00127766">
        <w:rPr>
          <w:rFonts w:eastAsia="Calibri"/>
          <w:lang w:eastAsia="en-US"/>
        </w:rPr>
        <w:t xml:space="preserve"> </w:t>
      </w:r>
      <w:r w:rsidRPr="0029655E">
        <w:rPr>
          <w:rFonts w:eastAsia="Calibri"/>
          <w:lang w:eastAsia="en-US"/>
        </w:rPr>
        <w:t>124,2 тыс.</w:t>
      </w:r>
      <w:r w:rsidR="00D403DF">
        <w:rPr>
          <w:rFonts w:eastAsia="Calibri"/>
          <w:lang w:eastAsia="en-US"/>
        </w:rPr>
        <w:t xml:space="preserve"> </w:t>
      </w:r>
      <w:r w:rsidRPr="0029655E">
        <w:rPr>
          <w:rFonts w:eastAsia="Calibri"/>
          <w:lang w:eastAsia="en-US"/>
        </w:rPr>
        <w:t>м</w:t>
      </w:r>
      <w:r w:rsidRPr="0029655E">
        <w:rPr>
          <w:rFonts w:eastAsia="Calibri"/>
          <w:vertAlign w:val="superscript"/>
          <w:lang w:eastAsia="en-US"/>
        </w:rPr>
        <w:t>3</w:t>
      </w:r>
      <w:r w:rsidRPr="0029655E">
        <w:rPr>
          <w:rFonts w:eastAsia="Calibri"/>
          <w:lang w:eastAsia="en-US"/>
        </w:rPr>
        <w:t xml:space="preserve">, </w:t>
      </w:r>
      <w:proofErr w:type="spellStart"/>
      <w:r w:rsidRPr="0029655E">
        <w:rPr>
          <w:rFonts w:eastAsia="Calibri"/>
          <w:lang w:eastAsia="en-US"/>
        </w:rPr>
        <w:t>мягколиственному</w:t>
      </w:r>
      <w:proofErr w:type="spellEnd"/>
      <w:r w:rsidRPr="0029655E">
        <w:rPr>
          <w:rFonts w:eastAsia="Calibri"/>
          <w:lang w:eastAsia="en-US"/>
        </w:rPr>
        <w:t xml:space="preserve"> хозяйству – 26</w:t>
      </w:r>
      <w:r w:rsidR="00127766">
        <w:rPr>
          <w:rFonts w:eastAsia="Calibri"/>
          <w:lang w:eastAsia="en-US"/>
        </w:rPr>
        <w:t xml:space="preserve"> </w:t>
      </w:r>
      <w:r w:rsidRPr="0029655E">
        <w:rPr>
          <w:rFonts w:eastAsia="Calibri"/>
          <w:lang w:eastAsia="en-US"/>
        </w:rPr>
        <w:t>471,5 тыс.</w:t>
      </w:r>
      <w:r w:rsidR="00D403DF">
        <w:rPr>
          <w:rFonts w:eastAsia="Calibri"/>
          <w:lang w:eastAsia="en-US"/>
        </w:rPr>
        <w:t xml:space="preserve"> </w:t>
      </w:r>
      <w:r w:rsidRPr="0029655E">
        <w:rPr>
          <w:rFonts w:eastAsia="Calibri"/>
          <w:lang w:eastAsia="en-US"/>
        </w:rPr>
        <w:t>м</w:t>
      </w:r>
      <w:r w:rsidRPr="0029655E">
        <w:rPr>
          <w:rFonts w:eastAsia="Calibri"/>
          <w:vertAlign w:val="superscript"/>
          <w:lang w:eastAsia="en-US"/>
        </w:rPr>
        <w:t>3</w:t>
      </w:r>
      <w:r w:rsidRPr="0029655E">
        <w:rPr>
          <w:rFonts w:eastAsia="Calibri"/>
          <w:lang w:eastAsia="en-US"/>
        </w:rPr>
        <w:t xml:space="preserve">. В </w:t>
      </w:r>
      <w:r w:rsidR="00AE185F">
        <w:rPr>
          <w:rFonts w:eastAsia="Calibri"/>
          <w:lang w:eastAsia="en-US"/>
        </w:rPr>
        <w:t>2017 году</w:t>
      </w:r>
      <w:r w:rsidRPr="0029655E">
        <w:rPr>
          <w:rFonts w:eastAsia="Calibri"/>
          <w:lang w:eastAsia="en-US"/>
        </w:rPr>
        <w:t xml:space="preserve"> фактически вырублено 5087,2 тыс.</w:t>
      </w:r>
      <w:r w:rsidR="00D403DF">
        <w:rPr>
          <w:rFonts w:eastAsia="Calibri"/>
          <w:lang w:eastAsia="en-US"/>
        </w:rPr>
        <w:t xml:space="preserve"> </w:t>
      </w:r>
      <w:r w:rsidRPr="0029655E">
        <w:rPr>
          <w:rFonts w:eastAsia="Calibri"/>
          <w:lang w:eastAsia="en-US"/>
        </w:rPr>
        <w:t>м</w:t>
      </w:r>
      <w:r w:rsidRPr="0029655E">
        <w:rPr>
          <w:rFonts w:eastAsia="Calibri"/>
          <w:vertAlign w:val="superscript"/>
          <w:lang w:eastAsia="en-US"/>
        </w:rPr>
        <w:t>3</w:t>
      </w:r>
      <w:r w:rsidRPr="0029655E">
        <w:rPr>
          <w:rFonts w:eastAsia="Calibri"/>
          <w:lang w:eastAsia="en-US"/>
        </w:rPr>
        <w:t>, что состав</w:t>
      </w:r>
      <w:r w:rsidR="00D403DF">
        <w:rPr>
          <w:rFonts w:eastAsia="Calibri"/>
          <w:lang w:eastAsia="en-US"/>
        </w:rPr>
        <w:t>ило 13,2</w:t>
      </w:r>
      <w:r w:rsidRPr="0029655E">
        <w:rPr>
          <w:rFonts w:eastAsia="Calibri"/>
          <w:lang w:eastAsia="en-US"/>
        </w:rPr>
        <w:t xml:space="preserve">% от ежегодного допустимого объема изъятия древесины. </w:t>
      </w:r>
    </w:p>
    <w:p w:rsidR="0029655E" w:rsidRPr="00EE4B36" w:rsidRDefault="0029655E" w:rsidP="00584BEF">
      <w:pPr>
        <w:ind w:right="-1" w:firstLine="709"/>
        <w:rPr>
          <w:rFonts w:eastAsia="Calibri"/>
          <w:color w:val="FF0000"/>
          <w:lang w:eastAsia="en-US"/>
        </w:rPr>
      </w:pPr>
      <w:r w:rsidRPr="00E24A02">
        <w:rPr>
          <w:rFonts w:eastAsia="Calibri"/>
          <w:lang w:eastAsia="en-US"/>
        </w:rPr>
        <w:t xml:space="preserve">В аренде в целях заготовки древесины находятся </w:t>
      </w:r>
      <w:r w:rsidR="00556288" w:rsidRPr="00E24A02">
        <w:rPr>
          <w:rFonts w:eastAsia="Calibri"/>
          <w:lang w:eastAsia="en-US"/>
        </w:rPr>
        <w:t>456</w:t>
      </w:r>
      <w:r w:rsidR="00075228">
        <w:rPr>
          <w:rFonts w:eastAsia="Calibri"/>
          <w:lang w:eastAsia="en-US"/>
        </w:rPr>
        <w:t xml:space="preserve"> лесных участков</w:t>
      </w:r>
      <w:r w:rsidRPr="00E24A02">
        <w:rPr>
          <w:rFonts w:eastAsia="Calibri"/>
          <w:lang w:eastAsia="en-US"/>
        </w:rPr>
        <w:t xml:space="preserve"> общей площадью </w:t>
      </w:r>
      <w:r w:rsidR="00556288" w:rsidRPr="00E24A02">
        <w:rPr>
          <w:rFonts w:eastAsia="Calibri"/>
          <w:lang w:eastAsia="en-US"/>
        </w:rPr>
        <w:t>4727,6580</w:t>
      </w:r>
      <w:r w:rsidRPr="00E24A02">
        <w:rPr>
          <w:rFonts w:eastAsia="Calibri"/>
          <w:lang w:eastAsia="en-US"/>
        </w:rPr>
        <w:t xml:space="preserve"> тыс.</w:t>
      </w:r>
      <w:r w:rsidR="00D403DF">
        <w:rPr>
          <w:rFonts w:eastAsia="Calibri"/>
          <w:lang w:eastAsia="en-US"/>
        </w:rPr>
        <w:t xml:space="preserve"> </w:t>
      </w:r>
      <w:r w:rsidRPr="00E24A02">
        <w:rPr>
          <w:rFonts w:eastAsia="Calibri"/>
          <w:lang w:eastAsia="en-US"/>
        </w:rPr>
        <w:t xml:space="preserve">га, с установленным ежегодным объемом изъятия древесины </w:t>
      </w:r>
      <w:r w:rsidR="00361F8A" w:rsidRPr="00E24A02">
        <w:rPr>
          <w:rFonts w:eastAsia="Calibri"/>
          <w:lang w:eastAsia="en-US"/>
        </w:rPr>
        <w:lastRenderedPageBreak/>
        <w:t xml:space="preserve">9664,0372 </w:t>
      </w:r>
      <w:r w:rsidRPr="00E24A02">
        <w:rPr>
          <w:rFonts w:eastAsia="Calibri"/>
          <w:lang w:eastAsia="en-US"/>
        </w:rPr>
        <w:t>тыс.</w:t>
      </w:r>
      <w:r w:rsidR="00D403DF">
        <w:rPr>
          <w:rFonts w:eastAsia="Calibri"/>
          <w:lang w:eastAsia="en-US"/>
        </w:rPr>
        <w:t xml:space="preserve"> </w:t>
      </w:r>
      <w:r w:rsidRPr="00E24A02">
        <w:rPr>
          <w:rFonts w:eastAsia="Calibri"/>
          <w:lang w:eastAsia="en-US"/>
        </w:rPr>
        <w:t>м</w:t>
      </w:r>
      <w:r w:rsidRPr="00E24A02">
        <w:rPr>
          <w:rFonts w:eastAsia="Calibri"/>
          <w:vertAlign w:val="superscript"/>
          <w:lang w:eastAsia="en-US"/>
        </w:rPr>
        <w:t>3</w:t>
      </w:r>
      <w:r w:rsidRPr="00E24A02">
        <w:rPr>
          <w:rFonts w:eastAsia="Calibri"/>
          <w:lang w:eastAsia="en-US"/>
        </w:rPr>
        <w:t>. При этом в 2017 году на арендуемых лесных участках было заготовлено</w:t>
      </w:r>
      <w:r w:rsidRPr="00E24A02">
        <w:rPr>
          <w:rFonts w:eastAsia="Calibri"/>
          <w:color w:val="FF0000"/>
          <w:lang w:eastAsia="en-US"/>
        </w:rPr>
        <w:t xml:space="preserve"> </w:t>
      </w:r>
      <w:r w:rsidR="00E03F3F" w:rsidRPr="00E24A02">
        <w:rPr>
          <w:rFonts w:eastAsia="Calibri"/>
          <w:lang w:eastAsia="en-US"/>
        </w:rPr>
        <w:t xml:space="preserve">3674,12 </w:t>
      </w:r>
      <w:r w:rsidRPr="00E24A02">
        <w:rPr>
          <w:rFonts w:eastAsia="Calibri"/>
          <w:lang w:eastAsia="en-US"/>
        </w:rPr>
        <w:t>тыс.</w:t>
      </w:r>
      <w:r w:rsidR="00D403DF">
        <w:rPr>
          <w:rFonts w:eastAsia="Calibri"/>
          <w:lang w:eastAsia="en-US"/>
        </w:rPr>
        <w:t xml:space="preserve"> </w:t>
      </w:r>
      <w:r w:rsidRPr="00E24A02">
        <w:rPr>
          <w:rFonts w:eastAsia="Calibri"/>
          <w:lang w:eastAsia="en-US"/>
        </w:rPr>
        <w:t>м</w:t>
      </w:r>
      <w:r w:rsidRPr="00E24A02">
        <w:rPr>
          <w:rFonts w:eastAsia="Calibri"/>
          <w:vertAlign w:val="superscript"/>
          <w:lang w:eastAsia="en-US"/>
        </w:rPr>
        <w:t>3</w:t>
      </w:r>
      <w:r w:rsidR="001719FD" w:rsidRPr="00E24A02">
        <w:rPr>
          <w:rFonts w:eastAsia="Calibri"/>
          <w:vertAlign w:val="superscript"/>
          <w:lang w:eastAsia="en-US"/>
        </w:rPr>
        <w:t xml:space="preserve"> </w:t>
      </w:r>
      <w:r w:rsidRPr="00E24A02">
        <w:rPr>
          <w:rFonts w:eastAsia="Calibri"/>
          <w:lang w:eastAsia="en-US"/>
        </w:rPr>
        <w:t>ликвидной древесины</w:t>
      </w:r>
      <w:r w:rsidR="00361F8A" w:rsidRPr="00E24A02">
        <w:rPr>
          <w:rFonts w:eastAsia="Calibri"/>
          <w:lang w:eastAsia="en-US"/>
        </w:rPr>
        <w:t xml:space="preserve"> (т.е. </w:t>
      </w:r>
      <w:r w:rsidR="006B3329" w:rsidRPr="00E24A02">
        <w:rPr>
          <w:rFonts w:eastAsia="Calibri"/>
          <w:lang w:eastAsia="en-US"/>
        </w:rPr>
        <w:t>38</w:t>
      </w:r>
      <w:r w:rsidRPr="00E24A02">
        <w:rPr>
          <w:rFonts w:eastAsia="Calibri"/>
          <w:lang w:eastAsia="en-US"/>
        </w:rPr>
        <w:t xml:space="preserve">% </w:t>
      </w:r>
      <w:r w:rsidR="001719FD" w:rsidRPr="00E24A02">
        <w:rPr>
          <w:rFonts w:eastAsia="Calibri"/>
          <w:lang w:eastAsia="en-US"/>
        </w:rPr>
        <w:t>от допустимого объема).</w:t>
      </w:r>
    </w:p>
    <w:p w:rsidR="0029655E" w:rsidRPr="00F96F9D" w:rsidRDefault="0029655E" w:rsidP="00584BEF">
      <w:pPr>
        <w:ind w:right="-1" w:firstLine="709"/>
        <w:rPr>
          <w:rFonts w:eastAsia="Calibri"/>
          <w:lang w:eastAsia="en-US"/>
        </w:rPr>
      </w:pPr>
      <w:r w:rsidRPr="00F96F9D">
        <w:rPr>
          <w:rFonts w:eastAsia="Calibri"/>
          <w:lang w:eastAsia="en-US"/>
        </w:rPr>
        <w:t>Основными арендаторами лесного фонда являются: ООО "</w:t>
      </w:r>
      <w:proofErr w:type="spellStart"/>
      <w:r w:rsidRPr="00F96F9D">
        <w:rPr>
          <w:rFonts w:eastAsia="Calibri"/>
          <w:lang w:eastAsia="en-US"/>
        </w:rPr>
        <w:t>Хенда</w:t>
      </w:r>
      <w:proofErr w:type="spellEnd"/>
      <w:r w:rsidRPr="00F96F9D">
        <w:rPr>
          <w:rFonts w:eastAsia="Calibri"/>
          <w:lang w:eastAsia="en-US"/>
        </w:rPr>
        <w:t xml:space="preserve">-Сибирь", </w:t>
      </w:r>
      <w:r w:rsidR="00D403DF">
        <w:rPr>
          <w:rFonts w:eastAsia="Calibri"/>
          <w:lang w:eastAsia="en-US"/>
        </w:rPr>
        <w:t xml:space="preserve">                  </w:t>
      </w:r>
      <w:r w:rsidRPr="00F96F9D">
        <w:rPr>
          <w:rFonts w:eastAsia="Calibri"/>
          <w:lang w:eastAsia="en-US"/>
        </w:rPr>
        <w:t>ООО "Томский дом" (ОАО "</w:t>
      </w:r>
      <w:proofErr w:type="spellStart"/>
      <w:r w:rsidRPr="00F96F9D">
        <w:rPr>
          <w:rFonts w:eastAsia="Calibri"/>
          <w:lang w:eastAsia="en-US"/>
        </w:rPr>
        <w:t>Верхнекетский</w:t>
      </w:r>
      <w:proofErr w:type="spellEnd"/>
      <w:r w:rsidRPr="00F96F9D">
        <w:rPr>
          <w:rFonts w:eastAsia="Calibri"/>
          <w:lang w:eastAsia="en-US"/>
        </w:rPr>
        <w:t xml:space="preserve"> ЛПК"), ООО "</w:t>
      </w:r>
      <w:proofErr w:type="spellStart"/>
      <w:r w:rsidRPr="00F96F9D">
        <w:rPr>
          <w:rFonts w:eastAsia="Calibri"/>
          <w:lang w:eastAsia="en-US"/>
        </w:rPr>
        <w:t>Латат</w:t>
      </w:r>
      <w:proofErr w:type="spellEnd"/>
      <w:r w:rsidRPr="00F96F9D">
        <w:rPr>
          <w:rFonts w:eastAsia="Calibri"/>
          <w:lang w:eastAsia="en-US"/>
        </w:rPr>
        <w:t>" (ЗАО "ЛПК "Партнер-Томск"), ООО "СибЛесРесурс" (ООО "ЛПО "</w:t>
      </w:r>
      <w:proofErr w:type="spellStart"/>
      <w:r w:rsidRPr="00F96F9D">
        <w:rPr>
          <w:rFonts w:eastAsia="Calibri"/>
          <w:lang w:eastAsia="en-US"/>
        </w:rPr>
        <w:t>Томлесдрев</w:t>
      </w:r>
      <w:proofErr w:type="spellEnd"/>
      <w:r w:rsidRPr="00F96F9D">
        <w:rPr>
          <w:rFonts w:eastAsia="Calibri"/>
          <w:lang w:eastAsia="en-US"/>
        </w:rPr>
        <w:t>"), ООО "</w:t>
      </w:r>
      <w:proofErr w:type="spellStart"/>
      <w:r w:rsidRPr="00F96F9D">
        <w:rPr>
          <w:rFonts w:eastAsia="Calibri"/>
          <w:lang w:eastAsia="en-US"/>
        </w:rPr>
        <w:t>Томлесдрев</w:t>
      </w:r>
      <w:proofErr w:type="spellEnd"/>
      <w:r w:rsidRPr="00F96F9D">
        <w:rPr>
          <w:rFonts w:eastAsia="Calibri"/>
          <w:lang w:eastAsia="en-US"/>
        </w:rPr>
        <w:t>".</w:t>
      </w:r>
    </w:p>
    <w:p w:rsidR="0029655E" w:rsidRPr="0029655E" w:rsidRDefault="0029655E" w:rsidP="00584BEF">
      <w:pPr>
        <w:keepNext/>
        <w:ind w:right="-1"/>
        <w:jc w:val="center"/>
        <w:outlineLvl w:val="2"/>
        <w:rPr>
          <w:b/>
          <w:bCs/>
        </w:rPr>
      </w:pPr>
      <w:bookmarkStart w:id="50" w:name="_Toc518035306"/>
    </w:p>
    <w:p w:rsidR="0029655E" w:rsidRDefault="0029655E" w:rsidP="00A12346">
      <w:pPr>
        <w:keepNext/>
        <w:spacing w:line="240" w:lineRule="auto"/>
        <w:ind w:right="-1"/>
        <w:jc w:val="center"/>
        <w:outlineLvl w:val="2"/>
        <w:rPr>
          <w:b/>
          <w:bCs/>
        </w:rPr>
      </w:pPr>
      <w:bookmarkStart w:id="51" w:name="_Toc531949687"/>
      <w:r w:rsidRPr="0029655E">
        <w:rPr>
          <w:b/>
          <w:bCs/>
        </w:rPr>
        <w:t xml:space="preserve">2.3. </w:t>
      </w:r>
      <w:r w:rsidR="002372EC">
        <w:rPr>
          <w:b/>
          <w:bCs/>
        </w:rPr>
        <w:t>Мероприятия</w:t>
      </w:r>
      <w:r w:rsidRPr="0029655E">
        <w:rPr>
          <w:b/>
          <w:bCs/>
        </w:rPr>
        <w:t xml:space="preserve"> по охране лесов, организаци</w:t>
      </w:r>
      <w:r w:rsidR="002372EC">
        <w:rPr>
          <w:b/>
          <w:bCs/>
        </w:rPr>
        <w:t>и</w:t>
      </w:r>
      <w:r w:rsidRPr="0029655E">
        <w:rPr>
          <w:b/>
          <w:bCs/>
        </w:rPr>
        <w:t xml:space="preserve"> охраны лесов от пожаров за период действия предыдущего лесного плана</w:t>
      </w:r>
      <w:bookmarkEnd w:id="50"/>
      <w:r w:rsidR="002372EC">
        <w:rPr>
          <w:b/>
          <w:bCs/>
        </w:rPr>
        <w:t xml:space="preserve"> Томской области</w:t>
      </w:r>
      <w:bookmarkEnd w:id="51"/>
    </w:p>
    <w:p w:rsidR="00A35246" w:rsidRPr="0029655E" w:rsidRDefault="00A35246" w:rsidP="00584BEF">
      <w:pPr>
        <w:keepNext/>
        <w:ind w:right="-1"/>
        <w:jc w:val="center"/>
        <w:outlineLvl w:val="2"/>
        <w:rPr>
          <w:b/>
          <w:bCs/>
        </w:rPr>
      </w:pPr>
    </w:p>
    <w:p w:rsidR="008E0A48" w:rsidRPr="008E0A48" w:rsidRDefault="008E0A48" w:rsidP="008E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8E0A48">
        <w:t xml:space="preserve">Информация о </w:t>
      </w:r>
      <w:r w:rsidRPr="008E0A48">
        <w:rPr>
          <w:rFonts w:eastAsia="Calibri"/>
          <w:kern w:val="16"/>
          <w:lang w:eastAsia="en-US"/>
        </w:rPr>
        <w:t>мероприятиях по охране лесов, организации охраны лесов от пожаров</w:t>
      </w:r>
      <w:r w:rsidRPr="008E0A48">
        <w:t xml:space="preserve"> за период действия предыдущего лесного плана </w:t>
      </w:r>
      <w:r w:rsidR="00B031DA">
        <w:t xml:space="preserve">Томской области </w:t>
      </w:r>
      <w:r w:rsidRPr="008E0A48">
        <w:t>и плановый период приведена в приложении 9 к настоящему лесному плану</w:t>
      </w:r>
      <w:r w:rsidR="00E52C02" w:rsidRPr="00E52C02">
        <w:t xml:space="preserve"> </w:t>
      </w:r>
      <w:r w:rsidR="00E52C02">
        <w:t>Томской области</w:t>
      </w:r>
      <w:r w:rsidRPr="008E0A48">
        <w:t xml:space="preserve">.   </w:t>
      </w:r>
    </w:p>
    <w:p w:rsidR="008E0A48" w:rsidRPr="008E0A48" w:rsidRDefault="008E0A48" w:rsidP="008E0A48">
      <w:pPr>
        <w:ind w:right="-1" w:firstLine="709"/>
        <w:rPr>
          <w:rFonts w:eastAsia="Calibri"/>
          <w:lang w:eastAsia="en-US"/>
        </w:rPr>
      </w:pPr>
      <w:r w:rsidRPr="008E0A48">
        <w:rPr>
          <w:rFonts w:eastAsia="Calibri"/>
          <w:lang w:eastAsia="en-US"/>
        </w:rPr>
        <w:t>Предыдущим лесным планом были запланированы следующие объемы противопожарных мероприятий (с учетом состояния лесов Томской области):</w:t>
      </w:r>
    </w:p>
    <w:p w:rsidR="008E0A48" w:rsidRPr="008E0A48" w:rsidRDefault="008E0A48" w:rsidP="008E0A48">
      <w:pPr>
        <w:ind w:right="-1" w:firstLine="709"/>
        <w:rPr>
          <w:rFonts w:eastAsia="Calibri"/>
          <w:lang w:eastAsia="en-US"/>
        </w:rPr>
      </w:pPr>
      <w:r w:rsidRPr="008E0A48">
        <w:rPr>
          <w:rFonts w:eastAsia="Calibri"/>
          <w:lang w:eastAsia="en-US"/>
        </w:rPr>
        <w:t xml:space="preserve">- строительство лесных дорог, предназначенных для охраны лесов от пожаров – 734,6 км, выполнено за период </w:t>
      </w:r>
      <w:r w:rsidRPr="008E0A48">
        <w:t xml:space="preserve">действия предыдущего лесного плана </w:t>
      </w:r>
      <w:r w:rsidR="00B031DA">
        <w:t xml:space="preserve">Томской области </w:t>
      </w:r>
      <w:r w:rsidRPr="008E0A48">
        <w:t>– 2596,0 км (353,3%)</w:t>
      </w:r>
      <w:r w:rsidR="00D403DF">
        <w:t>;</w:t>
      </w:r>
    </w:p>
    <w:p w:rsidR="008E0A48" w:rsidRPr="008E0A48" w:rsidRDefault="008E0A48" w:rsidP="008E0A48">
      <w:pPr>
        <w:ind w:right="-1" w:firstLine="709"/>
        <w:rPr>
          <w:rFonts w:eastAsia="Calibri"/>
          <w:lang w:eastAsia="en-US"/>
        </w:rPr>
      </w:pPr>
      <w:r w:rsidRPr="008E0A48">
        <w:rPr>
          <w:rFonts w:eastAsia="Calibri"/>
          <w:lang w:eastAsia="en-US"/>
        </w:rPr>
        <w:t xml:space="preserve">- устройство противопожарных минерализованных полос – 29091,9  км, выполнено за период </w:t>
      </w:r>
      <w:r w:rsidRPr="008E0A48">
        <w:t xml:space="preserve">действия предыдущего лесного плана </w:t>
      </w:r>
      <w:r w:rsidR="00B031DA">
        <w:t xml:space="preserve">Томской области </w:t>
      </w:r>
      <w:r w:rsidRPr="008E0A48">
        <w:t>– 17177,7 (59,0%)</w:t>
      </w:r>
      <w:r w:rsidR="00D403DF">
        <w:t>;</w:t>
      </w:r>
    </w:p>
    <w:p w:rsidR="008E0A48" w:rsidRPr="008E0A48" w:rsidRDefault="008E0A48" w:rsidP="008E0A48">
      <w:pPr>
        <w:ind w:right="-1" w:firstLine="709"/>
      </w:pPr>
      <w:r w:rsidRPr="008E0A48">
        <w:rPr>
          <w:lang w:eastAsia="en-US"/>
        </w:rPr>
        <w:t>-</w:t>
      </w:r>
      <w:r w:rsidR="00D403DF">
        <w:rPr>
          <w:lang w:eastAsia="en-US"/>
        </w:rPr>
        <w:t xml:space="preserve"> </w:t>
      </w:r>
      <w:r w:rsidRPr="008E0A48">
        <w:rPr>
          <w:lang w:eastAsia="en-US"/>
        </w:rPr>
        <w:t xml:space="preserve">уход за минерализованными полосами – 29091,9 км, </w:t>
      </w:r>
      <w:r w:rsidRPr="008E0A48">
        <w:rPr>
          <w:rFonts w:eastAsia="Calibri"/>
          <w:lang w:eastAsia="en-US"/>
        </w:rPr>
        <w:t xml:space="preserve">выполнено за период </w:t>
      </w:r>
      <w:r w:rsidRPr="008E0A48">
        <w:t xml:space="preserve">действия предыдущего лесного плана </w:t>
      </w:r>
      <w:r w:rsidR="00B031DA">
        <w:t xml:space="preserve">Томской области </w:t>
      </w:r>
      <w:r w:rsidRPr="008E0A48">
        <w:t>–  19938,3 (68,5%)</w:t>
      </w:r>
      <w:r w:rsidR="00D403DF">
        <w:t>;</w:t>
      </w:r>
    </w:p>
    <w:p w:rsidR="008E0A48" w:rsidRPr="008E0A48" w:rsidRDefault="008E0A48" w:rsidP="008E0A48">
      <w:pPr>
        <w:ind w:right="-1" w:firstLine="709"/>
        <w:rPr>
          <w:lang w:eastAsia="en-US"/>
        </w:rPr>
      </w:pPr>
      <w:r w:rsidRPr="008E0A48">
        <w:rPr>
          <w:lang w:eastAsia="en-US"/>
        </w:rPr>
        <w:t>-</w:t>
      </w:r>
      <w:r w:rsidR="00D403DF">
        <w:rPr>
          <w:lang w:eastAsia="en-US"/>
        </w:rPr>
        <w:t xml:space="preserve"> </w:t>
      </w:r>
      <w:r w:rsidRPr="008E0A48">
        <w:rPr>
          <w:lang w:eastAsia="en-US"/>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 – </w:t>
      </w:r>
      <w:r w:rsidR="00D403DF">
        <w:rPr>
          <w:lang w:eastAsia="en-US"/>
        </w:rPr>
        <w:t xml:space="preserve">                </w:t>
      </w:r>
      <w:r w:rsidRPr="008E0A48">
        <w:rPr>
          <w:lang w:eastAsia="en-US"/>
        </w:rPr>
        <w:t xml:space="preserve">31183,9 га, </w:t>
      </w:r>
      <w:r w:rsidRPr="008E0A48">
        <w:rPr>
          <w:rFonts w:eastAsia="Calibri"/>
          <w:lang w:eastAsia="en-US"/>
        </w:rPr>
        <w:t xml:space="preserve">выполнено за период </w:t>
      </w:r>
      <w:r w:rsidRPr="008E0A48">
        <w:t xml:space="preserve">действия предыдущего лесного плана </w:t>
      </w:r>
      <w:r w:rsidR="00B031DA">
        <w:t xml:space="preserve">Томской области </w:t>
      </w:r>
      <w:r w:rsidRPr="008E0A48">
        <w:t>–  25026,6 (80,2%)</w:t>
      </w:r>
      <w:r w:rsidR="00D403DF">
        <w:t>.</w:t>
      </w:r>
    </w:p>
    <w:p w:rsidR="008E0A48" w:rsidRPr="008E0A48" w:rsidRDefault="008E0A48" w:rsidP="008E0A48">
      <w:pPr>
        <w:ind w:right="-1" w:firstLine="709"/>
      </w:pPr>
      <w:r w:rsidRPr="008E0A48">
        <w:t xml:space="preserve">Анализ приложения 9 свидетельствует о том, что строительство лесных дорог, предназначенных для охраны лесов от пожаров и их реконструкция, проводилась полностью за счет средств лиц, использующих леса. </w:t>
      </w:r>
    </w:p>
    <w:p w:rsidR="008E0A48" w:rsidRPr="008E0A48" w:rsidRDefault="008E0A48" w:rsidP="008E0A48">
      <w:pPr>
        <w:ind w:right="-1" w:firstLine="709"/>
      </w:pPr>
      <w:r w:rsidRPr="008E0A48">
        <w:t xml:space="preserve">Устройство </w:t>
      </w:r>
      <w:r w:rsidRPr="008E0A48">
        <w:rPr>
          <w:lang w:eastAsia="en-US"/>
        </w:rPr>
        <w:t>противопожарных минерализов</w:t>
      </w:r>
      <w:r w:rsidR="00D403DF">
        <w:rPr>
          <w:lang w:eastAsia="en-US"/>
        </w:rPr>
        <w:t>анных полос, а так</w:t>
      </w:r>
      <w:r w:rsidRPr="008E0A48">
        <w:rPr>
          <w:lang w:eastAsia="en-US"/>
        </w:rPr>
        <w:t xml:space="preserve">же уход за ними, за период действия </w:t>
      </w:r>
      <w:r w:rsidRPr="008E0A48">
        <w:t>предыдущего лесного плана</w:t>
      </w:r>
      <w:r w:rsidR="00B031DA">
        <w:t xml:space="preserve"> Томской области</w:t>
      </w:r>
      <w:r w:rsidRPr="008E0A48">
        <w:t xml:space="preserve"> проводились за счет средств федерального бюджета и арендаторов лесных участков.</w:t>
      </w:r>
    </w:p>
    <w:p w:rsidR="008E0A48" w:rsidRPr="008E0A48" w:rsidRDefault="008E0A48" w:rsidP="008E0A48">
      <w:pPr>
        <w:ind w:firstLine="709"/>
      </w:pPr>
      <w:r w:rsidRPr="008E0A48">
        <w:rPr>
          <w:lang w:eastAsia="en-US"/>
        </w:rPr>
        <w:t>Проведение профилактического контролируемого противопожарного выжигания хвороста, лесной подстилки, сухой травы и других лесных горючих материалов проводилось полностью за счет</w:t>
      </w:r>
      <w:r w:rsidRPr="008E0A48">
        <w:t xml:space="preserve"> средств федерального бюджета.</w:t>
      </w:r>
    </w:p>
    <w:p w:rsidR="008E0A48" w:rsidRPr="00C26930" w:rsidRDefault="008E0A48" w:rsidP="008E0A48">
      <w:pPr>
        <w:ind w:firstLine="709"/>
      </w:pPr>
      <w:r w:rsidRPr="00C26930">
        <w:lastRenderedPageBreak/>
        <w:t xml:space="preserve">Указанные мероприятия выполнены не в полном </w:t>
      </w:r>
      <w:proofErr w:type="gramStart"/>
      <w:r w:rsidRPr="00C26930">
        <w:t>объеме</w:t>
      </w:r>
      <w:proofErr w:type="gramEnd"/>
      <w:r w:rsidRPr="00C26930">
        <w:t xml:space="preserve"> по причине необоснованного завышения нормативов противопожарного обустройства лесов. </w:t>
      </w:r>
      <w:proofErr w:type="gramStart"/>
      <w:r w:rsidRPr="00C26930">
        <w:t xml:space="preserve">Кроме того, выполнение указанных работ также было возложено на арендаторов лесных участков, которые в соответствии с действующим законодательством РФ (приказ Рослесхоза от 27.04.2012 № 174 «Об утверждении Нормативов противопожарного обустройства лесов») привели в соответствие проекты освоения лесов в части противопожарного обустройства лесов, что значительно снизило плановые показатели выполнения указанных работ.  </w:t>
      </w:r>
      <w:proofErr w:type="gramEnd"/>
    </w:p>
    <w:p w:rsidR="008E0A48" w:rsidRPr="00C26930" w:rsidRDefault="008E0A48" w:rsidP="008E0A48">
      <w:pPr>
        <w:ind w:firstLine="709"/>
      </w:pPr>
      <w:r w:rsidRPr="00C26930">
        <w:t xml:space="preserve">Информация о лесных пожарах </w:t>
      </w:r>
      <w:r w:rsidR="00B031DA">
        <w:t>за период действия предыдущего л</w:t>
      </w:r>
      <w:r w:rsidRPr="00C26930">
        <w:t>есного плана</w:t>
      </w:r>
      <w:r w:rsidR="00B031DA">
        <w:t xml:space="preserve"> Томской области</w:t>
      </w:r>
      <w:r w:rsidRPr="00C26930">
        <w:t xml:space="preserve"> отражена в прилагаемой таблице </w:t>
      </w:r>
      <w:r w:rsidR="00A35246" w:rsidRPr="00C26930">
        <w:t>9.</w:t>
      </w:r>
    </w:p>
    <w:p w:rsidR="00A35246" w:rsidRPr="00DB3B91" w:rsidRDefault="00A35246" w:rsidP="00A35246">
      <w:pPr>
        <w:ind w:right="-1"/>
        <w:jc w:val="right"/>
      </w:pPr>
      <w:r w:rsidRPr="00DB3B91">
        <w:t>Таблица 9</w:t>
      </w:r>
    </w:p>
    <w:p w:rsidR="00A35246" w:rsidRPr="00A35246" w:rsidRDefault="00A35246" w:rsidP="00A35246">
      <w:pPr>
        <w:ind w:right="-1"/>
        <w:jc w:val="center"/>
        <w:rPr>
          <w:b/>
        </w:rPr>
      </w:pPr>
      <w:r w:rsidRPr="00E07EE6">
        <w:rPr>
          <w:b/>
        </w:rPr>
        <w:t>Информация о лесных пожарах с 2009 по 2018 годы</w:t>
      </w:r>
    </w:p>
    <w:p w:rsidR="00A35246" w:rsidRPr="00A35246" w:rsidRDefault="00A35246" w:rsidP="00A35246">
      <w:pPr>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850"/>
        <w:gridCol w:w="709"/>
        <w:gridCol w:w="709"/>
        <w:gridCol w:w="708"/>
        <w:gridCol w:w="709"/>
        <w:gridCol w:w="709"/>
        <w:gridCol w:w="802"/>
        <w:gridCol w:w="758"/>
        <w:gridCol w:w="851"/>
        <w:gridCol w:w="850"/>
      </w:tblGrid>
      <w:tr w:rsidR="00E07EE6" w:rsidRPr="00E07EE6" w:rsidTr="0008482E">
        <w:trPr>
          <w:trHeight w:val="315"/>
        </w:trPr>
        <w:tc>
          <w:tcPr>
            <w:tcW w:w="1951" w:type="dxa"/>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Наименование показателя</w:t>
            </w:r>
          </w:p>
        </w:tc>
        <w:tc>
          <w:tcPr>
            <w:tcW w:w="850"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2009</w:t>
            </w:r>
          </w:p>
        </w:tc>
        <w:tc>
          <w:tcPr>
            <w:tcW w:w="709"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2010</w:t>
            </w:r>
          </w:p>
        </w:tc>
        <w:tc>
          <w:tcPr>
            <w:tcW w:w="709"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2011</w:t>
            </w:r>
          </w:p>
        </w:tc>
        <w:tc>
          <w:tcPr>
            <w:tcW w:w="708"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2012</w:t>
            </w:r>
          </w:p>
        </w:tc>
        <w:tc>
          <w:tcPr>
            <w:tcW w:w="709"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2013</w:t>
            </w:r>
          </w:p>
        </w:tc>
        <w:tc>
          <w:tcPr>
            <w:tcW w:w="709"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2014</w:t>
            </w:r>
          </w:p>
        </w:tc>
        <w:tc>
          <w:tcPr>
            <w:tcW w:w="802"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2015</w:t>
            </w:r>
          </w:p>
        </w:tc>
        <w:tc>
          <w:tcPr>
            <w:tcW w:w="758"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2016</w:t>
            </w:r>
          </w:p>
        </w:tc>
        <w:tc>
          <w:tcPr>
            <w:tcW w:w="851"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2017</w:t>
            </w:r>
          </w:p>
        </w:tc>
        <w:tc>
          <w:tcPr>
            <w:tcW w:w="850" w:type="dxa"/>
            <w:shd w:val="clear" w:color="auto" w:fill="auto"/>
            <w:vAlign w:val="center"/>
          </w:tcPr>
          <w:p w:rsidR="00E07EE6" w:rsidRPr="00E07EE6" w:rsidRDefault="00E07EE6" w:rsidP="00E07EE6">
            <w:pPr>
              <w:spacing w:line="240" w:lineRule="auto"/>
              <w:jc w:val="center"/>
              <w:rPr>
                <w:color w:val="000000"/>
                <w:sz w:val="20"/>
                <w:szCs w:val="20"/>
              </w:rPr>
            </w:pPr>
            <w:r w:rsidRPr="00E07EE6">
              <w:rPr>
                <w:color w:val="000000"/>
                <w:sz w:val="20"/>
                <w:szCs w:val="20"/>
              </w:rPr>
              <w:t>2018</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Количество лесных пожаров, шт.</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175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80</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235</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529</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59</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135</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132</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297</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113</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86</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 xml:space="preserve">Общая площадь лесных пожаров, </w:t>
            </w:r>
            <w:proofErr w:type="gramStart"/>
            <w:r w:rsidRPr="00E07EE6">
              <w:rPr>
                <w:color w:val="000000"/>
                <w:sz w:val="20"/>
                <w:szCs w:val="20"/>
              </w:rPr>
              <w:t>га</w:t>
            </w:r>
            <w:proofErr w:type="gramEnd"/>
          </w:p>
        </w:tc>
        <w:tc>
          <w:tcPr>
            <w:tcW w:w="850" w:type="dxa"/>
            <w:shd w:val="clear" w:color="auto" w:fill="auto"/>
            <w:vAlign w:val="center"/>
            <w:hideMark/>
          </w:tcPr>
          <w:p w:rsidR="00E07EE6" w:rsidRPr="00E07EE6" w:rsidRDefault="00E07EE6" w:rsidP="0008482E">
            <w:pPr>
              <w:spacing w:line="240" w:lineRule="auto"/>
              <w:ind w:left="-157" w:right="-201"/>
              <w:jc w:val="center"/>
              <w:rPr>
                <w:color w:val="000000"/>
                <w:sz w:val="20"/>
                <w:szCs w:val="20"/>
              </w:rPr>
            </w:pPr>
            <w:r w:rsidRPr="00E07EE6">
              <w:rPr>
                <w:color w:val="000000"/>
                <w:sz w:val="20"/>
                <w:szCs w:val="20"/>
              </w:rPr>
              <w:t>12 243,2</w:t>
            </w:r>
          </w:p>
        </w:tc>
        <w:tc>
          <w:tcPr>
            <w:tcW w:w="709" w:type="dxa"/>
            <w:shd w:val="clear" w:color="auto" w:fill="auto"/>
            <w:vAlign w:val="center"/>
            <w:hideMark/>
          </w:tcPr>
          <w:p w:rsidR="00E07EE6" w:rsidRPr="00E07EE6" w:rsidRDefault="00E07EE6" w:rsidP="0008482E">
            <w:pPr>
              <w:spacing w:line="240" w:lineRule="auto"/>
              <w:ind w:left="-108" w:right="-14"/>
              <w:jc w:val="center"/>
              <w:rPr>
                <w:color w:val="000000"/>
                <w:sz w:val="20"/>
                <w:szCs w:val="20"/>
              </w:rPr>
            </w:pPr>
            <w:r w:rsidRPr="00E07EE6">
              <w:rPr>
                <w:color w:val="000000"/>
                <w:sz w:val="20"/>
                <w:szCs w:val="20"/>
              </w:rPr>
              <w:t>742,97</w:t>
            </w:r>
          </w:p>
        </w:tc>
        <w:tc>
          <w:tcPr>
            <w:tcW w:w="709" w:type="dxa"/>
            <w:shd w:val="clear" w:color="auto" w:fill="auto"/>
            <w:vAlign w:val="center"/>
            <w:hideMark/>
          </w:tcPr>
          <w:p w:rsidR="00E07EE6" w:rsidRPr="00E07EE6" w:rsidRDefault="00E07EE6" w:rsidP="0008482E">
            <w:pPr>
              <w:spacing w:line="240" w:lineRule="auto"/>
              <w:ind w:left="-108" w:right="-108"/>
              <w:jc w:val="center"/>
              <w:rPr>
                <w:color w:val="000000"/>
                <w:sz w:val="20"/>
                <w:szCs w:val="20"/>
              </w:rPr>
            </w:pPr>
            <w:r w:rsidRPr="00E07EE6">
              <w:rPr>
                <w:color w:val="000000"/>
                <w:sz w:val="20"/>
                <w:szCs w:val="20"/>
              </w:rPr>
              <w:t>8 384,3</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297 799,4</w:t>
            </w:r>
          </w:p>
        </w:tc>
        <w:tc>
          <w:tcPr>
            <w:tcW w:w="709" w:type="dxa"/>
            <w:shd w:val="clear" w:color="auto" w:fill="auto"/>
            <w:vAlign w:val="center"/>
            <w:hideMark/>
          </w:tcPr>
          <w:p w:rsidR="00E07EE6" w:rsidRPr="00E07EE6" w:rsidRDefault="00E07EE6" w:rsidP="0008482E">
            <w:pPr>
              <w:spacing w:line="240" w:lineRule="auto"/>
              <w:ind w:left="-107" w:right="-108"/>
              <w:jc w:val="center"/>
              <w:rPr>
                <w:color w:val="000000"/>
                <w:sz w:val="20"/>
                <w:szCs w:val="20"/>
              </w:rPr>
            </w:pPr>
            <w:r w:rsidRPr="00E07EE6">
              <w:rPr>
                <w:color w:val="000000"/>
                <w:sz w:val="20"/>
                <w:szCs w:val="20"/>
              </w:rPr>
              <w:t>2 211,0</w:t>
            </w:r>
          </w:p>
        </w:tc>
        <w:tc>
          <w:tcPr>
            <w:tcW w:w="709" w:type="dxa"/>
            <w:shd w:val="clear" w:color="auto" w:fill="auto"/>
            <w:vAlign w:val="center"/>
            <w:hideMark/>
          </w:tcPr>
          <w:p w:rsidR="00E07EE6" w:rsidRPr="00E07EE6" w:rsidRDefault="00E07EE6" w:rsidP="0008482E">
            <w:pPr>
              <w:spacing w:line="240" w:lineRule="auto"/>
              <w:ind w:left="-108" w:right="-108"/>
              <w:jc w:val="center"/>
              <w:rPr>
                <w:color w:val="000000"/>
                <w:sz w:val="20"/>
                <w:szCs w:val="20"/>
              </w:rPr>
            </w:pPr>
            <w:r w:rsidRPr="00E07EE6">
              <w:rPr>
                <w:color w:val="000000"/>
                <w:sz w:val="20"/>
                <w:szCs w:val="20"/>
              </w:rPr>
              <w:t>3 965,2</w:t>
            </w:r>
          </w:p>
        </w:tc>
        <w:tc>
          <w:tcPr>
            <w:tcW w:w="802" w:type="dxa"/>
            <w:shd w:val="clear" w:color="auto" w:fill="auto"/>
            <w:vAlign w:val="center"/>
            <w:hideMark/>
          </w:tcPr>
          <w:p w:rsidR="00E07EE6" w:rsidRPr="00E07EE6" w:rsidRDefault="00E07EE6" w:rsidP="0008482E">
            <w:pPr>
              <w:spacing w:line="240" w:lineRule="auto"/>
              <w:ind w:left="-108" w:right="-37"/>
              <w:jc w:val="center"/>
              <w:rPr>
                <w:color w:val="000000"/>
                <w:sz w:val="20"/>
                <w:szCs w:val="20"/>
              </w:rPr>
            </w:pPr>
            <w:r w:rsidRPr="00E07EE6">
              <w:rPr>
                <w:color w:val="000000"/>
                <w:sz w:val="20"/>
                <w:szCs w:val="20"/>
              </w:rPr>
              <w:t>2 194,48</w:t>
            </w:r>
          </w:p>
        </w:tc>
        <w:tc>
          <w:tcPr>
            <w:tcW w:w="758" w:type="dxa"/>
            <w:shd w:val="clear" w:color="auto" w:fill="auto"/>
            <w:vAlign w:val="center"/>
            <w:hideMark/>
          </w:tcPr>
          <w:p w:rsidR="00E07EE6" w:rsidRPr="00E07EE6" w:rsidRDefault="00E07EE6" w:rsidP="0008482E">
            <w:pPr>
              <w:spacing w:line="240" w:lineRule="auto"/>
              <w:ind w:left="-59" w:right="-157"/>
              <w:rPr>
                <w:color w:val="000000"/>
                <w:sz w:val="20"/>
                <w:szCs w:val="20"/>
              </w:rPr>
            </w:pPr>
            <w:r w:rsidRPr="00E07EE6">
              <w:rPr>
                <w:color w:val="000000"/>
                <w:sz w:val="20"/>
                <w:szCs w:val="20"/>
              </w:rPr>
              <w:t>20 681,2</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1 036,4</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691,97</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 xml:space="preserve">Средняя площадь одного пожара, </w:t>
            </w:r>
            <w:proofErr w:type="gramStart"/>
            <w:r w:rsidRPr="00E07EE6">
              <w:rPr>
                <w:color w:val="000000"/>
                <w:sz w:val="20"/>
                <w:szCs w:val="20"/>
              </w:rPr>
              <w:t>га</w:t>
            </w:r>
            <w:proofErr w:type="gramEnd"/>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69,96</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9,29</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35,68</w:t>
            </w:r>
          </w:p>
        </w:tc>
        <w:tc>
          <w:tcPr>
            <w:tcW w:w="708" w:type="dxa"/>
            <w:shd w:val="clear" w:color="auto" w:fill="auto"/>
            <w:vAlign w:val="center"/>
            <w:hideMark/>
          </w:tcPr>
          <w:p w:rsidR="00E07EE6" w:rsidRPr="00E07EE6" w:rsidRDefault="00E07EE6" w:rsidP="0008482E">
            <w:pPr>
              <w:spacing w:line="240" w:lineRule="auto"/>
              <w:ind w:left="-108" w:right="-109"/>
              <w:jc w:val="center"/>
              <w:rPr>
                <w:color w:val="000000"/>
                <w:sz w:val="20"/>
                <w:szCs w:val="20"/>
              </w:rPr>
            </w:pPr>
            <w:r w:rsidRPr="00E07EE6">
              <w:rPr>
                <w:color w:val="000000"/>
                <w:sz w:val="20"/>
                <w:szCs w:val="20"/>
              </w:rPr>
              <w:t>562,95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37,47</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29,37</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16,62</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69,63</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9,17</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8,05</w:t>
            </w:r>
          </w:p>
        </w:tc>
      </w:tr>
      <w:tr w:rsidR="00E07EE6" w:rsidRPr="00E07EE6" w:rsidTr="0008482E">
        <w:trPr>
          <w:trHeight w:val="630"/>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Количество пожаров</w:t>
            </w:r>
            <w:r w:rsidR="00D403DF">
              <w:rPr>
                <w:color w:val="000000"/>
                <w:sz w:val="20"/>
                <w:szCs w:val="20"/>
              </w:rPr>
              <w:t>,</w:t>
            </w:r>
            <w:r w:rsidRPr="00E07EE6">
              <w:rPr>
                <w:color w:val="000000"/>
                <w:sz w:val="20"/>
                <w:szCs w:val="20"/>
              </w:rPr>
              <w:t xml:space="preserve"> потушенных в 1 сутки</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105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56</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113</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172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34</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91</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104</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181</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100</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72</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Оперативность тушения</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60,00</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70,00</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48,09</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32,51</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57,63</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67,41</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78,79</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60,94</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88,50</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83,72</w:t>
            </w:r>
          </w:p>
        </w:tc>
      </w:tr>
      <w:tr w:rsidR="00E07EE6" w:rsidRPr="00E07EE6" w:rsidTr="0008482E">
        <w:trPr>
          <w:trHeight w:val="630"/>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 xml:space="preserve">Количество дней по классам </w:t>
            </w:r>
            <w:proofErr w:type="spellStart"/>
            <w:r w:rsidRPr="00E07EE6">
              <w:rPr>
                <w:color w:val="000000"/>
                <w:sz w:val="20"/>
                <w:szCs w:val="20"/>
              </w:rPr>
              <w:t>пожарой</w:t>
            </w:r>
            <w:proofErr w:type="spellEnd"/>
            <w:r w:rsidRPr="00E07EE6">
              <w:rPr>
                <w:color w:val="000000"/>
                <w:sz w:val="20"/>
                <w:szCs w:val="20"/>
              </w:rPr>
              <w:t xml:space="preserve"> опасности (по условиям погоды):</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193</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175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174</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172</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165</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183</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160</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177</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I класс</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53</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68</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44</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88</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52</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59</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32</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70</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64</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II класс</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53</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43</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50</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49</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45</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46</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50</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III класс</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44</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29</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30</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26</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35</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25</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47</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25</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32</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IV класс</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8</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15</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12</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24</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21</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41</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13</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19</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V класс</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5</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27</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30</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10</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11</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11</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6</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12</w:t>
            </w:r>
          </w:p>
        </w:tc>
      </w:tr>
      <w:tr w:rsidR="00E07EE6" w:rsidRPr="00E07EE6" w:rsidTr="0008482E">
        <w:trPr>
          <w:trHeight w:val="315"/>
        </w:trPr>
        <w:tc>
          <w:tcPr>
            <w:tcW w:w="1951" w:type="dxa"/>
            <w:shd w:val="clear" w:color="auto" w:fill="auto"/>
            <w:vAlign w:val="center"/>
            <w:hideMark/>
          </w:tcPr>
          <w:p w:rsidR="00E07EE6" w:rsidRPr="00E07EE6" w:rsidRDefault="00E07EE6" w:rsidP="00E07EE6">
            <w:pPr>
              <w:spacing w:line="240" w:lineRule="auto"/>
              <w:jc w:val="center"/>
              <w:rPr>
                <w:color w:val="000000"/>
                <w:sz w:val="20"/>
                <w:szCs w:val="20"/>
              </w:rPr>
            </w:pPr>
            <w:proofErr w:type="gramStart"/>
            <w:r w:rsidRPr="00E07EE6">
              <w:rPr>
                <w:color w:val="000000"/>
                <w:sz w:val="20"/>
                <w:szCs w:val="20"/>
              </w:rPr>
              <w:t>Средний КПО за год</w:t>
            </w:r>
            <w:proofErr w:type="gramEnd"/>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2,23</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1,80</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2,38</w:t>
            </w:r>
          </w:p>
        </w:tc>
        <w:tc>
          <w:tcPr>
            <w:tcW w:w="70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2,78</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1,93</w:t>
            </w:r>
          </w:p>
        </w:tc>
        <w:tc>
          <w:tcPr>
            <w:tcW w:w="709"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2,37</w:t>
            </w:r>
          </w:p>
        </w:tc>
        <w:tc>
          <w:tcPr>
            <w:tcW w:w="802"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2,25</w:t>
            </w:r>
          </w:p>
        </w:tc>
        <w:tc>
          <w:tcPr>
            <w:tcW w:w="758"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2,83</w:t>
            </w:r>
          </w:p>
        </w:tc>
        <w:tc>
          <w:tcPr>
            <w:tcW w:w="851"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1,99</w:t>
            </w:r>
          </w:p>
        </w:tc>
        <w:tc>
          <w:tcPr>
            <w:tcW w:w="850" w:type="dxa"/>
            <w:shd w:val="clear" w:color="auto" w:fill="auto"/>
            <w:vAlign w:val="center"/>
            <w:hideMark/>
          </w:tcPr>
          <w:p w:rsidR="00E07EE6" w:rsidRPr="00E07EE6" w:rsidRDefault="00E07EE6" w:rsidP="00E07EE6">
            <w:pPr>
              <w:spacing w:line="240" w:lineRule="auto"/>
              <w:jc w:val="center"/>
              <w:rPr>
                <w:color w:val="000000"/>
                <w:sz w:val="20"/>
                <w:szCs w:val="20"/>
              </w:rPr>
            </w:pPr>
            <w:r w:rsidRPr="00E07EE6">
              <w:rPr>
                <w:color w:val="000000"/>
                <w:sz w:val="20"/>
                <w:szCs w:val="20"/>
              </w:rPr>
              <w:t>2,24</w:t>
            </w:r>
          </w:p>
        </w:tc>
      </w:tr>
    </w:tbl>
    <w:p w:rsidR="008E0A48" w:rsidRPr="008E0A48" w:rsidRDefault="008E0A48" w:rsidP="008E0A48"/>
    <w:p w:rsidR="008E0A48" w:rsidRPr="008E0A48" w:rsidRDefault="008E0A48" w:rsidP="008E0A48">
      <w:pPr>
        <w:ind w:firstLine="709"/>
      </w:pPr>
      <w:r w:rsidRPr="008E0A48">
        <w:t>Планирование объемов мероприятий по охр</w:t>
      </w:r>
      <w:r w:rsidR="00D403DF">
        <w:t>ане лесов от пожаров</w:t>
      </w:r>
      <w:r w:rsidRPr="008E0A48">
        <w:t xml:space="preserve"> осуществляется на основании приказа Рослесхоза от 27.04.2012 № 174 «Об утверждении Нормативов противопожарного обустройства лесов».</w:t>
      </w:r>
    </w:p>
    <w:p w:rsidR="0029655E" w:rsidRPr="0029655E" w:rsidRDefault="0029655E" w:rsidP="00584BEF">
      <w:pPr>
        <w:ind w:right="-1"/>
        <w:rPr>
          <w:lang w:eastAsia="en-US"/>
        </w:rPr>
      </w:pPr>
    </w:p>
    <w:p w:rsidR="0029655E" w:rsidRDefault="0029655E" w:rsidP="00A12346">
      <w:pPr>
        <w:keepNext/>
        <w:spacing w:line="240" w:lineRule="auto"/>
        <w:ind w:right="-1"/>
        <w:jc w:val="center"/>
        <w:outlineLvl w:val="2"/>
        <w:rPr>
          <w:b/>
          <w:bCs/>
        </w:rPr>
      </w:pPr>
      <w:bookmarkStart w:id="52" w:name="_Toc518035307"/>
      <w:bookmarkStart w:id="53" w:name="_Toc531949688"/>
      <w:r w:rsidRPr="0029655E">
        <w:rPr>
          <w:b/>
          <w:bCs/>
        </w:rPr>
        <w:lastRenderedPageBreak/>
        <w:t xml:space="preserve">2.4. </w:t>
      </w:r>
      <w:r w:rsidR="002372EC">
        <w:rPr>
          <w:b/>
          <w:bCs/>
        </w:rPr>
        <w:t>Мероприятия</w:t>
      </w:r>
      <w:r w:rsidR="002372EC" w:rsidRPr="0029655E">
        <w:rPr>
          <w:b/>
          <w:bCs/>
        </w:rPr>
        <w:t xml:space="preserve"> </w:t>
      </w:r>
      <w:r w:rsidRPr="0029655E">
        <w:rPr>
          <w:b/>
          <w:bCs/>
        </w:rPr>
        <w:t>по защите лесов за период действия предыдущего лесного плана</w:t>
      </w:r>
      <w:bookmarkEnd w:id="52"/>
      <w:r w:rsidR="00B7223F">
        <w:rPr>
          <w:b/>
          <w:bCs/>
        </w:rPr>
        <w:t xml:space="preserve"> Томской области</w:t>
      </w:r>
      <w:r w:rsidRPr="0029655E">
        <w:rPr>
          <w:b/>
          <w:bCs/>
        </w:rPr>
        <w:t xml:space="preserve"> и показатели на период</w:t>
      </w:r>
      <w:r w:rsidR="002372EC">
        <w:rPr>
          <w:b/>
          <w:bCs/>
        </w:rPr>
        <w:t xml:space="preserve"> действия </w:t>
      </w:r>
      <w:r w:rsidR="00B7223F">
        <w:rPr>
          <w:b/>
          <w:bCs/>
        </w:rPr>
        <w:t>разрабатываемого лесного плана Томской области</w:t>
      </w:r>
      <w:bookmarkEnd w:id="53"/>
    </w:p>
    <w:p w:rsidR="00FB0734" w:rsidRPr="0029655E" w:rsidRDefault="00FB0734" w:rsidP="00A12346">
      <w:pPr>
        <w:keepNext/>
        <w:spacing w:line="240" w:lineRule="auto"/>
        <w:ind w:right="-1"/>
        <w:jc w:val="center"/>
        <w:outlineLvl w:val="2"/>
        <w:rPr>
          <w:b/>
          <w:bCs/>
        </w:rPr>
      </w:pPr>
    </w:p>
    <w:p w:rsidR="008E0A48" w:rsidRPr="008E0A48" w:rsidRDefault="008E0A48" w:rsidP="008E0A48">
      <w:pPr>
        <w:ind w:right="-1" w:firstLine="709"/>
        <w:rPr>
          <w:rFonts w:eastAsia="Calibri"/>
          <w:lang w:eastAsia="en-US"/>
        </w:rPr>
      </w:pPr>
      <w:r w:rsidRPr="008E0A48">
        <w:rPr>
          <w:rFonts w:eastAsia="Calibri"/>
          <w:lang w:eastAsia="en-US"/>
        </w:rPr>
        <w:t xml:space="preserve">На территории Томской области лесозащитные мероприятия представлены санитарно-оздоровительными мероприятиями, лесопатологическим мониторингом, лесопатологическими обследованиями, профилактическими мероприятиями.  </w:t>
      </w:r>
    </w:p>
    <w:p w:rsidR="008E0A48" w:rsidRPr="008E0A48" w:rsidRDefault="008E0A48" w:rsidP="008E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8E0A48">
        <w:t xml:space="preserve">Информация о </w:t>
      </w:r>
      <w:r w:rsidRPr="008E0A48">
        <w:rPr>
          <w:rFonts w:eastAsia="Calibri"/>
          <w:kern w:val="16"/>
          <w:lang w:eastAsia="en-US"/>
        </w:rPr>
        <w:t xml:space="preserve">мероприятиях по защите лесов </w:t>
      </w:r>
      <w:r w:rsidRPr="008E0A48">
        <w:t>за период действия предыдущего лесного плана</w:t>
      </w:r>
      <w:r w:rsidR="00B031DA">
        <w:t xml:space="preserve"> Томской области</w:t>
      </w:r>
      <w:r w:rsidRPr="008E0A48">
        <w:t xml:space="preserve"> и плановый период приведена в приложении 10 к настоящему лесному плану</w:t>
      </w:r>
      <w:r w:rsidR="00E52C02" w:rsidRPr="00E52C02">
        <w:t xml:space="preserve"> </w:t>
      </w:r>
      <w:r w:rsidR="00E52C02">
        <w:t>Томской области</w:t>
      </w:r>
      <w:r w:rsidRPr="008E0A48">
        <w:t>.</w:t>
      </w:r>
    </w:p>
    <w:p w:rsidR="008E0A48" w:rsidRPr="008E0A48" w:rsidRDefault="00D403DF" w:rsidP="008E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t>Анализ приложения 10 показал:</w:t>
      </w:r>
    </w:p>
    <w:p w:rsidR="008E0A48" w:rsidRPr="008E0A48" w:rsidRDefault="008E0A48" w:rsidP="008E0A48">
      <w:pPr>
        <w:ind w:right="-1" w:firstLine="709"/>
      </w:pPr>
      <w:r w:rsidRPr="008E0A48">
        <w:t xml:space="preserve">- санитарно-оздоровительные мероприятия </w:t>
      </w:r>
      <w:r w:rsidRPr="008E0A48">
        <w:rPr>
          <w:lang w:eastAsia="en-US"/>
        </w:rPr>
        <w:t xml:space="preserve">за период действия </w:t>
      </w:r>
      <w:r w:rsidRPr="008E0A48">
        <w:t>пре</w:t>
      </w:r>
      <w:r w:rsidR="00C26930">
        <w:t xml:space="preserve">дыдущего лесного плана </w:t>
      </w:r>
      <w:r w:rsidR="00B031DA">
        <w:t xml:space="preserve">Томской области </w:t>
      </w:r>
      <w:r w:rsidR="00C26930">
        <w:t>проводили</w:t>
      </w:r>
      <w:r w:rsidRPr="008E0A48">
        <w:t>сь за счет средств федерального бюджета. Плановые объёмы выполнения мероприятий по сплошным санитарным рубкам выполнены на 217,8%, выборочные санита</w:t>
      </w:r>
      <w:r w:rsidR="00D403DF">
        <w:t>рные рубки выполнены на 153,4%;</w:t>
      </w:r>
    </w:p>
    <w:p w:rsidR="008E0A48" w:rsidRPr="008E0A48" w:rsidRDefault="008E0A48" w:rsidP="008E0A48">
      <w:pPr>
        <w:ind w:right="-1" w:firstLine="709"/>
      </w:pPr>
      <w:r w:rsidRPr="008E0A48">
        <w:t>- лесопатологические обследования проведены на 99,5%.</w:t>
      </w:r>
    </w:p>
    <w:p w:rsidR="008E0A48" w:rsidRDefault="008E0A48" w:rsidP="008E0A48">
      <w:pPr>
        <w:ind w:right="-1" w:firstLine="709"/>
      </w:pPr>
      <w:r w:rsidRPr="008E0A48">
        <w:t xml:space="preserve">Стоит отметить, что в связи с пандемией сибирского шелкопряда на территории области проводились мероприятия по локализации очагов, которые находятся                                 в завершающей стадии. По этой причине спрогнозировать объем санитарных рубок                      на данный момент невозможно. </w:t>
      </w:r>
      <w:proofErr w:type="gramStart"/>
      <w:r w:rsidRPr="008E0A48">
        <w:t xml:space="preserve">Всего за период действия предыдущего лесного плана </w:t>
      </w:r>
      <w:r w:rsidR="00B031DA">
        <w:t xml:space="preserve">Томской области </w:t>
      </w:r>
      <w:r w:rsidRPr="008E0A48">
        <w:t>было выявлено 1 639 703,2 га лесных насаждений</w:t>
      </w:r>
      <w:r w:rsidR="00D403DF">
        <w:t>,</w:t>
      </w:r>
      <w:r w:rsidRPr="008E0A48">
        <w:t xml:space="preserve"> поврежденных вредителями или болезнями леса, из них стволовыми вредителями было повреждено 59 255 га, </w:t>
      </w:r>
      <w:proofErr w:type="spellStart"/>
      <w:r w:rsidRPr="008E0A48">
        <w:t>хвоелистогрызущими</w:t>
      </w:r>
      <w:proofErr w:type="spellEnd"/>
      <w:r w:rsidRPr="008E0A48">
        <w:t xml:space="preserve"> – 1 445 0</w:t>
      </w:r>
      <w:r w:rsidR="00D403DF">
        <w:t xml:space="preserve">37,6 га (их них в 2016-2018 гг. – </w:t>
      </w:r>
      <w:r w:rsidRPr="008E0A48">
        <w:t>1 </w:t>
      </w:r>
      <w:r w:rsidR="00D403DF">
        <w:t xml:space="preserve">413 899,7га), иными вредителями – </w:t>
      </w:r>
      <w:r w:rsidRPr="008E0A48">
        <w:t>450,3 га, болезнями леса – 134 960,2 га.</w:t>
      </w:r>
      <w:proofErr w:type="gramEnd"/>
      <w:r w:rsidRPr="008E0A48">
        <w:t xml:space="preserve">  Динамика площадей очагов вредителей и болезней приведена в диаграмме </w:t>
      </w:r>
      <w:r w:rsidR="003664BC">
        <w:t>1</w:t>
      </w:r>
      <w:r w:rsidRPr="008E0A48">
        <w:t>.</w:t>
      </w:r>
    </w:p>
    <w:p w:rsidR="00FB0734" w:rsidRDefault="00FB0734">
      <w:pPr>
        <w:spacing w:after="200" w:line="276" w:lineRule="auto"/>
        <w:jc w:val="left"/>
      </w:pPr>
      <w:r>
        <w:br w:type="page"/>
      </w:r>
    </w:p>
    <w:p w:rsidR="003664BC" w:rsidRDefault="003664BC" w:rsidP="003664BC">
      <w:pPr>
        <w:ind w:right="-1" w:firstLine="709"/>
        <w:jc w:val="right"/>
      </w:pPr>
      <w:r>
        <w:lastRenderedPageBreak/>
        <w:t>Диаграмма 1</w:t>
      </w:r>
    </w:p>
    <w:p w:rsidR="000B1CA3" w:rsidRDefault="000B1CA3" w:rsidP="003664BC">
      <w:pPr>
        <w:ind w:right="-1" w:firstLine="709"/>
        <w:jc w:val="right"/>
      </w:pPr>
    </w:p>
    <w:p w:rsidR="008E0A48" w:rsidRPr="008E0A48" w:rsidRDefault="000B1CA3" w:rsidP="000B1CA3">
      <w:pPr>
        <w:ind w:right="-1"/>
      </w:pPr>
      <w:bookmarkStart w:id="54" w:name="_GoBack"/>
      <w:r>
        <w:rPr>
          <w:noProof/>
        </w:rPr>
        <w:drawing>
          <wp:inline distT="0" distB="0" distL="0" distR="0" wp14:anchorId="095648F9" wp14:editId="4E3A3320">
            <wp:extent cx="5947576" cy="3403158"/>
            <wp:effectExtent l="0" t="0" r="0" b="698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54"/>
    </w:p>
    <w:p w:rsidR="000B1CA3" w:rsidRDefault="000B1CA3" w:rsidP="008E0A48">
      <w:pPr>
        <w:ind w:right="-1" w:firstLine="709"/>
      </w:pPr>
    </w:p>
    <w:p w:rsidR="008E0A48" w:rsidRPr="008E0A48" w:rsidRDefault="008E0A48" w:rsidP="008E0A48">
      <w:pPr>
        <w:ind w:right="-1" w:firstLine="709"/>
      </w:pPr>
      <w:r w:rsidRPr="008E0A48">
        <w:t xml:space="preserve">Всего мероприятия по локализации и ликвидации очагов </w:t>
      </w:r>
      <w:proofErr w:type="spellStart"/>
      <w:r w:rsidRPr="008E0A48">
        <w:t>хвоегрызущих</w:t>
      </w:r>
      <w:proofErr w:type="spellEnd"/>
      <w:r w:rsidRPr="008E0A48">
        <w:t xml:space="preserve"> вредителей на территории Томской области за период действия предыдущего лесного плана </w:t>
      </w:r>
      <w:r w:rsidR="00B031DA">
        <w:t xml:space="preserve">Томской области </w:t>
      </w:r>
      <w:r w:rsidRPr="008E0A48">
        <w:t xml:space="preserve">были проведены на площади 754 848,5 га, их них 744 294,5 га в 2017, 2018 гг.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rFonts w:eastAsia="Calibri"/>
          <w:lang w:eastAsia="en-US"/>
        </w:rPr>
      </w:pPr>
    </w:p>
    <w:p w:rsidR="00332B5C" w:rsidRPr="0046793E" w:rsidRDefault="00332B5C" w:rsidP="0046793E">
      <w:pPr>
        <w:pStyle w:val="3"/>
        <w:spacing w:line="240" w:lineRule="auto"/>
        <w:jc w:val="center"/>
        <w:rPr>
          <w:rFonts w:ascii="Times New Roman" w:eastAsia="Calibri" w:hAnsi="Times New Roman" w:cs="Times New Roman"/>
          <w:color w:val="auto"/>
          <w:lang w:eastAsia="en-US"/>
        </w:rPr>
      </w:pPr>
      <w:bookmarkStart w:id="55" w:name="_Toc531949689"/>
      <w:r w:rsidRPr="0046793E">
        <w:rPr>
          <w:rFonts w:ascii="Times New Roman" w:eastAsia="Calibri" w:hAnsi="Times New Roman" w:cs="Times New Roman"/>
          <w:color w:val="auto"/>
          <w:lang w:eastAsia="en-US"/>
        </w:rPr>
        <w:t>2.5. Мероприятия по воспроизводству лесов за период действия предыдущего лесного плана Томской области и показатели на период действия разрабатываемого лесного плана Томской области</w:t>
      </w:r>
      <w:bookmarkEnd w:id="55"/>
    </w:p>
    <w:p w:rsidR="00332B5C" w:rsidRPr="00332B5C" w:rsidRDefault="00332B5C" w:rsidP="00332B5C">
      <w:pPr>
        <w:ind w:firstLine="709"/>
        <w:rPr>
          <w:rFonts w:eastAsia="Calibri"/>
          <w:b/>
          <w:lang w:eastAsia="en-US"/>
        </w:rPr>
      </w:pPr>
    </w:p>
    <w:p w:rsidR="00332B5C" w:rsidRPr="00332B5C" w:rsidRDefault="00332B5C" w:rsidP="00332B5C">
      <w:pPr>
        <w:ind w:firstLine="709"/>
        <w:rPr>
          <w:rFonts w:eastAsia="Calibri"/>
          <w:lang w:eastAsia="en-US"/>
        </w:rPr>
      </w:pPr>
      <w:r w:rsidRPr="00332B5C">
        <w:rPr>
          <w:rFonts w:eastAsia="Calibri"/>
          <w:lang w:eastAsia="en-US"/>
        </w:rPr>
        <w:t xml:space="preserve">Информация о мероприятиях по воспроизводству лесов за период действия предыдущего лесного плана </w:t>
      </w:r>
      <w:r w:rsidR="00B031DA">
        <w:rPr>
          <w:rFonts w:eastAsia="Calibri"/>
          <w:lang w:eastAsia="en-US"/>
        </w:rPr>
        <w:t xml:space="preserve">Томской области </w:t>
      </w:r>
      <w:r w:rsidRPr="00332B5C">
        <w:rPr>
          <w:rFonts w:eastAsia="Calibri"/>
          <w:lang w:eastAsia="en-US"/>
        </w:rPr>
        <w:t>и плановый период приведена в приложении 11 к настоящему лесному плану</w:t>
      </w:r>
      <w:r w:rsidR="00E52C02" w:rsidRPr="00E52C02">
        <w:t xml:space="preserve"> </w:t>
      </w:r>
      <w:r w:rsidR="00E52C02">
        <w:t>Томской области</w:t>
      </w:r>
      <w:r w:rsidRPr="00332B5C">
        <w:rPr>
          <w:rFonts w:eastAsia="Calibri"/>
          <w:lang w:eastAsia="en-US"/>
        </w:rPr>
        <w:t>.</w:t>
      </w:r>
    </w:p>
    <w:p w:rsidR="00332B5C" w:rsidRPr="00332B5C" w:rsidRDefault="00332B5C" w:rsidP="00332B5C">
      <w:pPr>
        <w:ind w:firstLine="709"/>
        <w:rPr>
          <w:rFonts w:eastAsia="Calibri"/>
          <w:lang w:eastAsia="en-US"/>
        </w:rPr>
      </w:pPr>
      <w:proofErr w:type="gramStart"/>
      <w:r w:rsidRPr="00332B5C">
        <w:rPr>
          <w:rFonts w:eastAsia="Calibri"/>
          <w:lang w:eastAsia="en-US"/>
        </w:rPr>
        <w:t xml:space="preserve">Из него следует, что за период действия предыдущего лесного плана </w:t>
      </w:r>
      <w:r w:rsidR="00B031DA">
        <w:rPr>
          <w:rFonts w:eastAsia="Calibri"/>
          <w:lang w:eastAsia="en-US"/>
        </w:rPr>
        <w:t xml:space="preserve">Томской области </w:t>
      </w:r>
      <w:r w:rsidRPr="00332B5C">
        <w:rPr>
          <w:rFonts w:eastAsia="Calibri"/>
          <w:lang w:eastAsia="en-US"/>
        </w:rPr>
        <w:t>все виды мероприятий по воспроизводству лесов осуществлялись в основном за счет средств лиц, использующих леса (66,8%), доля средств федерального бюджета – 21,2%, доля средств бюджета Томской области – 0,1%, доля иных средств (за счет областных государственных автономных учреждений) – 11,9%.</w:t>
      </w:r>
      <w:proofErr w:type="gramEnd"/>
    </w:p>
    <w:p w:rsidR="00332B5C" w:rsidRPr="00332B5C" w:rsidRDefault="00332B5C" w:rsidP="00332B5C">
      <w:pPr>
        <w:ind w:firstLine="709"/>
        <w:rPr>
          <w:rFonts w:eastAsia="Calibri"/>
          <w:lang w:eastAsia="en-US"/>
        </w:rPr>
      </w:pPr>
      <w:r w:rsidRPr="00332B5C">
        <w:rPr>
          <w:rFonts w:eastAsia="Calibri"/>
          <w:lang w:eastAsia="en-US"/>
        </w:rPr>
        <w:t xml:space="preserve">За период действия предыдущего лесного </w:t>
      </w:r>
      <w:r w:rsidR="00814253">
        <w:rPr>
          <w:rFonts w:eastAsia="Calibri"/>
          <w:lang w:eastAsia="en-US"/>
        </w:rPr>
        <w:t xml:space="preserve">плана </w:t>
      </w:r>
      <w:r w:rsidR="00B031DA">
        <w:rPr>
          <w:rFonts w:eastAsia="Calibri"/>
          <w:lang w:eastAsia="en-US"/>
        </w:rPr>
        <w:t xml:space="preserve">Томской области </w:t>
      </w:r>
      <w:r w:rsidRPr="00332B5C">
        <w:rPr>
          <w:rFonts w:eastAsia="Calibri"/>
          <w:lang w:eastAsia="en-US"/>
        </w:rPr>
        <w:t xml:space="preserve">мероприятия по способам </w:t>
      </w:r>
      <w:proofErr w:type="spellStart"/>
      <w:r w:rsidRPr="00332B5C">
        <w:rPr>
          <w:rFonts w:eastAsia="Calibri"/>
          <w:lang w:eastAsia="en-US"/>
        </w:rPr>
        <w:t>лесовосстановления</w:t>
      </w:r>
      <w:proofErr w:type="spellEnd"/>
      <w:r w:rsidRPr="00332B5C">
        <w:rPr>
          <w:rFonts w:eastAsia="Calibri"/>
          <w:lang w:eastAsia="en-US"/>
        </w:rPr>
        <w:t xml:space="preserve"> имеют следующее соотношение: искусственное </w:t>
      </w:r>
      <w:r w:rsidRPr="00332B5C">
        <w:rPr>
          <w:rFonts w:eastAsia="Calibri"/>
          <w:lang w:eastAsia="en-US"/>
        </w:rPr>
        <w:lastRenderedPageBreak/>
        <w:t xml:space="preserve">лесовосстановление – 25525,0 га, естественное лесовосстановление – 267975,0 га, комбинированное лесовосстановление – 13890,0 га. </w:t>
      </w:r>
    </w:p>
    <w:p w:rsidR="00332B5C" w:rsidRPr="00332B5C" w:rsidRDefault="00332B5C" w:rsidP="00332B5C">
      <w:pPr>
        <w:ind w:firstLine="709"/>
        <w:rPr>
          <w:rFonts w:eastAsia="Calibri"/>
          <w:lang w:eastAsia="en-US"/>
        </w:rPr>
      </w:pPr>
      <w:r w:rsidRPr="00332B5C">
        <w:rPr>
          <w:rFonts w:eastAsia="Calibri"/>
          <w:lang w:eastAsia="en-US"/>
        </w:rPr>
        <w:t xml:space="preserve">Предыдущим лесным планом запланировано лесовосстановление на площади 159717,68 га, фактически лесовосстановление произведено на площади 183380,05 га, в том числе </w:t>
      </w:r>
      <w:proofErr w:type="gramStart"/>
      <w:r w:rsidRPr="00332B5C">
        <w:rPr>
          <w:rFonts w:eastAsia="Calibri"/>
          <w:lang w:eastAsia="en-US"/>
        </w:rPr>
        <w:t>искусственное</w:t>
      </w:r>
      <w:proofErr w:type="gramEnd"/>
      <w:r w:rsidRPr="00332B5C">
        <w:rPr>
          <w:rFonts w:eastAsia="Calibri"/>
          <w:lang w:eastAsia="en-US"/>
        </w:rPr>
        <w:t xml:space="preserve"> на площади 14912,76 га, комбинированное – 2490,43 га, естественное – 165976,86 га. Таким образом, объем работ по лесовосстановлению выполнен на 114,8%. </w:t>
      </w:r>
    </w:p>
    <w:p w:rsidR="00332B5C" w:rsidRPr="00332B5C" w:rsidRDefault="00332B5C" w:rsidP="00332B5C">
      <w:pPr>
        <w:ind w:firstLine="709"/>
        <w:rPr>
          <w:rFonts w:eastAsia="Calibri"/>
          <w:lang w:eastAsia="en-US"/>
        </w:rPr>
      </w:pPr>
      <w:r w:rsidRPr="00332B5C">
        <w:rPr>
          <w:rFonts w:eastAsia="Calibri"/>
          <w:lang w:eastAsia="en-US"/>
        </w:rPr>
        <w:t xml:space="preserve">Мероприятия по рубкам ухода выполнены на площади 57032,57 га от запланированных 87894,10 га </w:t>
      </w:r>
      <w:r w:rsidR="00F532AB">
        <w:rPr>
          <w:rFonts w:eastAsia="Calibri"/>
          <w:lang w:eastAsia="en-US"/>
        </w:rPr>
        <w:t xml:space="preserve">в связи с </w:t>
      </w:r>
      <w:r w:rsidRPr="00332B5C">
        <w:rPr>
          <w:rFonts w:eastAsia="Calibri"/>
          <w:lang w:eastAsia="en-US"/>
        </w:rPr>
        <w:t>невыполнени</w:t>
      </w:r>
      <w:r w:rsidR="00F532AB">
        <w:rPr>
          <w:rFonts w:eastAsia="Calibri"/>
          <w:lang w:eastAsia="en-US"/>
        </w:rPr>
        <w:t xml:space="preserve">ем </w:t>
      </w:r>
      <w:r w:rsidRPr="00332B5C">
        <w:rPr>
          <w:rFonts w:eastAsia="Calibri"/>
          <w:lang w:eastAsia="en-US"/>
        </w:rPr>
        <w:t xml:space="preserve">мероприятий по рубкам ухода в молодняках. Это связано с тем, что при планировании объемов и назначении участков не учитывалась давность проведения лесоустройства, кроме того большая часть участков находится в труднодоступных местах. На предстоящий период действия лесного плана </w:t>
      </w:r>
      <w:r w:rsidR="00B031DA">
        <w:rPr>
          <w:rFonts w:eastAsia="Calibri"/>
          <w:lang w:eastAsia="en-US"/>
        </w:rPr>
        <w:t xml:space="preserve">Томской области </w:t>
      </w:r>
      <w:r w:rsidRPr="00332B5C">
        <w:rPr>
          <w:rFonts w:eastAsia="Calibri"/>
          <w:lang w:eastAsia="en-US"/>
        </w:rPr>
        <w:t>эти объемы снижены. Рубки прореживания и проходные выполнены в полном объеме.</w:t>
      </w:r>
    </w:p>
    <w:p w:rsidR="00332B5C" w:rsidRPr="00332B5C" w:rsidRDefault="00332B5C" w:rsidP="00332B5C">
      <w:pPr>
        <w:ind w:firstLine="709"/>
        <w:rPr>
          <w:rFonts w:eastAsia="Calibri"/>
          <w:lang w:eastAsia="en-US"/>
        </w:rPr>
      </w:pPr>
      <w:r w:rsidRPr="00332B5C">
        <w:rPr>
          <w:rFonts w:eastAsia="Calibri"/>
          <w:lang w:eastAsia="en-US"/>
        </w:rPr>
        <w:t xml:space="preserve">Мероприятия по заготовке семян и выращиванию посадочного материала выполнены в полном объёме, на предстоящий период планируется увеличение объемов на 26% и 30% соответственно. </w:t>
      </w:r>
    </w:p>
    <w:p w:rsidR="0029655E" w:rsidRPr="0029655E" w:rsidRDefault="0029655E" w:rsidP="00584BEF">
      <w:pPr>
        <w:ind w:right="-1" w:firstLine="709"/>
      </w:pPr>
    </w:p>
    <w:p w:rsidR="0029655E" w:rsidRPr="0029655E" w:rsidRDefault="0029655E" w:rsidP="00A12346">
      <w:pPr>
        <w:keepNext/>
        <w:spacing w:line="240" w:lineRule="auto"/>
        <w:ind w:right="-1"/>
        <w:jc w:val="center"/>
        <w:outlineLvl w:val="2"/>
        <w:rPr>
          <w:b/>
          <w:bCs/>
        </w:rPr>
      </w:pPr>
      <w:bookmarkStart w:id="56" w:name="_Toc518035309"/>
      <w:bookmarkStart w:id="57" w:name="_Toc531949690"/>
      <w:r w:rsidRPr="0029655E">
        <w:rPr>
          <w:b/>
          <w:bCs/>
        </w:rPr>
        <w:t xml:space="preserve">2.6. </w:t>
      </w:r>
      <w:r w:rsidR="00B7223F">
        <w:rPr>
          <w:b/>
          <w:bCs/>
        </w:rPr>
        <w:t>Мероприятия</w:t>
      </w:r>
      <w:r w:rsidR="00B7223F" w:rsidRPr="0029655E">
        <w:rPr>
          <w:b/>
          <w:bCs/>
        </w:rPr>
        <w:t xml:space="preserve"> </w:t>
      </w:r>
      <w:r w:rsidRPr="0029655E">
        <w:rPr>
          <w:b/>
          <w:bCs/>
        </w:rPr>
        <w:t>по лесоразведению и рекультивации земель за период действия предыдущего лесного плана</w:t>
      </w:r>
      <w:bookmarkEnd w:id="56"/>
      <w:r w:rsidR="00B7223F">
        <w:rPr>
          <w:b/>
          <w:bCs/>
        </w:rPr>
        <w:t xml:space="preserve"> Томской области</w:t>
      </w:r>
      <w:r w:rsidRPr="0029655E">
        <w:rPr>
          <w:b/>
          <w:bCs/>
        </w:rPr>
        <w:t xml:space="preserve"> и показатели на период</w:t>
      </w:r>
      <w:r w:rsidR="00B7223F">
        <w:rPr>
          <w:b/>
          <w:bCs/>
        </w:rPr>
        <w:t xml:space="preserve"> действия разрабатываемого лесного плана Томской области</w:t>
      </w:r>
      <w:bookmarkEnd w:id="57"/>
    </w:p>
    <w:p w:rsidR="0029655E" w:rsidRPr="0029655E" w:rsidRDefault="0029655E" w:rsidP="00584BEF">
      <w:pPr>
        <w:ind w:right="-1"/>
        <w:rPr>
          <w:rFonts w:eastAsia="Calibri"/>
          <w:lang w:eastAsia="en-US"/>
        </w:rPr>
      </w:pPr>
      <w:r w:rsidRPr="0029655E">
        <w:rPr>
          <w:rFonts w:eastAsia="Calibri"/>
          <w:lang w:eastAsia="en-US"/>
        </w:rPr>
        <w:tab/>
      </w:r>
    </w:p>
    <w:p w:rsidR="0029655E" w:rsidRPr="0029655E" w:rsidRDefault="0029655E" w:rsidP="00584BE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r w:rsidRPr="0029655E">
        <w:rPr>
          <w:rFonts w:eastAsia="Calibri"/>
          <w:lang w:eastAsia="en-US"/>
        </w:rPr>
        <w:tab/>
        <w:t>Инфор</w:t>
      </w:r>
      <w:r w:rsidRPr="0029655E">
        <w:t xml:space="preserve">мация о </w:t>
      </w:r>
      <w:r w:rsidRPr="0029655E">
        <w:rPr>
          <w:rFonts w:eastAsia="Calibri"/>
          <w:kern w:val="16"/>
          <w:lang w:eastAsia="en-US"/>
        </w:rPr>
        <w:t xml:space="preserve">мероприятиях по лесоразведению и рекультивации земель </w:t>
      </w:r>
      <w:r w:rsidRPr="0029655E">
        <w:t xml:space="preserve">за период действия предыдущего лесного плана </w:t>
      </w:r>
      <w:r w:rsidR="00B031DA">
        <w:t xml:space="preserve">Томской области </w:t>
      </w:r>
      <w:r w:rsidRPr="0029655E">
        <w:t>и плановый период приведена в приложении 12 к настоящему лесному плану</w:t>
      </w:r>
      <w:r w:rsidR="00E52C02" w:rsidRPr="00E52C02">
        <w:t xml:space="preserve"> </w:t>
      </w:r>
      <w:r w:rsidR="00E52C02">
        <w:t>Томской области</w:t>
      </w:r>
      <w:r w:rsidRPr="0029655E">
        <w:t>.</w:t>
      </w:r>
    </w:p>
    <w:p w:rsidR="0029655E" w:rsidRPr="0029655E" w:rsidRDefault="0029655E" w:rsidP="00584BEF">
      <w:pPr>
        <w:ind w:right="-1" w:firstLine="709"/>
      </w:pPr>
      <w:r w:rsidRPr="0029655E">
        <w:t>Из него следует, что</w:t>
      </w:r>
      <w:r w:rsidRPr="0029655E">
        <w:rPr>
          <w:lang w:eastAsia="en-US"/>
        </w:rPr>
        <w:t xml:space="preserve"> за период действия </w:t>
      </w:r>
      <w:r w:rsidRPr="0029655E">
        <w:t xml:space="preserve">предыдущего лесного плана </w:t>
      </w:r>
      <w:r w:rsidR="00B031DA">
        <w:t xml:space="preserve">Томской области </w:t>
      </w:r>
      <w:r w:rsidRPr="0029655E">
        <w:t xml:space="preserve">все виды мероприятий </w:t>
      </w:r>
      <w:r w:rsidRPr="0029655E">
        <w:rPr>
          <w:rFonts w:eastAsia="Calibri"/>
          <w:kern w:val="16"/>
          <w:lang w:eastAsia="en-US"/>
        </w:rPr>
        <w:t xml:space="preserve">по лесоразведению и рекультивации полностью </w:t>
      </w:r>
      <w:r w:rsidRPr="0029655E">
        <w:t>осуществлялись за счет средств лиц, использующих леса.</w:t>
      </w:r>
    </w:p>
    <w:p w:rsidR="00924932" w:rsidRPr="00DB3B91" w:rsidRDefault="0029655E" w:rsidP="00DB3B91">
      <w:pPr>
        <w:ind w:right="-1" w:firstLine="709"/>
        <w:rPr>
          <w:lang w:eastAsia="en-US"/>
        </w:rPr>
      </w:pPr>
      <w:r w:rsidRPr="0029655E">
        <w:t>На период действия разрабатываемого лесного плана Томской области планируется проводить мероприятия по лесоразведению и рекультивации земель</w:t>
      </w:r>
      <w:r w:rsidR="00A36B6F">
        <w:t>,</w:t>
      </w:r>
      <w:r w:rsidR="00A36B6F" w:rsidRPr="00A36B6F">
        <w:t xml:space="preserve"> </w:t>
      </w:r>
      <w:r w:rsidR="00A36B6F">
        <w:t xml:space="preserve">в том числе и </w:t>
      </w:r>
      <w:proofErr w:type="gramStart"/>
      <w:r w:rsidR="00A36B6F">
        <w:t>компенсационное</w:t>
      </w:r>
      <w:proofErr w:type="gramEnd"/>
      <w:r w:rsidRPr="0029655E">
        <w:t xml:space="preserve"> </w:t>
      </w:r>
      <w:r w:rsidR="00A36B6F">
        <w:t>лесовосстановление</w:t>
      </w:r>
      <w:r w:rsidR="00A36B6F" w:rsidRPr="0029655E">
        <w:t xml:space="preserve"> </w:t>
      </w:r>
      <w:r w:rsidRPr="0029655E">
        <w:t>в полном объеме за счет средств лиц, использующих леса.</w:t>
      </w:r>
    </w:p>
    <w:p w:rsidR="00FB0734" w:rsidRDefault="00FB0734" w:rsidP="00A12346">
      <w:pPr>
        <w:keepNext/>
        <w:spacing w:line="240" w:lineRule="auto"/>
        <w:ind w:right="-1"/>
        <w:jc w:val="center"/>
        <w:outlineLvl w:val="2"/>
        <w:rPr>
          <w:b/>
          <w:bCs/>
        </w:rPr>
      </w:pPr>
    </w:p>
    <w:p w:rsidR="009A31CC" w:rsidRDefault="009A31CC">
      <w:pPr>
        <w:spacing w:after="200" w:line="276" w:lineRule="auto"/>
        <w:jc w:val="left"/>
        <w:rPr>
          <w:b/>
          <w:bCs/>
        </w:rPr>
      </w:pPr>
      <w:r>
        <w:rPr>
          <w:b/>
          <w:bCs/>
        </w:rPr>
        <w:br w:type="page"/>
      </w:r>
    </w:p>
    <w:p w:rsidR="0029655E" w:rsidRPr="0029655E" w:rsidRDefault="0029655E" w:rsidP="00A12346">
      <w:pPr>
        <w:keepNext/>
        <w:spacing w:line="240" w:lineRule="auto"/>
        <w:ind w:right="-1"/>
        <w:jc w:val="center"/>
        <w:outlineLvl w:val="2"/>
        <w:rPr>
          <w:b/>
          <w:bCs/>
        </w:rPr>
      </w:pPr>
      <w:bookmarkStart w:id="58" w:name="_Toc531949691"/>
      <w:r w:rsidRPr="0029655E">
        <w:rPr>
          <w:b/>
          <w:bCs/>
        </w:rPr>
        <w:lastRenderedPageBreak/>
        <w:t xml:space="preserve">2.7. Распределение площади лесов и запаса древесины по основным лесообразующим породам за </w:t>
      </w:r>
      <w:r w:rsidR="00B7223F">
        <w:rPr>
          <w:b/>
          <w:bCs/>
        </w:rPr>
        <w:t>год, предшествующий разработке проекта лесного плана Томской области</w:t>
      </w:r>
      <w:bookmarkEnd w:id="58"/>
    </w:p>
    <w:p w:rsidR="0029655E" w:rsidRPr="003B74FB"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rFonts w:eastAsia="Calibri"/>
          <w:sz w:val="16"/>
          <w:szCs w:val="16"/>
          <w:lang w:eastAsia="en-US"/>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Распределение площади и запаса древесины по основным лесообразующим породам за год, предшествующий разработке лесного плана </w:t>
      </w:r>
      <w:r w:rsidR="00B031DA">
        <w:rPr>
          <w:rFonts w:eastAsia="Calibri"/>
          <w:lang w:eastAsia="en-US"/>
        </w:rPr>
        <w:t xml:space="preserve">Томской области </w:t>
      </w:r>
      <w:r w:rsidRPr="0029655E">
        <w:rPr>
          <w:rFonts w:eastAsia="Calibri"/>
          <w:lang w:eastAsia="en-US"/>
        </w:rPr>
        <w:t xml:space="preserve">представлено в </w:t>
      </w:r>
      <w:r w:rsidR="00B031DA">
        <w:rPr>
          <w:rFonts w:eastAsia="Calibri"/>
          <w:lang w:eastAsia="en-US"/>
        </w:rPr>
        <w:t>п</w:t>
      </w:r>
      <w:r w:rsidRPr="0029655E">
        <w:rPr>
          <w:rFonts w:eastAsia="Calibri"/>
          <w:lang w:eastAsia="en-US"/>
        </w:rPr>
        <w:t>риложении 13</w:t>
      </w:r>
      <w:r w:rsidRPr="0029655E">
        <w:t xml:space="preserve"> к настоящему лесному плану</w:t>
      </w:r>
      <w:r w:rsidR="00E52C02" w:rsidRPr="00E52C02">
        <w:t xml:space="preserve"> </w:t>
      </w:r>
      <w:r w:rsidR="00E52C02">
        <w:t>Томской области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Из общей площади покрытых лесом земель и общих запасов древесины:</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 хвойные породы составляют 53,7% от общей площади и 56,2% от общего запаса,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мягколиственные породы, составляют 46,3% от общей площади и 43,8% от общего запаса</w:t>
      </w:r>
      <w:r w:rsidR="00F532AB">
        <w:rPr>
          <w:rFonts w:eastAsia="Calibri"/>
          <w:lang w:eastAsia="en-US"/>
        </w:rPr>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В лесах области преобладают березняки, произрастающие на 35,9% площади лесов и образующие 32,2% от общего запаса насаждений области. Сосняки произрастают на 28,9% площади и составляют по запасу – 22,9%. Кедрачи занимают 19,1% площади с долей запаса насаждений 26,6%. Осинники, соответственно, составляют 9,9% и 11,4%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Остальные породы (</w:t>
      </w:r>
      <w:r w:rsidR="00814253">
        <w:rPr>
          <w:rFonts w:eastAsia="Calibri"/>
          <w:lang w:eastAsia="en-US"/>
        </w:rPr>
        <w:t>е</w:t>
      </w:r>
      <w:r w:rsidRPr="0029655E">
        <w:rPr>
          <w:rFonts w:eastAsia="Calibri"/>
          <w:lang w:eastAsia="en-US"/>
        </w:rPr>
        <w:t>ль, пихта, лиственница, ива) представлены незначительно (на 6,2% площади и 6,8% запаса).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Средний состав насаждений области – 2,7К 2,3С 0,4П 0,3</w:t>
      </w:r>
      <w:proofErr w:type="gramStart"/>
      <w:r w:rsidRPr="0029655E">
        <w:rPr>
          <w:rFonts w:eastAsia="Calibri"/>
          <w:lang w:eastAsia="en-US"/>
        </w:rPr>
        <w:t>Е</w:t>
      </w:r>
      <w:proofErr w:type="gramEnd"/>
      <w:r w:rsidRPr="0029655E">
        <w:rPr>
          <w:rFonts w:eastAsia="Calibri"/>
          <w:lang w:eastAsia="en-US"/>
        </w:rPr>
        <w:t xml:space="preserve"> 3,2Б 1,1ОС</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Распределение общей площади лесов области по группам пород и группам возраста представлено в таблице </w:t>
      </w:r>
      <w:r w:rsidR="00A35246">
        <w:rPr>
          <w:rFonts w:eastAsia="Calibri"/>
          <w:lang w:eastAsia="en-US"/>
        </w:rPr>
        <w:t>10</w:t>
      </w:r>
      <w:r w:rsidRPr="0029655E">
        <w:rPr>
          <w:rFonts w:eastAsia="Calibri"/>
          <w:lang w:eastAsia="en-US"/>
        </w:rPr>
        <w:t>.</w:t>
      </w:r>
      <w:r w:rsidR="00ED0755">
        <w:rPr>
          <w:rFonts w:eastAsia="Calibri"/>
          <w:lang w:eastAsia="en-US"/>
        </w:rPr>
        <w:t xml:space="preserve">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right"/>
        <w:rPr>
          <w:rFonts w:eastAsia="Calibri"/>
          <w:lang w:eastAsia="en-US"/>
        </w:rPr>
      </w:pPr>
      <w:r w:rsidRPr="0029655E">
        <w:rPr>
          <w:rFonts w:eastAsia="Calibri"/>
          <w:lang w:eastAsia="en-US"/>
        </w:rPr>
        <w:t xml:space="preserve">Таблица </w:t>
      </w:r>
      <w:r w:rsidR="00A35246">
        <w:rPr>
          <w:rFonts w:eastAsia="Calibri"/>
          <w:lang w:eastAsia="en-US"/>
        </w:rPr>
        <w:t>10</w:t>
      </w:r>
    </w:p>
    <w:p w:rsidR="0029655E" w:rsidRPr="0029655E" w:rsidRDefault="0029655E" w:rsidP="00A1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rFonts w:eastAsia="Calibri"/>
          <w:b/>
          <w:lang w:eastAsia="en-US"/>
        </w:rPr>
      </w:pPr>
      <w:r w:rsidRPr="0029655E">
        <w:rPr>
          <w:rFonts w:eastAsia="Calibri"/>
          <w:b/>
          <w:lang w:eastAsia="en-US"/>
        </w:rPr>
        <w:t>Распределение общей площади лесов области по группам древесных пород и</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rFonts w:eastAsia="Calibri"/>
          <w:b/>
          <w:lang w:eastAsia="en-US"/>
        </w:rPr>
      </w:pPr>
      <w:r w:rsidRPr="0029655E">
        <w:rPr>
          <w:rFonts w:eastAsia="Calibri"/>
          <w:b/>
          <w:lang w:eastAsia="en-US"/>
        </w:rPr>
        <w:t xml:space="preserve"> группам возраста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right"/>
        <w:rPr>
          <w:rFonts w:eastAsia="Calibri"/>
          <w:lang w:eastAsia="en-US"/>
        </w:rPr>
      </w:pP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1"/>
        <w:gridCol w:w="1038"/>
        <w:gridCol w:w="1233"/>
        <w:gridCol w:w="2106"/>
        <w:gridCol w:w="2020"/>
      </w:tblGrid>
      <w:tr w:rsidR="0029655E" w:rsidRPr="0029655E" w:rsidTr="00C566BC">
        <w:trPr>
          <w:trHeight w:val="319"/>
          <w:tblHeader/>
          <w:jc w:val="center"/>
        </w:trPr>
        <w:tc>
          <w:tcPr>
            <w:tcW w:w="1523" w:type="pct"/>
            <w:vMerge w:val="restart"/>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r w:rsidRPr="0029655E">
              <w:rPr>
                <w:lang w:eastAsia="en-US"/>
              </w:rPr>
              <w:t>Группы возраста</w:t>
            </w:r>
          </w:p>
        </w:tc>
        <w:tc>
          <w:tcPr>
            <w:tcW w:w="564" w:type="pct"/>
            <w:vMerge w:val="restart"/>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r w:rsidRPr="0029655E">
              <w:rPr>
                <w:lang w:eastAsia="en-US"/>
              </w:rPr>
              <w:t>Всего</w:t>
            </w:r>
            <w:r w:rsidR="00A35246">
              <w:rPr>
                <w:lang w:eastAsia="en-US"/>
              </w:rPr>
              <w:t xml:space="preserve">, </w:t>
            </w:r>
            <w:r w:rsidR="003A689F">
              <w:rPr>
                <w:rFonts w:eastAsia="Calibri"/>
                <w:lang w:eastAsia="en-US"/>
              </w:rPr>
              <w:t>%</w:t>
            </w:r>
          </w:p>
        </w:tc>
        <w:tc>
          <w:tcPr>
            <w:tcW w:w="2914" w:type="pct"/>
            <w:gridSpan w:val="3"/>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r w:rsidRPr="0029655E">
              <w:rPr>
                <w:lang w:eastAsia="en-US"/>
              </w:rPr>
              <w:t>В том числе по группам древесных пород</w:t>
            </w:r>
          </w:p>
        </w:tc>
      </w:tr>
      <w:tr w:rsidR="0029655E" w:rsidRPr="0029655E" w:rsidTr="007B39B6">
        <w:trPr>
          <w:trHeight w:val="300"/>
          <w:tblHeader/>
          <w:jc w:val="center"/>
        </w:trPr>
        <w:tc>
          <w:tcPr>
            <w:tcW w:w="1523" w:type="pct"/>
            <w:vMerge/>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p>
        </w:tc>
        <w:tc>
          <w:tcPr>
            <w:tcW w:w="564" w:type="pct"/>
            <w:vMerge/>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p>
        </w:tc>
        <w:tc>
          <w:tcPr>
            <w:tcW w:w="670" w:type="pct"/>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r w:rsidRPr="0029655E">
              <w:rPr>
                <w:lang w:eastAsia="en-US"/>
              </w:rPr>
              <w:t>хвойные</w:t>
            </w:r>
          </w:p>
        </w:tc>
        <w:tc>
          <w:tcPr>
            <w:tcW w:w="1145" w:type="pct"/>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r w:rsidRPr="0029655E">
              <w:rPr>
                <w:lang w:eastAsia="en-US"/>
              </w:rPr>
              <w:t>твердолиственные</w:t>
            </w:r>
          </w:p>
        </w:tc>
        <w:tc>
          <w:tcPr>
            <w:tcW w:w="1098" w:type="pct"/>
            <w:shd w:val="clear" w:color="auto" w:fill="auto"/>
            <w:vAlign w:val="center"/>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lang w:eastAsia="en-US"/>
              </w:rPr>
            </w:pPr>
            <w:r w:rsidRPr="0029655E">
              <w:rPr>
                <w:lang w:eastAsia="en-US"/>
              </w:rPr>
              <w:t>мягколиственные</w:t>
            </w:r>
          </w:p>
        </w:tc>
      </w:tr>
      <w:tr w:rsidR="0029655E" w:rsidRPr="0029655E" w:rsidTr="007B39B6">
        <w:trPr>
          <w:jc w:val="center"/>
        </w:trPr>
        <w:tc>
          <w:tcPr>
            <w:tcW w:w="1523"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rPr>
                <w:lang w:eastAsia="en-US"/>
              </w:rPr>
            </w:pPr>
            <w:r w:rsidRPr="0029655E">
              <w:rPr>
                <w:lang w:eastAsia="en-US"/>
              </w:rPr>
              <w:t>Молодняки</w:t>
            </w:r>
          </w:p>
        </w:tc>
        <w:tc>
          <w:tcPr>
            <w:tcW w:w="564"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11,3</w:t>
            </w:r>
          </w:p>
        </w:tc>
        <w:tc>
          <w:tcPr>
            <w:tcW w:w="670"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11,7</w:t>
            </w:r>
          </w:p>
        </w:tc>
        <w:tc>
          <w:tcPr>
            <w:tcW w:w="1145"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w:t>
            </w:r>
          </w:p>
        </w:tc>
        <w:tc>
          <w:tcPr>
            <w:tcW w:w="1098"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11,2</w:t>
            </w:r>
          </w:p>
        </w:tc>
      </w:tr>
      <w:tr w:rsidR="0029655E" w:rsidRPr="0029655E" w:rsidTr="007B39B6">
        <w:trPr>
          <w:jc w:val="center"/>
        </w:trPr>
        <w:tc>
          <w:tcPr>
            <w:tcW w:w="1523"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rPr>
                <w:lang w:eastAsia="en-US"/>
              </w:rPr>
            </w:pPr>
            <w:r w:rsidRPr="0029655E">
              <w:rPr>
                <w:lang w:eastAsia="en-US"/>
              </w:rPr>
              <w:t>Средневозрастные</w:t>
            </w:r>
          </w:p>
        </w:tc>
        <w:tc>
          <w:tcPr>
            <w:tcW w:w="564"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22,4</w:t>
            </w:r>
          </w:p>
        </w:tc>
        <w:tc>
          <w:tcPr>
            <w:tcW w:w="670"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25,0</w:t>
            </w:r>
          </w:p>
        </w:tc>
        <w:tc>
          <w:tcPr>
            <w:tcW w:w="1145"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w:t>
            </w:r>
          </w:p>
        </w:tc>
        <w:tc>
          <w:tcPr>
            <w:tcW w:w="1098"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19,6</w:t>
            </w:r>
          </w:p>
        </w:tc>
      </w:tr>
      <w:tr w:rsidR="0029655E" w:rsidRPr="0029655E" w:rsidTr="007B39B6">
        <w:trPr>
          <w:jc w:val="center"/>
        </w:trPr>
        <w:tc>
          <w:tcPr>
            <w:tcW w:w="1523"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rPr>
                <w:lang w:eastAsia="en-US"/>
              </w:rPr>
            </w:pPr>
            <w:r w:rsidRPr="0029655E">
              <w:rPr>
                <w:lang w:eastAsia="en-US"/>
              </w:rPr>
              <w:t>Приспевающие</w:t>
            </w:r>
          </w:p>
        </w:tc>
        <w:tc>
          <w:tcPr>
            <w:tcW w:w="564"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14,6</w:t>
            </w:r>
          </w:p>
        </w:tc>
        <w:tc>
          <w:tcPr>
            <w:tcW w:w="670"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21,6</w:t>
            </w:r>
          </w:p>
        </w:tc>
        <w:tc>
          <w:tcPr>
            <w:tcW w:w="1145"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w:t>
            </w:r>
          </w:p>
        </w:tc>
        <w:tc>
          <w:tcPr>
            <w:tcW w:w="1098"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6,4</w:t>
            </w:r>
          </w:p>
        </w:tc>
      </w:tr>
      <w:tr w:rsidR="0029655E" w:rsidRPr="0029655E" w:rsidTr="007B39B6">
        <w:trPr>
          <w:jc w:val="center"/>
        </w:trPr>
        <w:tc>
          <w:tcPr>
            <w:tcW w:w="1523"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rPr>
                <w:lang w:eastAsia="en-US"/>
              </w:rPr>
            </w:pPr>
            <w:r w:rsidRPr="0029655E">
              <w:rPr>
                <w:lang w:eastAsia="en-US"/>
              </w:rPr>
              <w:t>Спелые и перестойные</w:t>
            </w:r>
          </w:p>
        </w:tc>
        <w:tc>
          <w:tcPr>
            <w:tcW w:w="564"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51,7</w:t>
            </w:r>
          </w:p>
        </w:tc>
        <w:tc>
          <w:tcPr>
            <w:tcW w:w="670"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41,7</w:t>
            </w:r>
          </w:p>
        </w:tc>
        <w:tc>
          <w:tcPr>
            <w:tcW w:w="1145"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w:t>
            </w:r>
          </w:p>
        </w:tc>
        <w:tc>
          <w:tcPr>
            <w:tcW w:w="1098" w:type="pct"/>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62,8</w:t>
            </w:r>
          </w:p>
        </w:tc>
      </w:tr>
      <w:tr w:rsidR="0029655E" w:rsidRPr="0029655E" w:rsidTr="00C566BC">
        <w:trPr>
          <w:jc w:val="center"/>
        </w:trPr>
        <w:tc>
          <w:tcPr>
            <w:tcW w:w="1523"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rPr>
                <w:lang w:eastAsia="en-US"/>
              </w:rPr>
            </w:pPr>
            <w:r w:rsidRPr="0029655E">
              <w:rPr>
                <w:lang w:eastAsia="en-US"/>
              </w:rPr>
              <w:t xml:space="preserve">в том числе </w:t>
            </w:r>
            <w:proofErr w:type="gramStart"/>
            <w:r w:rsidRPr="0029655E">
              <w:rPr>
                <w:lang w:eastAsia="en-US"/>
              </w:rPr>
              <w:t>перестойные</w:t>
            </w:r>
            <w:proofErr w:type="gramEnd"/>
          </w:p>
        </w:tc>
        <w:tc>
          <w:tcPr>
            <w:tcW w:w="564"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26,7</w:t>
            </w:r>
          </w:p>
        </w:tc>
        <w:tc>
          <w:tcPr>
            <w:tcW w:w="670"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9,9</w:t>
            </w:r>
          </w:p>
        </w:tc>
        <w:tc>
          <w:tcPr>
            <w:tcW w:w="1145"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w:t>
            </w:r>
          </w:p>
        </w:tc>
        <w:tc>
          <w:tcPr>
            <w:tcW w:w="1098"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lang w:eastAsia="en-US"/>
              </w:rPr>
            </w:pPr>
            <w:r w:rsidRPr="0029655E">
              <w:rPr>
                <w:lang w:eastAsia="en-US"/>
              </w:rPr>
              <w:t>45,7</w:t>
            </w:r>
          </w:p>
        </w:tc>
      </w:tr>
      <w:tr w:rsidR="0029655E" w:rsidRPr="0029655E" w:rsidTr="00C566BC">
        <w:trPr>
          <w:jc w:val="center"/>
        </w:trPr>
        <w:tc>
          <w:tcPr>
            <w:tcW w:w="1523"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rPr>
                <w:b/>
                <w:lang w:eastAsia="en-US"/>
              </w:rPr>
            </w:pPr>
            <w:r w:rsidRPr="0029655E">
              <w:rPr>
                <w:b/>
                <w:lang w:eastAsia="en-US"/>
              </w:rPr>
              <w:t>Всего:</w:t>
            </w:r>
          </w:p>
        </w:tc>
        <w:tc>
          <w:tcPr>
            <w:tcW w:w="564"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b/>
                <w:lang w:eastAsia="en-US"/>
              </w:rPr>
            </w:pPr>
            <w:r w:rsidRPr="0029655E">
              <w:rPr>
                <w:b/>
                <w:lang w:eastAsia="en-US"/>
              </w:rPr>
              <w:t>100,0</w:t>
            </w:r>
          </w:p>
        </w:tc>
        <w:tc>
          <w:tcPr>
            <w:tcW w:w="670"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b/>
                <w:lang w:eastAsia="en-US"/>
              </w:rPr>
            </w:pPr>
            <w:r w:rsidRPr="0029655E">
              <w:rPr>
                <w:b/>
                <w:lang w:eastAsia="en-US"/>
              </w:rPr>
              <w:t>100,0</w:t>
            </w:r>
          </w:p>
        </w:tc>
        <w:tc>
          <w:tcPr>
            <w:tcW w:w="1145"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b/>
                <w:lang w:eastAsia="en-US"/>
              </w:rPr>
            </w:pPr>
          </w:p>
        </w:tc>
        <w:tc>
          <w:tcPr>
            <w:tcW w:w="1098" w:type="pct"/>
            <w:tcBorders>
              <w:bottom w:val="single" w:sz="4" w:space="0" w:color="auto"/>
            </w:tcBorders>
            <w:shd w:val="clear" w:color="auto" w:fill="auto"/>
          </w:tcPr>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right="-1"/>
              <w:jc w:val="center"/>
              <w:rPr>
                <w:b/>
                <w:lang w:eastAsia="en-US"/>
              </w:rPr>
            </w:pPr>
            <w:r w:rsidRPr="0029655E">
              <w:rPr>
                <w:b/>
                <w:lang w:eastAsia="en-US"/>
              </w:rPr>
              <w:t>100,0</w:t>
            </w:r>
          </w:p>
        </w:tc>
      </w:tr>
    </w:tbl>
    <w:p w:rsidR="00584BEF" w:rsidRDefault="00584BEF"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Анализ таблицы </w:t>
      </w:r>
      <w:r w:rsidR="00A35246">
        <w:rPr>
          <w:rFonts w:eastAsia="Calibri"/>
          <w:lang w:eastAsia="en-US"/>
        </w:rPr>
        <w:t>10</w:t>
      </w:r>
      <w:r w:rsidRPr="0029655E">
        <w:rPr>
          <w:rFonts w:eastAsia="Calibri"/>
          <w:lang w:eastAsia="en-US"/>
        </w:rPr>
        <w:t xml:space="preserve"> показывает:</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 леса, в которых преобладают мягколиственные породы, характеризуются большим процентом спелых и перестойных насаждений, что является следствием маленьких объемов рубки таких насаждений по причине низкой хозяйственной ценности </w:t>
      </w:r>
      <w:r w:rsidRPr="0029655E">
        <w:rPr>
          <w:rFonts w:eastAsia="Calibri"/>
          <w:lang w:eastAsia="en-US"/>
        </w:rPr>
        <w:lastRenderedPageBreak/>
        <w:t>(</w:t>
      </w:r>
      <w:proofErr w:type="spellStart"/>
      <w:r w:rsidRPr="0029655E">
        <w:rPr>
          <w:rFonts w:eastAsia="Calibri"/>
          <w:lang w:eastAsia="en-US"/>
        </w:rPr>
        <w:t>низкотоварности</w:t>
      </w:r>
      <w:proofErr w:type="spellEnd"/>
      <w:r w:rsidRPr="0029655E">
        <w:rPr>
          <w:rFonts w:eastAsia="Calibri"/>
          <w:lang w:eastAsia="en-US"/>
        </w:rPr>
        <w:t xml:space="preserve"> древесины) и плохой транспортной доступности, что увеличивает себестоимос</w:t>
      </w:r>
      <w:r w:rsidR="00F532AB">
        <w:rPr>
          <w:rFonts w:eastAsia="Calibri"/>
          <w:lang w:eastAsia="en-US"/>
        </w:rPr>
        <w:t>ть древесины таких пород, а так</w:t>
      </w:r>
      <w:r w:rsidRPr="0029655E">
        <w:rPr>
          <w:rFonts w:eastAsia="Calibri"/>
          <w:lang w:eastAsia="en-US"/>
        </w:rPr>
        <w:t>же природных условий области, которые способствуют формированию таких лесов;</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rPr>
          <w:rFonts w:eastAsia="Calibri"/>
          <w:lang w:eastAsia="en-US"/>
        </w:rPr>
        <w:t xml:space="preserve">- леса, в которых преобладают хвойные породы, характеризуются большим процентом спелых хвойных пород, что является следствием </w:t>
      </w:r>
      <w:r w:rsidR="00F532AB">
        <w:t>не</w:t>
      </w:r>
      <w:r w:rsidRPr="0029655E">
        <w:t>полного осв</w:t>
      </w:r>
      <w:r w:rsidR="00F532AB">
        <w:t>оения расчетной лесосеки, а так</w:t>
      </w:r>
      <w:r w:rsidRPr="0029655E">
        <w:t>же труднодоступностью этих насаждений для хозяйственных мероприятий;</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в целом по области наблюдается преобладание спелых и перестойных насаждений.</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t xml:space="preserve">Среди хвойных пород в лесах области преобладают кедрачи, занимающие 35,5% площади хвойных насаждений и 47,3% их запасов. Сосняки </w:t>
      </w:r>
      <w:proofErr w:type="gramStart"/>
      <w:r w:rsidRPr="0029655E">
        <w:t>произрастают на 53,</w:t>
      </w:r>
      <w:r w:rsidR="003A689F">
        <w:t>9% площади  и обеспечивают</w:t>
      </w:r>
      <w:proofErr w:type="gramEnd"/>
      <w:r w:rsidR="003A689F">
        <w:t xml:space="preserve"> 40,8</w:t>
      </w:r>
      <w:r w:rsidRPr="0029655E">
        <w:t xml:space="preserve">% запасов хвойных пород. </w:t>
      </w:r>
      <w:r w:rsidRPr="0029655E">
        <w:rPr>
          <w:rFonts w:eastAsia="Calibri"/>
          <w:lang w:eastAsia="en-US"/>
        </w:rPr>
        <w:t>Остальные породы (</w:t>
      </w:r>
      <w:r w:rsidR="00814253">
        <w:rPr>
          <w:rFonts w:eastAsia="Calibri"/>
          <w:lang w:eastAsia="en-US"/>
        </w:rPr>
        <w:t>е</w:t>
      </w:r>
      <w:r w:rsidRPr="0029655E">
        <w:rPr>
          <w:rFonts w:eastAsia="Calibri"/>
          <w:lang w:eastAsia="en-US"/>
        </w:rPr>
        <w:t>ль, пихта, лиственница) представлены незначительно (на 10</w:t>
      </w:r>
      <w:r w:rsidR="003A689F">
        <w:rPr>
          <w:rFonts w:eastAsia="Calibri"/>
          <w:lang w:eastAsia="en-US"/>
        </w:rPr>
        <w:t>,6% площади и 11,9</w:t>
      </w:r>
      <w:r w:rsidRPr="0029655E">
        <w:rPr>
          <w:rFonts w:eastAsia="Calibri"/>
          <w:lang w:eastAsia="en-US"/>
        </w:rPr>
        <w:t>% запаса).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Мягколиственные породы представлены 4 древесными породами: березой, осиной, тополем и ивой древовидной. Среди них значительно преобладает береза, произрастающая на 77,5% площади мягколиственных насаждений с долей запаса насаждений – 73,5%. Осина </w:t>
      </w:r>
      <w:proofErr w:type="gramStart"/>
      <w:r w:rsidRPr="0029655E">
        <w:t>зани</w:t>
      </w:r>
      <w:r w:rsidR="00F532AB">
        <w:t>мает 21,5% площади и обеспечивае</w:t>
      </w:r>
      <w:r w:rsidRPr="0029655E">
        <w:t>т</w:t>
      </w:r>
      <w:proofErr w:type="gramEnd"/>
      <w:r w:rsidRPr="0029655E">
        <w:t xml:space="preserve"> 26,0% запасов </w:t>
      </w:r>
      <w:proofErr w:type="spellStart"/>
      <w:r w:rsidRPr="0029655E">
        <w:t>мягколиственных</w:t>
      </w:r>
      <w:proofErr w:type="spellEnd"/>
      <w:r w:rsidRPr="0029655E">
        <w:t xml:space="preserve"> пород. На долю остальных мягколиственных, представленных тополем и ивами древовидными, приходится всего 1,0% площади и 0,5% запаса.</w:t>
      </w:r>
    </w:p>
    <w:p w:rsid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29655E" w:rsidRPr="0029655E" w:rsidRDefault="0029655E" w:rsidP="00A12346">
      <w:pPr>
        <w:keepNext/>
        <w:spacing w:line="240" w:lineRule="auto"/>
        <w:ind w:right="-1"/>
        <w:jc w:val="center"/>
        <w:outlineLvl w:val="2"/>
        <w:rPr>
          <w:b/>
          <w:bCs/>
        </w:rPr>
      </w:pPr>
      <w:bookmarkStart w:id="59" w:name="_Toc518035311"/>
      <w:bookmarkStart w:id="60" w:name="_Toc531949692"/>
      <w:r w:rsidRPr="0029655E">
        <w:rPr>
          <w:b/>
          <w:bCs/>
        </w:rPr>
        <w:t>2.8. Динамика распределения площади лесов по группам древесных пород и группам возраста за период действия предыдущего лесного плана</w:t>
      </w:r>
      <w:bookmarkEnd w:id="59"/>
      <w:r w:rsidR="00B7223F">
        <w:rPr>
          <w:b/>
          <w:bCs/>
        </w:rPr>
        <w:t xml:space="preserve"> Томской области</w:t>
      </w:r>
      <w:bookmarkEnd w:id="60"/>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Динамика распределения площади лесов по группам древесных пород и группам возраста за период действия предыдущего лесного план приведена в </w:t>
      </w:r>
      <w:r w:rsidR="001D431C">
        <w:t>п</w:t>
      </w:r>
      <w:r w:rsidRPr="0029655E">
        <w:t>риложении 14 к настоящему лесному плану</w:t>
      </w:r>
      <w:r w:rsidR="00E52C02" w:rsidRPr="00E52C02">
        <w:t xml:space="preserve"> </w:t>
      </w:r>
      <w:r w:rsidR="00E52C02">
        <w:t>Томской области</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rPr>
          <w:rFonts w:eastAsia="Calibri"/>
          <w:lang w:eastAsia="en-US"/>
        </w:rPr>
        <w:t>Из него следует, что</w:t>
      </w:r>
      <w:r w:rsidRPr="0029655E">
        <w:t xml:space="preserve"> за период действия предыдущего лесного плана </w:t>
      </w:r>
      <w:r w:rsidR="00B031DA">
        <w:t xml:space="preserve">Томской области </w:t>
      </w:r>
      <w:r w:rsidRPr="0029655E">
        <w:t>произошли следующие изменения:</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 площадь хвойных и </w:t>
      </w:r>
      <w:proofErr w:type="spellStart"/>
      <w:r w:rsidRPr="0029655E">
        <w:rPr>
          <w:rFonts w:eastAsia="Calibri"/>
          <w:lang w:eastAsia="en-US"/>
        </w:rPr>
        <w:t>мягколиственных</w:t>
      </w:r>
      <w:proofErr w:type="spellEnd"/>
      <w:r w:rsidRPr="0029655E">
        <w:rPr>
          <w:rFonts w:eastAsia="Calibri"/>
          <w:lang w:eastAsia="en-US"/>
        </w:rPr>
        <w:t xml:space="preserve"> насаждений увеличилась</w:t>
      </w:r>
      <w:r w:rsidR="00F532AB">
        <w:rPr>
          <w:rFonts w:eastAsia="Calibri"/>
          <w:lang w:eastAsia="en-US"/>
        </w:rPr>
        <w:t xml:space="preserve"> </w:t>
      </w:r>
      <w:r w:rsidRPr="0029655E">
        <w:rPr>
          <w:rFonts w:eastAsia="Calibri"/>
          <w:lang w:eastAsia="en-US"/>
        </w:rPr>
        <w:t>на 9,2 тыс.</w:t>
      </w:r>
      <w:r w:rsidR="006317FC">
        <w:rPr>
          <w:rFonts w:eastAsia="Calibri"/>
          <w:lang w:eastAsia="en-US"/>
        </w:rPr>
        <w:t xml:space="preserve"> </w:t>
      </w:r>
      <w:r w:rsidRPr="0029655E">
        <w:rPr>
          <w:rFonts w:eastAsia="Calibri"/>
          <w:lang w:eastAsia="en-US"/>
        </w:rPr>
        <w:t>га и 17,1 тыс.</w:t>
      </w:r>
      <w:r w:rsidR="006317FC">
        <w:rPr>
          <w:rFonts w:eastAsia="Calibri"/>
          <w:lang w:eastAsia="en-US"/>
        </w:rPr>
        <w:t xml:space="preserve"> </w:t>
      </w:r>
      <w:r w:rsidRPr="0029655E">
        <w:rPr>
          <w:rFonts w:eastAsia="Calibri"/>
          <w:lang w:eastAsia="en-US"/>
        </w:rPr>
        <w:t>га</w:t>
      </w:r>
      <w:r w:rsidR="00F532AB" w:rsidRPr="00F532AB">
        <w:rPr>
          <w:rFonts w:eastAsia="Calibri"/>
          <w:lang w:eastAsia="en-US"/>
        </w:rPr>
        <w:t xml:space="preserve"> </w:t>
      </w:r>
      <w:r w:rsidR="00F532AB" w:rsidRPr="0029655E">
        <w:rPr>
          <w:rFonts w:eastAsia="Calibri"/>
          <w:lang w:eastAsia="en-US"/>
        </w:rPr>
        <w:t>соответственно</w:t>
      </w:r>
      <w:r w:rsidRPr="0029655E">
        <w:rPr>
          <w:rFonts w:eastAsia="Calibri"/>
          <w:lang w:eastAsia="en-US"/>
        </w:rPr>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площадь молодняков увеличилась для всех групп древесных пород, при этом,  хвойных (на 78,9 тыс. га),  мягколиственных (на 36,9 тыс. га);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площадь средневозрастных насаждений увеличилась: хвойных (на 22,5 тыс. га), мягколиственных (на 32,9 тыс. га);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lastRenderedPageBreak/>
        <w:t>- площадь приспевающи</w:t>
      </w:r>
      <w:r w:rsidR="00FC17CC">
        <w:rPr>
          <w:rFonts w:eastAsia="Calibri"/>
          <w:lang w:eastAsia="en-US"/>
        </w:rPr>
        <w:t>х</w:t>
      </w:r>
      <w:r w:rsidRPr="0029655E">
        <w:rPr>
          <w:rFonts w:eastAsia="Calibri"/>
          <w:lang w:eastAsia="en-US"/>
        </w:rPr>
        <w:t xml:space="preserve"> насаждений увеличилась: хвойных (на 3,6 тыс. га), мягколиственных (на 35,8 тыс. га);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 площадь спелых и перестойных насаждений уменьшилась: в хвойных (на 95,7 тыс. га), в мягколиственных (на 88,6 тыс. га). </w:t>
      </w:r>
    </w:p>
    <w:p w:rsidR="0029655E" w:rsidRPr="0029655E" w:rsidRDefault="00F532AB"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Pr>
          <w:rFonts w:eastAsia="Calibri"/>
          <w:lang w:eastAsia="en-US"/>
        </w:rPr>
        <w:t>Уменьшение площадей связано</w:t>
      </w:r>
      <w:r w:rsidR="0029655E" w:rsidRPr="0029655E">
        <w:rPr>
          <w:rFonts w:eastAsia="Calibri"/>
          <w:lang w:eastAsia="en-US"/>
        </w:rPr>
        <w:t xml:space="preserve"> с проведением сплошных рубок при различных видах использования лесов.</w:t>
      </w:r>
    </w:p>
    <w:p w:rsidR="0029655E" w:rsidRDefault="00F532AB"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Pr>
          <w:rFonts w:eastAsia="Calibri"/>
          <w:lang w:eastAsia="en-US"/>
        </w:rPr>
        <w:t>Увеличение площадей связа</w:t>
      </w:r>
      <w:r w:rsidR="0029655E" w:rsidRPr="0029655E">
        <w:rPr>
          <w:rFonts w:eastAsia="Calibri"/>
          <w:lang w:eastAsia="en-US"/>
        </w:rPr>
        <w:t xml:space="preserve">но в основном с естественным и искусственным </w:t>
      </w:r>
      <w:proofErr w:type="spellStart"/>
      <w:r w:rsidR="0029655E" w:rsidRPr="0029655E">
        <w:rPr>
          <w:rFonts w:eastAsia="Calibri"/>
          <w:lang w:eastAsia="en-US"/>
        </w:rPr>
        <w:t>лесовосстановлением</w:t>
      </w:r>
      <w:proofErr w:type="spellEnd"/>
      <w:r w:rsidR="0029655E" w:rsidRPr="0029655E">
        <w:rPr>
          <w:rFonts w:eastAsia="Calibri"/>
          <w:lang w:eastAsia="en-US"/>
        </w:rPr>
        <w:t xml:space="preserve"> и естественным возрастным переходом насаждений из одной группы возраста в другую, а также увеличением площади лесного фонда Томской области в целом. </w:t>
      </w:r>
    </w:p>
    <w:p w:rsidR="002D30ED" w:rsidRPr="0029655E" w:rsidRDefault="002D30ED"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p>
    <w:p w:rsidR="0029655E" w:rsidRPr="0029655E" w:rsidRDefault="0029655E" w:rsidP="00A12346">
      <w:pPr>
        <w:keepNext/>
        <w:spacing w:line="240" w:lineRule="auto"/>
        <w:ind w:right="-1"/>
        <w:jc w:val="center"/>
        <w:outlineLvl w:val="2"/>
        <w:rPr>
          <w:b/>
          <w:bCs/>
        </w:rPr>
      </w:pPr>
      <w:bookmarkStart w:id="61" w:name="_Toc518035312"/>
      <w:bookmarkStart w:id="62" w:name="_Toc531949693"/>
      <w:r w:rsidRPr="0029655E">
        <w:rPr>
          <w:b/>
          <w:bCs/>
        </w:rPr>
        <w:t xml:space="preserve">2.9. </w:t>
      </w:r>
      <w:r w:rsidR="00B7223F">
        <w:rPr>
          <w:b/>
          <w:bCs/>
        </w:rPr>
        <w:t>Изменение</w:t>
      </w:r>
      <w:r w:rsidRPr="0029655E">
        <w:rPr>
          <w:b/>
          <w:bCs/>
        </w:rPr>
        <w:t xml:space="preserve"> площади лесов по </w:t>
      </w:r>
      <w:proofErr w:type="spellStart"/>
      <w:r w:rsidRPr="0029655E">
        <w:rPr>
          <w:b/>
          <w:bCs/>
        </w:rPr>
        <w:t>полнотам</w:t>
      </w:r>
      <w:proofErr w:type="spellEnd"/>
      <w:r w:rsidRPr="0029655E">
        <w:rPr>
          <w:b/>
          <w:bCs/>
        </w:rPr>
        <w:t>, классам бонитета в разрезе групп возраста за период действия предыдущего лесного плана</w:t>
      </w:r>
      <w:bookmarkEnd w:id="61"/>
      <w:r w:rsidR="00B7223F">
        <w:rPr>
          <w:b/>
          <w:bCs/>
        </w:rPr>
        <w:t xml:space="preserve"> Томской области</w:t>
      </w:r>
      <w:bookmarkEnd w:id="62"/>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29655E" w:rsidRPr="0029655E" w:rsidRDefault="0029655E" w:rsidP="00584BEF">
      <w:pPr>
        <w:ind w:right="-1" w:firstLine="709"/>
      </w:pPr>
      <w:r w:rsidRPr="0029655E">
        <w:rPr>
          <w:rFonts w:eastAsia="Calibri"/>
          <w:lang w:eastAsia="en-US"/>
        </w:rPr>
        <w:t xml:space="preserve">Динамика площадей лесов по </w:t>
      </w:r>
      <w:proofErr w:type="spellStart"/>
      <w:r w:rsidRPr="0029655E">
        <w:rPr>
          <w:rFonts w:eastAsia="Calibri"/>
          <w:lang w:eastAsia="en-US"/>
        </w:rPr>
        <w:t>полнотам</w:t>
      </w:r>
      <w:proofErr w:type="spellEnd"/>
      <w:r w:rsidRPr="0029655E">
        <w:rPr>
          <w:rFonts w:eastAsia="Calibri"/>
          <w:lang w:eastAsia="en-US"/>
        </w:rPr>
        <w:t xml:space="preserve">, классам бонитета в </w:t>
      </w:r>
      <w:proofErr w:type="gramStart"/>
      <w:r w:rsidRPr="0029655E">
        <w:rPr>
          <w:rFonts w:eastAsia="Calibri"/>
          <w:lang w:eastAsia="en-US"/>
        </w:rPr>
        <w:t>разрезе</w:t>
      </w:r>
      <w:proofErr w:type="gramEnd"/>
      <w:r w:rsidRPr="0029655E">
        <w:rPr>
          <w:rFonts w:eastAsia="Calibri"/>
          <w:lang w:eastAsia="en-US"/>
        </w:rPr>
        <w:t xml:space="preserve"> групп возраста </w:t>
      </w:r>
      <w:r w:rsidRPr="0029655E">
        <w:t xml:space="preserve">за период действия предыдущего лесного плана </w:t>
      </w:r>
      <w:r w:rsidR="00B031DA">
        <w:t xml:space="preserve">Томской области </w:t>
      </w:r>
      <w:r w:rsidRPr="0029655E">
        <w:t xml:space="preserve">представлена в </w:t>
      </w:r>
      <w:r w:rsidR="00F532AB">
        <w:t xml:space="preserve">                     </w:t>
      </w:r>
      <w:r w:rsidRPr="0029655E">
        <w:t xml:space="preserve">таблице </w:t>
      </w:r>
      <w:r w:rsidR="00A35246">
        <w:t>11</w:t>
      </w:r>
      <w:r w:rsidRPr="0029655E">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В целом по хвойным породам увеличилась площадь насаждений по всем </w:t>
      </w:r>
      <w:proofErr w:type="spellStart"/>
      <w:r w:rsidRPr="0029655E">
        <w:rPr>
          <w:rFonts w:eastAsia="Calibri"/>
          <w:lang w:eastAsia="en-US"/>
        </w:rPr>
        <w:t>полнотам</w:t>
      </w:r>
      <w:proofErr w:type="spellEnd"/>
      <w:r w:rsidRPr="0029655E">
        <w:rPr>
          <w:rFonts w:eastAsia="Calibri"/>
          <w:lang w:eastAsia="en-US"/>
        </w:rPr>
        <w:t xml:space="preserve">, кроме 0,5-0,6. По продуктивности возросли площади насаждений </w:t>
      </w:r>
      <w:r w:rsidRPr="0029655E">
        <w:rPr>
          <w:rFonts w:eastAsia="Calibri"/>
          <w:lang w:val="en-US" w:eastAsia="en-US"/>
        </w:rPr>
        <w:t>II</w:t>
      </w:r>
      <w:r w:rsidRPr="0029655E">
        <w:rPr>
          <w:rFonts w:eastAsia="Calibri"/>
          <w:lang w:eastAsia="en-US"/>
        </w:rPr>
        <w:t xml:space="preserve"> и </w:t>
      </w:r>
      <w:r w:rsidRPr="0029655E">
        <w:rPr>
          <w:rFonts w:eastAsia="Calibri"/>
          <w:lang w:val="en-US" w:eastAsia="en-US"/>
        </w:rPr>
        <w:t>III</w:t>
      </w:r>
      <w:r w:rsidRPr="0029655E">
        <w:rPr>
          <w:rFonts w:eastAsia="Calibri"/>
          <w:lang w:eastAsia="en-US"/>
        </w:rPr>
        <w:t xml:space="preserve"> классов бонитетов, при одновременном уменьшении площадей остальных классов бонитета.</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29655E">
        <w:rPr>
          <w:rFonts w:eastAsia="Calibri"/>
          <w:lang w:eastAsia="en-US"/>
        </w:rPr>
        <w:t xml:space="preserve">У </w:t>
      </w:r>
      <w:proofErr w:type="spellStart"/>
      <w:r w:rsidRPr="0029655E">
        <w:rPr>
          <w:rFonts w:eastAsia="Calibri"/>
          <w:lang w:eastAsia="en-US"/>
        </w:rPr>
        <w:t>мягколиственных</w:t>
      </w:r>
      <w:proofErr w:type="spellEnd"/>
      <w:r w:rsidRPr="0029655E">
        <w:rPr>
          <w:rFonts w:eastAsia="Calibri"/>
          <w:lang w:eastAsia="en-US"/>
        </w:rPr>
        <w:t xml:space="preserve"> насаждений, произошло сокращение площадей средне и </w:t>
      </w:r>
      <w:proofErr w:type="spellStart"/>
      <w:r w:rsidRPr="0029655E">
        <w:rPr>
          <w:rFonts w:eastAsia="Calibri"/>
          <w:lang w:eastAsia="en-US"/>
        </w:rPr>
        <w:t>низкопродуктивных</w:t>
      </w:r>
      <w:proofErr w:type="spellEnd"/>
      <w:r w:rsidRPr="0029655E">
        <w:rPr>
          <w:rFonts w:eastAsia="Calibri"/>
          <w:lang w:eastAsia="en-US"/>
        </w:rPr>
        <w:t xml:space="preserve"> насаждений, тогда как площади высокопродуктивных насаждений возросли. Площади насаждений с </w:t>
      </w:r>
      <w:proofErr w:type="spellStart"/>
      <w:r w:rsidRPr="0029655E">
        <w:rPr>
          <w:rFonts w:eastAsia="Calibri"/>
          <w:lang w:eastAsia="en-US"/>
        </w:rPr>
        <w:t>полнотами</w:t>
      </w:r>
      <w:proofErr w:type="spellEnd"/>
      <w:r w:rsidRPr="0029655E">
        <w:rPr>
          <w:rFonts w:eastAsia="Calibri"/>
          <w:lang w:eastAsia="en-US"/>
        </w:rPr>
        <w:t xml:space="preserve"> 0,6 и ниже увеличились, а площади насаждений с полнотой 0,7-1,0 сократились. Изменения произошли по причине</w:t>
      </w:r>
      <w:r w:rsidR="002C3FEC">
        <w:rPr>
          <w:rFonts w:eastAsia="Calibri"/>
          <w:lang w:eastAsia="en-US"/>
        </w:rPr>
        <w:t xml:space="preserve"> хозяйственной деятельности и в</w:t>
      </w:r>
      <w:r w:rsidRPr="0029655E">
        <w:rPr>
          <w:rFonts w:eastAsia="Calibri"/>
          <w:lang w:eastAsia="en-US"/>
        </w:rPr>
        <w:t>следстви</w:t>
      </w:r>
      <w:r w:rsidR="00A64A0F">
        <w:rPr>
          <w:rFonts w:eastAsia="Calibri"/>
          <w:lang w:eastAsia="en-US"/>
        </w:rPr>
        <w:t>е</w:t>
      </w:r>
      <w:r w:rsidRPr="0029655E">
        <w:rPr>
          <w:rFonts w:eastAsia="Calibri"/>
          <w:lang w:eastAsia="en-US"/>
        </w:rPr>
        <w:t xml:space="preserve"> проведения лесоустроительных мероприятий.</w:t>
      </w:r>
    </w:p>
    <w:p w:rsidR="0029655E" w:rsidRPr="0029655E" w:rsidRDefault="0029655E" w:rsidP="00584BEF">
      <w:pPr>
        <w:ind w:right="-1" w:firstLine="709"/>
        <w:rPr>
          <w:rFonts w:eastAsia="Calibri"/>
          <w:lang w:eastAsia="en-US"/>
        </w:rPr>
      </w:pPr>
    </w:p>
    <w:p w:rsidR="0029655E" w:rsidRPr="0029655E" w:rsidRDefault="0029655E" w:rsidP="00584BEF">
      <w:pPr>
        <w:ind w:right="-1"/>
        <w:rPr>
          <w:rFonts w:eastAsia="Calibri"/>
          <w:lang w:eastAsia="en-US"/>
        </w:rPr>
      </w:pPr>
    </w:p>
    <w:p w:rsidR="0029655E" w:rsidRPr="0029655E" w:rsidRDefault="0029655E" w:rsidP="00584BEF">
      <w:pPr>
        <w:ind w:right="-1"/>
        <w:rPr>
          <w:rFonts w:eastAsia="Calibri"/>
          <w:lang w:eastAsia="en-US"/>
        </w:rPr>
      </w:pPr>
    </w:p>
    <w:p w:rsidR="0029655E" w:rsidRPr="0029655E" w:rsidRDefault="0029655E" w:rsidP="00584BEF">
      <w:pPr>
        <w:ind w:right="-1"/>
        <w:rPr>
          <w:rFonts w:eastAsia="Calibri"/>
          <w:lang w:eastAsia="en-US"/>
        </w:rPr>
      </w:pPr>
    </w:p>
    <w:p w:rsidR="0029655E" w:rsidRPr="0029655E" w:rsidRDefault="0029655E" w:rsidP="00584BEF">
      <w:pPr>
        <w:ind w:right="-1"/>
        <w:rPr>
          <w:rFonts w:eastAsia="Calibri"/>
          <w:lang w:eastAsia="en-US"/>
        </w:rPr>
        <w:sectPr w:rsidR="0029655E" w:rsidRPr="0029655E" w:rsidSect="00DB655A">
          <w:headerReference w:type="even" r:id="rId32"/>
          <w:headerReference w:type="default" r:id="rId33"/>
          <w:footerReference w:type="even" r:id="rId34"/>
          <w:type w:val="continuous"/>
          <w:pgSz w:w="11906" w:h="16838" w:code="9"/>
          <w:pgMar w:top="1134" w:right="850" w:bottom="1134" w:left="1701" w:header="851" w:footer="0" w:gutter="0"/>
          <w:cols w:space="708"/>
          <w:docGrid w:linePitch="360"/>
        </w:sectPr>
      </w:pPr>
    </w:p>
    <w:p w:rsidR="0029655E" w:rsidRPr="0029655E" w:rsidRDefault="0029655E" w:rsidP="00DB655A">
      <w:pPr>
        <w:ind w:right="141"/>
        <w:jc w:val="right"/>
        <w:rPr>
          <w:rFonts w:eastAsia="Calibri"/>
          <w:lang w:eastAsia="en-US"/>
        </w:rPr>
      </w:pPr>
      <w:r w:rsidRPr="0029655E">
        <w:lastRenderedPageBreak/>
        <w:t xml:space="preserve">Таблица </w:t>
      </w:r>
      <w:r w:rsidR="00A35246">
        <w:t>11</w:t>
      </w:r>
    </w:p>
    <w:p w:rsidR="0029655E" w:rsidRPr="0029655E" w:rsidRDefault="0029655E" w:rsidP="00DB655A">
      <w:pPr>
        <w:ind w:right="141"/>
        <w:jc w:val="center"/>
        <w:rPr>
          <w:b/>
          <w:bCs/>
        </w:rPr>
      </w:pPr>
      <w:r w:rsidRPr="0029655E">
        <w:rPr>
          <w:b/>
          <w:bCs/>
        </w:rPr>
        <w:t xml:space="preserve">Распределение площади лесных насаждений по </w:t>
      </w:r>
      <w:proofErr w:type="spellStart"/>
      <w:r w:rsidRPr="0029655E">
        <w:rPr>
          <w:b/>
          <w:bCs/>
        </w:rPr>
        <w:t>полнотам</w:t>
      </w:r>
      <w:proofErr w:type="spellEnd"/>
      <w:r w:rsidRPr="0029655E">
        <w:rPr>
          <w:b/>
          <w:bCs/>
        </w:rPr>
        <w:t xml:space="preserve"> и классам бонитета</w:t>
      </w:r>
    </w:p>
    <w:p w:rsidR="0029655E" w:rsidRPr="0029655E" w:rsidRDefault="0029655E" w:rsidP="00DB655A">
      <w:pPr>
        <w:spacing w:line="240" w:lineRule="auto"/>
        <w:ind w:right="141"/>
        <w:jc w:val="right"/>
        <w:rPr>
          <w:i/>
          <w:lang w:eastAsia="en-US"/>
        </w:rPr>
      </w:pPr>
      <w:r w:rsidRPr="0029655E">
        <w:rPr>
          <w:bCs/>
          <w:i/>
        </w:rPr>
        <w:t>площадь - тыс. га</w:t>
      </w:r>
      <w:r w:rsidRPr="0029655E">
        <w:rPr>
          <w:i/>
          <w:lang w:eastAsia="en-US"/>
        </w:rPr>
        <w:t xml:space="preserve">, </w:t>
      </w:r>
    </w:p>
    <w:p w:rsidR="0029655E" w:rsidRPr="0029655E" w:rsidRDefault="0029655E" w:rsidP="00DB655A">
      <w:pPr>
        <w:spacing w:line="240" w:lineRule="auto"/>
        <w:ind w:right="141"/>
        <w:jc w:val="right"/>
        <w:rPr>
          <w:i/>
          <w:lang w:eastAsia="en-US"/>
        </w:rPr>
      </w:pPr>
      <w:r w:rsidRPr="0029655E">
        <w:rPr>
          <w:i/>
          <w:lang w:eastAsia="en-US"/>
        </w:rPr>
        <w:t>уменьшение со знаком «</w:t>
      </w:r>
      <w:proofErr w:type="gramStart"/>
      <w:r w:rsidRPr="0029655E">
        <w:rPr>
          <w:i/>
          <w:lang w:eastAsia="en-US"/>
        </w:rPr>
        <w:t>-»</w:t>
      </w:r>
      <w:proofErr w:type="gramEnd"/>
      <w:r w:rsidRPr="0029655E">
        <w:rPr>
          <w:i/>
          <w:lang w:eastAsia="en-US"/>
        </w:rPr>
        <w:t xml:space="preserve">, </w:t>
      </w:r>
    </w:p>
    <w:p w:rsidR="0029655E" w:rsidRPr="0029655E" w:rsidRDefault="0029655E" w:rsidP="00DB655A">
      <w:pPr>
        <w:spacing w:line="240" w:lineRule="auto"/>
        <w:ind w:right="141"/>
        <w:jc w:val="right"/>
        <w:rPr>
          <w:i/>
          <w:lang w:eastAsia="en-US"/>
        </w:rPr>
      </w:pPr>
      <w:r w:rsidRPr="0029655E">
        <w:rPr>
          <w:i/>
          <w:lang w:eastAsia="en-US"/>
        </w:rPr>
        <w:tab/>
      </w:r>
      <w:r w:rsidRPr="0029655E">
        <w:rPr>
          <w:i/>
          <w:lang w:eastAsia="en-US"/>
        </w:rPr>
        <w:tab/>
        <w:t xml:space="preserve">      увеличение со знаком «+» </w:t>
      </w:r>
    </w:p>
    <w:tbl>
      <w:tblPr>
        <w:tblW w:w="1403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9"/>
        <w:gridCol w:w="709"/>
        <w:gridCol w:w="738"/>
        <w:gridCol w:w="738"/>
        <w:gridCol w:w="738"/>
        <w:gridCol w:w="1005"/>
        <w:gridCol w:w="750"/>
        <w:gridCol w:w="837"/>
        <w:gridCol w:w="400"/>
        <w:gridCol w:w="384"/>
        <w:gridCol w:w="349"/>
        <w:gridCol w:w="865"/>
        <w:gridCol w:w="711"/>
        <w:gridCol w:w="837"/>
        <w:gridCol w:w="738"/>
        <w:gridCol w:w="738"/>
        <w:gridCol w:w="570"/>
        <w:gridCol w:w="1005"/>
        <w:gridCol w:w="772"/>
      </w:tblGrid>
      <w:tr w:rsidR="0029655E" w:rsidRPr="0029655E" w:rsidTr="009A31CC">
        <w:trPr>
          <w:trHeight w:val="20"/>
          <w:tblHeader/>
          <w:jc w:val="center"/>
        </w:trPr>
        <w:tc>
          <w:tcPr>
            <w:tcW w:w="1149" w:type="dxa"/>
            <w:vMerge w:val="restart"/>
            <w:shd w:val="clear" w:color="auto" w:fill="auto"/>
            <w:vAlign w:val="center"/>
            <w:hideMark/>
          </w:tcPr>
          <w:p w:rsidR="0029655E" w:rsidRPr="0029655E" w:rsidRDefault="0029655E" w:rsidP="00C566BC">
            <w:pPr>
              <w:spacing w:line="240" w:lineRule="auto"/>
              <w:ind w:left="-57" w:right="-57"/>
              <w:jc w:val="center"/>
              <w:rPr>
                <w:bCs/>
              </w:rPr>
            </w:pPr>
            <w:r w:rsidRPr="0029655E">
              <w:rPr>
                <w:bCs/>
                <w:sz w:val="22"/>
                <w:szCs w:val="22"/>
              </w:rPr>
              <w:t>Группы возраста и полноты</w:t>
            </w:r>
          </w:p>
        </w:tc>
        <w:tc>
          <w:tcPr>
            <w:tcW w:w="12884" w:type="dxa"/>
            <w:gridSpan w:val="18"/>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Площади  насаждений  по  группам  пород  и классам  бонитета</w:t>
            </w:r>
          </w:p>
        </w:tc>
      </w:tr>
      <w:tr w:rsidR="0029655E" w:rsidRPr="0029655E" w:rsidTr="009A31CC">
        <w:trPr>
          <w:trHeight w:val="20"/>
          <w:tblHeader/>
          <w:jc w:val="center"/>
        </w:trPr>
        <w:tc>
          <w:tcPr>
            <w:tcW w:w="1149" w:type="dxa"/>
            <w:vMerge/>
            <w:vAlign w:val="center"/>
            <w:hideMark/>
          </w:tcPr>
          <w:p w:rsidR="0029655E" w:rsidRPr="0029655E" w:rsidRDefault="0029655E" w:rsidP="00C566BC">
            <w:pPr>
              <w:spacing w:line="240" w:lineRule="auto"/>
              <w:ind w:left="-57" w:right="-57"/>
              <w:jc w:val="center"/>
              <w:rPr>
                <w:bCs/>
              </w:rPr>
            </w:pPr>
          </w:p>
        </w:tc>
        <w:tc>
          <w:tcPr>
            <w:tcW w:w="4678" w:type="dxa"/>
            <w:gridSpan w:val="6"/>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 xml:space="preserve">х в </w:t>
            </w:r>
            <w:proofErr w:type="gramStart"/>
            <w:r w:rsidRPr="0029655E">
              <w:rPr>
                <w:bCs/>
                <w:sz w:val="22"/>
                <w:szCs w:val="22"/>
              </w:rPr>
              <w:t>о й</w:t>
            </w:r>
            <w:proofErr w:type="gramEnd"/>
            <w:r w:rsidRPr="0029655E">
              <w:rPr>
                <w:bCs/>
                <w:sz w:val="22"/>
                <w:szCs w:val="22"/>
              </w:rPr>
              <w:t xml:space="preserve"> н ы е</w:t>
            </w:r>
          </w:p>
        </w:tc>
        <w:tc>
          <w:tcPr>
            <w:tcW w:w="3546" w:type="dxa"/>
            <w:gridSpan w:val="6"/>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 xml:space="preserve">т в е р д о л и с т в е н </w:t>
            </w:r>
            <w:proofErr w:type="spellStart"/>
            <w:proofErr w:type="gramStart"/>
            <w:r w:rsidRPr="0029655E">
              <w:rPr>
                <w:bCs/>
                <w:sz w:val="22"/>
                <w:szCs w:val="22"/>
              </w:rPr>
              <w:t>н</w:t>
            </w:r>
            <w:proofErr w:type="spellEnd"/>
            <w:proofErr w:type="gramEnd"/>
            <w:r w:rsidRPr="0029655E">
              <w:rPr>
                <w:bCs/>
                <w:sz w:val="22"/>
                <w:szCs w:val="22"/>
              </w:rPr>
              <w:t xml:space="preserve"> ы е</w:t>
            </w:r>
          </w:p>
        </w:tc>
        <w:tc>
          <w:tcPr>
            <w:tcW w:w="4660" w:type="dxa"/>
            <w:gridSpan w:val="6"/>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 xml:space="preserve">м я г к о л и с т в е н </w:t>
            </w:r>
            <w:proofErr w:type="spellStart"/>
            <w:proofErr w:type="gramStart"/>
            <w:r w:rsidRPr="0029655E">
              <w:rPr>
                <w:bCs/>
                <w:sz w:val="22"/>
                <w:szCs w:val="22"/>
              </w:rPr>
              <w:t>н</w:t>
            </w:r>
            <w:proofErr w:type="spellEnd"/>
            <w:proofErr w:type="gramEnd"/>
            <w:r w:rsidRPr="0029655E">
              <w:rPr>
                <w:bCs/>
                <w:sz w:val="22"/>
                <w:szCs w:val="22"/>
              </w:rPr>
              <w:t xml:space="preserve"> ы е</w:t>
            </w:r>
          </w:p>
        </w:tc>
      </w:tr>
      <w:tr w:rsidR="0029655E" w:rsidRPr="0029655E" w:rsidTr="009A31CC">
        <w:trPr>
          <w:trHeight w:val="470"/>
          <w:tblHeader/>
          <w:jc w:val="center"/>
        </w:trPr>
        <w:tc>
          <w:tcPr>
            <w:tcW w:w="1149" w:type="dxa"/>
            <w:vMerge/>
            <w:vAlign w:val="center"/>
            <w:hideMark/>
          </w:tcPr>
          <w:p w:rsidR="0029655E" w:rsidRPr="0029655E" w:rsidRDefault="0029655E" w:rsidP="00C566BC">
            <w:pPr>
              <w:spacing w:line="240" w:lineRule="auto"/>
              <w:ind w:left="-57" w:right="-57"/>
              <w:jc w:val="center"/>
              <w:rPr>
                <w:bCs/>
              </w:rPr>
            </w:pPr>
          </w:p>
        </w:tc>
        <w:tc>
          <w:tcPr>
            <w:tcW w:w="709"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II и</w:t>
            </w:r>
          </w:p>
          <w:p w:rsidR="0029655E" w:rsidRPr="0029655E" w:rsidRDefault="0029655E" w:rsidP="00C566BC">
            <w:pPr>
              <w:spacing w:line="240" w:lineRule="auto"/>
              <w:ind w:left="-57" w:right="-57"/>
              <w:jc w:val="center"/>
              <w:rPr>
                <w:bCs/>
              </w:rPr>
            </w:pPr>
            <w:r w:rsidRPr="0029655E">
              <w:rPr>
                <w:bCs/>
                <w:sz w:val="22"/>
                <w:szCs w:val="22"/>
              </w:rPr>
              <w:t>выше</w:t>
            </w:r>
          </w:p>
        </w:tc>
        <w:tc>
          <w:tcPr>
            <w:tcW w:w="738"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III</w:t>
            </w:r>
          </w:p>
        </w:tc>
        <w:tc>
          <w:tcPr>
            <w:tcW w:w="738"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IV</w:t>
            </w:r>
          </w:p>
        </w:tc>
        <w:tc>
          <w:tcPr>
            <w:tcW w:w="738"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V</w:t>
            </w:r>
          </w:p>
        </w:tc>
        <w:tc>
          <w:tcPr>
            <w:tcW w:w="1005" w:type="dxa"/>
            <w:shd w:val="clear" w:color="auto" w:fill="auto"/>
            <w:noWrap/>
            <w:vAlign w:val="center"/>
            <w:hideMark/>
          </w:tcPr>
          <w:p w:rsidR="0029655E" w:rsidRPr="0029655E" w:rsidRDefault="0029655E" w:rsidP="00C566BC">
            <w:pPr>
              <w:spacing w:line="240" w:lineRule="auto"/>
              <w:ind w:left="-57" w:right="-57"/>
              <w:jc w:val="center"/>
              <w:rPr>
                <w:bCs/>
              </w:rPr>
            </w:pPr>
            <w:proofErr w:type="gramStart"/>
            <w:r w:rsidRPr="0029655E">
              <w:rPr>
                <w:bCs/>
                <w:sz w:val="22"/>
                <w:szCs w:val="22"/>
              </w:rPr>
              <w:t>V</w:t>
            </w:r>
            <w:proofErr w:type="gramEnd"/>
            <w:r w:rsidRPr="0029655E">
              <w:rPr>
                <w:bCs/>
                <w:sz w:val="22"/>
                <w:szCs w:val="22"/>
              </w:rPr>
              <w:t>А-VБ</w:t>
            </w:r>
          </w:p>
        </w:tc>
        <w:tc>
          <w:tcPr>
            <w:tcW w:w="750"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итого</w:t>
            </w:r>
          </w:p>
        </w:tc>
        <w:tc>
          <w:tcPr>
            <w:tcW w:w="837"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II и</w:t>
            </w:r>
          </w:p>
          <w:p w:rsidR="0029655E" w:rsidRPr="0029655E" w:rsidRDefault="0029655E" w:rsidP="00C566BC">
            <w:pPr>
              <w:spacing w:line="240" w:lineRule="auto"/>
              <w:ind w:left="-57" w:right="-57"/>
              <w:jc w:val="center"/>
              <w:rPr>
                <w:bCs/>
              </w:rPr>
            </w:pPr>
            <w:r w:rsidRPr="0029655E">
              <w:rPr>
                <w:bCs/>
                <w:sz w:val="22"/>
                <w:szCs w:val="22"/>
              </w:rPr>
              <w:t>выше</w:t>
            </w:r>
          </w:p>
        </w:tc>
        <w:tc>
          <w:tcPr>
            <w:tcW w:w="400"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III</w:t>
            </w:r>
          </w:p>
        </w:tc>
        <w:tc>
          <w:tcPr>
            <w:tcW w:w="384"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IV</w:t>
            </w:r>
          </w:p>
        </w:tc>
        <w:tc>
          <w:tcPr>
            <w:tcW w:w="349"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V</w:t>
            </w:r>
          </w:p>
        </w:tc>
        <w:tc>
          <w:tcPr>
            <w:tcW w:w="865" w:type="dxa"/>
            <w:shd w:val="clear" w:color="auto" w:fill="auto"/>
            <w:noWrap/>
            <w:vAlign w:val="center"/>
            <w:hideMark/>
          </w:tcPr>
          <w:p w:rsidR="0029655E" w:rsidRPr="0029655E" w:rsidRDefault="0029655E" w:rsidP="00C566BC">
            <w:pPr>
              <w:spacing w:line="240" w:lineRule="auto"/>
              <w:ind w:left="-57" w:right="-57"/>
              <w:jc w:val="center"/>
              <w:rPr>
                <w:bCs/>
              </w:rPr>
            </w:pPr>
            <w:proofErr w:type="gramStart"/>
            <w:r w:rsidRPr="0029655E">
              <w:rPr>
                <w:bCs/>
                <w:sz w:val="22"/>
                <w:szCs w:val="22"/>
              </w:rPr>
              <w:t>V</w:t>
            </w:r>
            <w:proofErr w:type="gramEnd"/>
            <w:r w:rsidRPr="0029655E">
              <w:rPr>
                <w:bCs/>
                <w:sz w:val="22"/>
                <w:szCs w:val="22"/>
              </w:rPr>
              <w:t>А-VБ</w:t>
            </w:r>
          </w:p>
        </w:tc>
        <w:tc>
          <w:tcPr>
            <w:tcW w:w="711"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итого</w:t>
            </w:r>
          </w:p>
        </w:tc>
        <w:tc>
          <w:tcPr>
            <w:tcW w:w="837"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II и</w:t>
            </w:r>
          </w:p>
          <w:p w:rsidR="0029655E" w:rsidRPr="0029655E" w:rsidRDefault="0029655E" w:rsidP="00C566BC">
            <w:pPr>
              <w:spacing w:line="240" w:lineRule="auto"/>
              <w:ind w:left="-57" w:right="-57"/>
              <w:jc w:val="center"/>
              <w:rPr>
                <w:bCs/>
              </w:rPr>
            </w:pPr>
            <w:r w:rsidRPr="0029655E">
              <w:rPr>
                <w:bCs/>
                <w:sz w:val="22"/>
                <w:szCs w:val="22"/>
              </w:rPr>
              <w:t>выше</w:t>
            </w:r>
          </w:p>
        </w:tc>
        <w:tc>
          <w:tcPr>
            <w:tcW w:w="738"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III</w:t>
            </w:r>
          </w:p>
        </w:tc>
        <w:tc>
          <w:tcPr>
            <w:tcW w:w="738"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IV</w:t>
            </w:r>
          </w:p>
        </w:tc>
        <w:tc>
          <w:tcPr>
            <w:tcW w:w="570"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V</w:t>
            </w:r>
          </w:p>
        </w:tc>
        <w:tc>
          <w:tcPr>
            <w:tcW w:w="1005" w:type="dxa"/>
            <w:shd w:val="clear" w:color="auto" w:fill="auto"/>
            <w:noWrap/>
            <w:vAlign w:val="center"/>
            <w:hideMark/>
          </w:tcPr>
          <w:p w:rsidR="0029655E" w:rsidRPr="0029655E" w:rsidRDefault="0029655E" w:rsidP="00C566BC">
            <w:pPr>
              <w:spacing w:line="240" w:lineRule="auto"/>
              <w:ind w:left="-57" w:right="-57"/>
              <w:jc w:val="center"/>
              <w:rPr>
                <w:bCs/>
              </w:rPr>
            </w:pPr>
            <w:proofErr w:type="gramStart"/>
            <w:r w:rsidRPr="0029655E">
              <w:rPr>
                <w:bCs/>
                <w:sz w:val="22"/>
                <w:szCs w:val="22"/>
              </w:rPr>
              <w:t>V</w:t>
            </w:r>
            <w:proofErr w:type="gramEnd"/>
            <w:r w:rsidRPr="0029655E">
              <w:rPr>
                <w:bCs/>
                <w:sz w:val="22"/>
                <w:szCs w:val="22"/>
              </w:rPr>
              <w:t>А-VБ</w:t>
            </w:r>
          </w:p>
        </w:tc>
        <w:tc>
          <w:tcPr>
            <w:tcW w:w="772" w:type="dxa"/>
            <w:shd w:val="clear" w:color="auto" w:fill="auto"/>
            <w:noWrap/>
            <w:vAlign w:val="center"/>
            <w:hideMark/>
          </w:tcPr>
          <w:p w:rsidR="0029655E" w:rsidRPr="0029655E" w:rsidRDefault="0029655E" w:rsidP="00C566BC">
            <w:pPr>
              <w:spacing w:line="240" w:lineRule="auto"/>
              <w:ind w:left="-57" w:right="-57"/>
              <w:jc w:val="center"/>
              <w:rPr>
                <w:bCs/>
              </w:rPr>
            </w:pPr>
            <w:r w:rsidRPr="0029655E">
              <w:rPr>
                <w:bCs/>
                <w:sz w:val="22"/>
                <w:szCs w:val="22"/>
              </w:rPr>
              <w:t>итого</w:t>
            </w:r>
          </w:p>
        </w:tc>
      </w:tr>
      <w:tr w:rsidR="0029655E" w:rsidRPr="0029655E" w:rsidTr="009A31CC">
        <w:trPr>
          <w:trHeight w:val="20"/>
          <w:tblHeader/>
          <w:jc w:val="center"/>
        </w:trPr>
        <w:tc>
          <w:tcPr>
            <w:tcW w:w="1149"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А</w:t>
            </w:r>
          </w:p>
        </w:tc>
        <w:tc>
          <w:tcPr>
            <w:tcW w:w="709"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w:t>
            </w:r>
          </w:p>
        </w:tc>
        <w:tc>
          <w:tcPr>
            <w:tcW w:w="738"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2</w:t>
            </w:r>
          </w:p>
        </w:tc>
        <w:tc>
          <w:tcPr>
            <w:tcW w:w="738"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3</w:t>
            </w:r>
          </w:p>
        </w:tc>
        <w:tc>
          <w:tcPr>
            <w:tcW w:w="738"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4</w:t>
            </w:r>
          </w:p>
        </w:tc>
        <w:tc>
          <w:tcPr>
            <w:tcW w:w="1005"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5</w:t>
            </w:r>
          </w:p>
        </w:tc>
        <w:tc>
          <w:tcPr>
            <w:tcW w:w="750"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6</w:t>
            </w:r>
          </w:p>
        </w:tc>
        <w:tc>
          <w:tcPr>
            <w:tcW w:w="837"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7</w:t>
            </w:r>
          </w:p>
        </w:tc>
        <w:tc>
          <w:tcPr>
            <w:tcW w:w="400"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8</w:t>
            </w:r>
          </w:p>
        </w:tc>
        <w:tc>
          <w:tcPr>
            <w:tcW w:w="384"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9</w:t>
            </w:r>
          </w:p>
        </w:tc>
        <w:tc>
          <w:tcPr>
            <w:tcW w:w="349"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10</w:t>
            </w:r>
          </w:p>
        </w:tc>
        <w:tc>
          <w:tcPr>
            <w:tcW w:w="865"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11</w:t>
            </w:r>
          </w:p>
        </w:tc>
        <w:tc>
          <w:tcPr>
            <w:tcW w:w="711"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12</w:t>
            </w:r>
          </w:p>
        </w:tc>
        <w:tc>
          <w:tcPr>
            <w:tcW w:w="837"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13</w:t>
            </w:r>
          </w:p>
        </w:tc>
        <w:tc>
          <w:tcPr>
            <w:tcW w:w="738"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14</w:t>
            </w:r>
          </w:p>
        </w:tc>
        <w:tc>
          <w:tcPr>
            <w:tcW w:w="738"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15</w:t>
            </w:r>
          </w:p>
        </w:tc>
        <w:tc>
          <w:tcPr>
            <w:tcW w:w="570"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16</w:t>
            </w:r>
          </w:p>
        </w:tc>
        <w:tc>
          <w:tcPr>
            <w:tcW w:w="1005"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17</w:t>
            </w:r>
          </w:p>
        </w:tc>
        <w:tc>
          <w:tcPr>
            <w:tcW w:w="772" w:type="dxa"/>
            <w:shd w:val="clear" w:color="auto" w:fill="auto"/>
            <w:noWrap/>
            <w:vAlign w:val="center"/>
            <w:hideMark/>
          </w:tcPr>
          <w:p w:rsidR="0029655E" w:rsidRPr="0029655E" w:rsidRDefault="0029655E" w:rsidP="00C566BC">
            <w:pPr>
              <w:spacing w:line="240" w:lineRule="auto"/>
              <w:ind w:left="-57" w:right="-57"/>
              <w:jc w:val="center"/>
            </w:pPr>
            <w:r w:rsidRPr="0029655E">
              <w:rPr>
                <w:sz w:val="22"/>
                <w:szCs w:val="22"/>
              </w:rPr>
              <w:t>18</w:t>
            </w:r>
          </w:p>
        </w:tc>
      </w:tr>
      <w:tr w:rsidR="0029655E" w:rsidRPr="0029655E" w:rsidTr="009A31CC">
        <w:trPr>
          <w:trHeight w:val="20"/>
          <w:jc w:val="center"/>
        </w:trPr>
        <w:tc>
          <w:tcPr>
            <w:tcW w:w="14033" w:type="dxa"/>
            <w:gridSpan w:val="19"/>
            <w:shd w:val="clear" w:color="auto" w:fill="auto"/>
            <w:hideMark/>
          </w:tcPr>
          <w:p w:rsidR="0029655E" w:rsidRPr="0029655E" w:rsidRDefault="0029655E" w:rsidP="00DB655A">
            <w:pPr>
              <w:spacing w:line="240" w:lineRule="auto"/>
              <w:ind w:left="-57" w:right="141"/>
              <w:jc w:val="left"/>
            </w:pPr>
            <w:r w:rsidRPr="0029655E">
              <w:rPr>
                <w:sz w:val="22"/>
                <w:szCs w:val="22"/>
              </w:rPr>
              <w:t>Молодняки</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0.4</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+14,7</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+9,8</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0.5</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+15,2</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+8,5</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0.6</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+18,6</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+4,8</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0.7</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+14,8</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+7,7</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0.8</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+10,3</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+3,0</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0.9-1.0</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+5,1</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+2,8</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Итого</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+3,4</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+78,7</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+16,3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+15,6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+3,7</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+36,6</w:t>
            </w:r>
          </w:p>
        </w:tc>
      </w:tr>
      <w:tr w:rsidR="0029655E" w:rsidRPr="0029655E" w:rsidTr="009A31CC">
        <w:trPr>
          <w:trHeight w:val="20"/>
          <w:jc w:val="center"/>
        </w:trPr>
        <w:tc>
          <w:tcPr>
            <w:tcW w:w="14033" w:type="dxa"/>
            <w:gridSpan w:val="19"/>
            <w:shd w:val="clear" w:color="auto" w:fill="auto"/>
            <w:hideMark/>
          </w:tcPr>
          <w:p w:rsidR="0029655E" w:rsidRPr="0029655E" w:rsidRDefault="0029655E" w:rsidP="00C566BC">
            <w:pPr>
              <w:spacing w:line="240" w:lineRule="auto"/>
              <w:ind w:left="-57" w:right="-57"/>
              <w:jc w:val="left"/>
            </w:pPr>
            <w:r w:rsidRPr="0029655E">
              <w:rPr>
                <w:sz w:val="22"/>
                <w:szCs w:val="22"/>
              </w:rPr>
              <w:t>Средневозрастные</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0.3-0.4</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+12,7</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0.5</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+7,6</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0.6</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+17,0</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0.7</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+9,3</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+11,5</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0.8</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+5,1</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0.9-1.0</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+8,1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+5,0</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-13,0</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Итого</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-2,6</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+22,7</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+31,4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+32,6</w:t>
            </w:r>
          </w:p>
        </w:tc>
      </w:tr>
      <w:tr w:rsidR="0029655E" w:rsidRPr="0029655E" w:rsidTr="009A31CC">
        <w:trPr>
          <w:trHeight w:val="20"/>
          <w:jc w:val="center"/>
        </w:trPr>
        <w:tc>
          <w:tcPr>
            <w:tcW w:w="14033" w:type="dxa"/>
            <w:gridSpan w:val="19"/>
            <w:shd w:val="clear" w:color="auto" w:fill="auto"/>
            <w:hideMark/>
          </w:tcPr>
          <w:p w:rsidR="0029655E" w:rsidRPr="0029655E" w:rsidRDefault="0029655E" w:rsidP="00C566BC">
            <w:pPr>
              <w:spacing w:line="240" w:lineRule="auto"/>
              <w:ind w:left="-57" w:right="-57"/>
              <w:jc w:val="left"/>
            </w:pPr>
            <w:r w:rsidRPr="0029655E">
              <w:rPr>
                <w:sz w:val="22"/>
                <w:szCs w:val="22"/>
              </w:rPr>
              <w:t>Приспевающие</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0.3-0.4</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+7,3</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0.5</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+5,0</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0.6</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+10,3</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0.7</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+10,2</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0.8</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+3,0</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0.9-1.0</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Итого</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-2,7</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+3,4</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+2,7</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+35,5</w:t>
            </w:r>
          </w:p>
        </w:tc>
      </w:tr>
      <w:tr w:rsidR="0029655E" w:rsidRPr="0029655E" w:rsidTr="009A31CC">
        <w:trPr>
          <w:trHeight w:val="20"/>
          <w:jc w:val="center"/>
        </w:trPr>
        <w:tc>
          <w:tcPr>
            <w:tcW w:w="14033" w:type="dxa"/>
            <w:gridSpan w:val="19"/>
            <w:shd w:val="clear" w:color="auto" w:fill="auto"/>
            <w:noWrap/>
            <w:hideMark/>
          </w:tcPr>
          <w:p w:rsidR="0029655E" w:rsidRPr="0029655E" w:rsidRDefault="0029655E" w:rsidP="00C566BC">
            <w:pPr>
              <w:spacing w:line="240" w:lineRule="auto"/>
              <w:ind w:left="-57" w:right="-57"/>
              <w:jc w:val="left"/>
            </w:pPr>
            <w:r w:rsidRPr="0029655E">
              <w:rPr>
                <w:sz w:val="22"/>
                <w:szCs w:val="22"/>
              </w:rPr>
              <w:lastRenderedPageBreak/>
              <w:t>Спелые и перестойные</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0.3-0.4</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-3,7</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-12,5</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-5,7</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-15,5</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0.5</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-18,4</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-2,9</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-14,0</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0.6</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-3,3</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-32,2</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-2,8</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-6,7</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0.7</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-1,6</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-23,3</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-24,7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-7,6</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-32,7</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0.8</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-7,0</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-3,6</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-14,4</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0.9-1.0</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-0,5</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-2,2</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-3,8</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Итого</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-8,2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-31,3</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-25,2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-16,1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-14,8</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-95,6</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-24,2</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-8,1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-87,1</w:t>
            </w:r>
          </w:p>
        </w:tc>
      </w:tr>
      <w:tr w:rsidR="0029655E" w:rsidRPr="0029655E" w:rsidTr="009A31CC">
        <w:trPr>
          <w:trHeight w:val="20"/>
          <w:jc w:val="center"/>
        </w:trPr>
        <w:tc>
          <w:tcPr>
            <w:tcW w:w="14033" w:type="dxa"/>
            <w:gridSpan w:val="19"/>
            <w:shd w:val="clear" w:color="auto" w:fill="auto"/>
            <w:hideMark/>
          </w:tcPr>
          <w:p w:rsidR="0029655E" w:rsidRPr="0029655E" w:rsidRDefault="0029655E" w:rsidP="00C566BC">
            <w:pPr>
              <w:spacing w:line="240" w:lineRule="auto"/>
              <w:ind w:left="-57" w:right="-57"/>
              <w:jc w:val="left"/>
              <w:rPr>
                <w:b/>
              </w:rPr>
            </w:pPr>
            <w:r w:rsidRPr="0029655E">
              <w:rPr>
                <w:b/>
                <w:sz w:val="22"/>
                <w:szCs w:val="22"/>
              </w:rPr>
              <w:t xml:space="preserve">В с е </w:t>
            </w:r>
            <w:proofErr w:type="gramStart"/>
            <w:r w:rsidRPr="0029655E">
              <w:rPr>
                <w:b/>
                <w:sz w:val="22"/>
                <w:szCs w:val="22"/>
              </w:rPr>
              <w:t>г</w:t>
            </w:r>
            <w:proofErr w:type="gramEnd"/>
            <w:r w:rsidRPr="0029655E">
              <w:rPr>
                <w:b/>
                <w:sz w:val="22"/>
                <w:szCs w:val="22"/>
              </w:rPr>
              <w:t xml:space="preserve"> о</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0.3-0.4</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-2,5</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-5,7</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+3,6</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+16,8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-4,3</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-2,6</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+14,3</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0.5</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+4,6</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-3,6</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-4,8</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-2,3</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+12,2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-1,9</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-2,8</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+7,1</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0.6</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-3,1</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-11,0</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+23,8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-2,9</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+4,1</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+0,0</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+25,4</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0.7</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-2,8</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-15,2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-6,5</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+0,6</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-3,3</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0.8</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+9,5</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-10,5</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-4,4</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+0,3</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-11,6</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 xml:space="preserve">      0.9-1.0</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+0,9</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-1,0</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+7,6</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-5,2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-7,1</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-0,4</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+0,1</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-14,3</w:t>
            </w:r>
          </w:p>
        </w:tc>
      </w:tr>
      <w:tr w:rsidR="0029655E" w:rsidRPr="0029655E" w:rsidTr="009A31CC">
        <w:trPr>
          <w:trHeight w:val="20"/>
          <w:jc w:val="center"/>
        </w:trPr>
        <w:tc>
          <w:tcPr>
            <w:tcW w:w="1149" w:type="dxa"/>
            <w:shd w:val="clear" w:color="auto" w:fill="auto"/>
            <w:hideMark/>
          </w:tcPr>
          <w:p w:rsidR="0029655E" w:rsidRPr="0029655E" w:rsidRDefault="0029655E" w:rsidP="00C566BC">
            <w:pPr>
              <w:spacing w:line="240" w:lineRule="auto"/>
              <w:ind w:left="-57" w:right="-57"/>
              <w:jc w:val="left"/>
            </w:pPr>
            <w:r w:rsidRPr="0029655E">
              <w:rPr>
                <w:sz w:val="22"/>
                <w:szCs w:val="22"/>
              </w:rPr>
              <w:t>Всего</w:t>
            </w:r>
          </w:p>
        </w:tc>
        <w:tc>
          <w:tcPr>
            <w:tcW w:w="709"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+39,4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+9,0</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-7,7</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-13,4</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-18,1</w:t>
            </w:r>
          </w:p>
        </w:tc>
        <w:tc>
          <w:tcPr>
            <w:tcW w:w="75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+9,2</w:t>
            </w:r>
          </w:p>
        </w:tc>
        <w:tc>
          <w:tcPr>
            <w:tcW w:w="837"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400"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84"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349"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65"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711" w:type="dxa"/>
            <w:shd w:val="clear" w:color="auto" w:fill="auto"/>
            <w:noWrap/>
            <w:vAlign w:val="bottom"/>
            <w:hideMark/>
          </w:tcPr>
          <w:p w:rsidR="0029655E" w:rsidRPr="0029655E" w:rsidRDefault="0029655E" w:rsidP="00C566BC">
            <w:pPr>
              <w:spacing w:line="240" w:lineRule="auto"/>
              <w:ind w:left="-57" w:right="-57"/>
              <w:jc w:val="center"/>
              <w:rPr>
                <w:color w:val="000000"/>
              </w:rPr>
            </w:pPr>
            <w:r w:rsidRPr="0029655E">
              <w:rPr>
                <w:color w:val="000000"/>
                <w:sz w:val="22"/>
                <w:szCs w:val="22"/>
              </w:rPr>
              <w:t>-</w:t>
            </w:r>
          </w:p>
        </w:tc>
        <w:tc>
          <w:tcPr>
            <w:tcW w:w="837"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+70,2</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-26,4</w:t>
            </w:r>
          </w:p>
        </w:tc>
        <w:tc>
          <w:tcPr>
            <w:tcW w:w="738"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-21,7</w:t>
            </w:r>
          </w:p>
        </w:tc>
        <w:tc>
          <w:tcPr>
            <w:tcW w:w="570"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-1,6</w:t>
            </w:r>
          </w:p>
        </w:tc>
        <w:tc>
          <w:tcPr>
            <w:tcW w:w="1005"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-2,9</w:t>
            </w:r>
          </w:p>
        </w:tc>
        <w:tc>
          <w:tcPr>
            <w:tcW w:w="772" w:type="dxa"/>
            <w:shd w:val="clear" w:color="auto" w:fill="auto"/>
            <w:noWrap/>
            <w:vAlign w:val="bottom"/>
            <w:hideMark/>
          </w:tcPr>
          <w:p w:rsidR="0029655E" w:rsidRPr="0029655E" w:rsidRDefault="0029655E" w:rsidP="00C566BC">
            <w:pPr>
              <w:spacing w:line="240" w:lineRule="auto"/>
              <w:ind w:left="-57" w:right="-57"/>
              <w:jc w:val="right"/>
              <w:rPr>
                <w:color w:val="000000"/>
              </w:rPr>
            </w:pPr>
            <w:r w:rsidRPr="0029655E">
              <w:rPr>
                <w:color w:val="000000"/>
                <w:sz w:val="22"/>
                <w:szCs w:val="22"/>
              </w:rPr>
              <w:t>+17,6</w:t>
            </w:r>
          </w:p>
        </w:tc>
      </w:tr>
    </w:tbl>
    <w:p w:rsidR="0029655E" w:rsidRPr="0029655E" w:rsidRDefault="0029655E" w:rsidP="00DB655A">
      <w:pPr>
        <w:ind w:right="141"/>
        <w:rPr>
          <w:rFonts w:eastAsia="Calibri"/>
          <w:lang w:eastAsia="en-US"/>
        </w:rPr>
        <w:sectPr w:rsidR="0029655E" w:rsidRPr="0029655E" w:rsidSect="009A31CC">
          <w:headerReference w:type="even" r:id="rId35"/>
          <w:headerReference w:type="default" r:id="rId36"/>
          <w:footerReference w:type="even" r:id="rId37"/>
          <w:footerReference w:type="default" r:id="rId38"/>
          <w:pgSz w:w="16838" w:h="11906" w:orient="landscape" w:code="9"/>
          <w:pgMar w:top="1418" w:right="1134" w:bottom="1134" w:left="1134" w:header="0" w:footer="851" w:gutter="0"/>
          <w:cols w:space="708"/>
          <w:docGrid w:linePitch="360"/>
        </w:sectPr>
      </w:pPr>
    </w:p>
    <w:p w:rsidR="0029655E" w:rsidRPr="0029655E" w:rsidRDefault="0029655E" w:rsidP="00A12346">
      <w:pPr>
        <w:keepNext/>
        <w:spacing w:line="240" w:lineRule="auto"/>
        <w:ind w:right="-1"/>
        <w:jc w:val="center"/>
        <w:outlineLvl w:val="2"/>
        <w:rPr>
          <w:bCs/>
        </w:rPr>
      </w:pPr>
      <w:bookmarkStart w:id="63" w:name="_Toc518035313"/>
      <w:bookmarkStart w:id="64" w:name="_Toc531949694"/>
      <w:r w:rsidRPr="0029655E">
        <w:rPr>
          <w:b/>
          <w:bCs/>
        </w:rPr>
        <w:lastRenderedPageBreak/>
        <w:t>2.10. Изменение таксационных характеристик лесных насаждений по лесничествам и их анализ за период действия предыдущего лесного плана</w:t>
      </w:r>
      <w:bookmarkEnd w:id="63"/>
      <w:r w:rsidRPr="0029655E">
        <w:rPr>
          <w:b/>
          <w:bCs/>
        </w:rPr>
        <w:t xml:space="preserve"> </w:t>
      </w:r>
      <w:r w:rsidR="00B7223F">
        <w:rPr>
          <w:b/>
          <w:bCs/>
        </w:rPr>
        <w:t>Томской области</w:t>
      </w:r>
      <w:bookmarkEnd w:id="64"/>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rPr>
          <w:rFonts w:eastAsia="Calibri"/>
          <w:lang w:eastAsia="en-US"/>
        </w:rPr>
        <w:t xml:space="preserve">Изменение таксационных характеристик лесных насаждений по лесничествам и их анализ </w:t>
      </w:r>
      <w:r w:rsidRPr="0029655E">
        <w:t xml:space="preserve">за период действия предыдущего лесного плана </w:t>
      </w:r>
      <w:r w:rsidR="00B031DA">
        <w:t xml:space="preserve">Томской области </w:t>
      </w:r>
      <w:r w:rsidRPr="0029655E">
        <w:t xml:space="preserve">представлено в </w:t>
      </w:r>
      <w:proofErr w:type="gramStart"/>
      <w:r w:rsidR="00E52C02">
        <w:t>п</w:t>
      </w:r>
      <w:r w:rsidRPr="0029655E">
        <w:t>риложении</w:t>
      </w:r>
      <w:proofErr w:type="gramEnd"/>
      <w:r w:rsidRPr="0029655E">
        <w:t xml:space="preserve"> 15 </w:t>
      </w:r>
      <w:r w:rsidR="00290C83">
        <w:t xml:space="preserve">к </w:t>
      </w:r>
      <w:r w:rsidRPr="0029655E">
        <w:t>настоящему лесному плану</w:t>
      </w:r>
      <w:r w:rsidR="00E52C02" w:rsidRPr="00E52C02">
        <w:t xml:space="preserve"> </w:t>
      </w:r>
      <w:r w:rsidR="00E52C02">
        <w:t>Томской области</w:t>
      </w:r>
      <w:r w:rsidRPr="0029655E">
        <w:t xml:space="preserve">.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Из него следует:</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 средний возраст </w:t>
      </w:r>
      <w:r w:rsidR="00941620">
        <w:t xml:space="preserve">лесных насаждений </w:t>
      </w:r>
      <w:r w:rsidRPr="0029655E">
        <w:t>уменьшился в 12 лесничествах, в 5 не изменился, а в 4 увеличился;</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продуктивность насаждений почти во всех лесничествах осталась без изменений, кроме Кожевниковского (-0,5) и Корниловского (-0,3) лесничеств;</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средняя полнота увеличилась в Александровском, Кожевниковском, Корниловском, Кривошеинском лесничествах, уменьшилась в Зырянском, Колпашевском, Тимирязевском, Томском лесничествах, в остальных осталась без изменений;</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средний запас спелых и перестойных насаждений на 1 га сократился в Александровском, Бакчарском, Верхнекетском, Каргасокском, Кожевниковском, Колпашевском, Кривошеинском, Молчановском, Парабельском лесничествах, в остальных лесничествах запас вырос;</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средний запас покрытых лесом земель уменьшился во всех лесничествах, кроме Тимирязевского, Томского и Чаинского лесничеств</w:t>
      </w:r>
      <w:r w:rsidR="00F532AB">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средний прирост по запасу на 1 га покрытых лесной растительностью земель в большинстве лесничеств остался без изменений, увеличился в Кожевниковском, Корниловском, Молчановском, Томском и Чаинском лесничествах, уменьшился в Колпашевском, Парабельском и Тимирязевском лесничествах.</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 xml:space="preserve">Самой высокой продуктивностью характеризуются насаждения Томского (1,9 класс бонитета) и Первомайского (2 класс бонитета) лесничеств. </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Самой низкой продуктивностью характеризуются насаждения Каргасокского</w:t>
      </w:r>
      <w:r w:rsidR="00F532AB">
        <w:t xml:space="preserve">                    </w:t>
      </w:r>
      <w:r w:rsidRPr="0029655E">
        <w:t xml:space="preserve"> (4,2 класс бонитета), Александровского (3,9 класс бонитета) и Верхнекетского (3,9 класс бонитета)  лесничеств.</w:t>
      </w:r>
    </w:p>
    <w:p w:rsidR="0029655E" w:rsidRPr="0029655E" w:rsidRDefault="0029655E" w:rsidP="0029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В целом, за период действия предыдущего лесного плана</w:t>
      </w:r>
      <w:r w:rsidR="00B031DA">
        <w:t xml:space="preserve"> Томской области</w:t>
      </w:r>
      <w:r w:rsidRPr="0029655E">
        <w:t xml:space="preserve"> произошло уменьшение среднего возраста насаждений на 2 года, продуктивность насаждений повысилась на 0,1 класса бонитета, средняя полнота насаждений не изменилась. Средний запас насаждений на 1 га спелых и перестойных насаждений увеличился на 0,44 м</w:t>
      </w:r>
      <w:r w:rsidRPr="0029655E">
        <w:rPr>
          <w:vertAlign w:val="superscript"/>
        </w:rPr>
        <w:t>3</w:t>
      </w:r>
      <w:r w:rsidRPr="0029655E">
        <w:t>. Средний запас насаждений на 1 га покрытых лесом земель понизился на 0,44 м</w:t>
      </w:r>
      <w:r w:rsidRPr="0029655E">
        <w:rPr>
          <w:vertAlign w:val="superscript"/>
        </w:rPr>
        <w:t>3</w:t>
      </w:r>
      <w:r w:rsidRPr="0029655E">
        <w:t xml:space="preserve">. Средний прирост по запасу на 1 га покрытых лесной </w:t>
      </w:r>
      <w:r w:rsidRPr="0029655E">
        <w:lastRenderedPageBreak/>
        <w:t>растительностью земель не изменился. Средний состав насажден</w:t>
      </w:r>
      <w:r w:rsidR="00F532AB">
        <w:t>ий по лесничествам изменился не</w:t>
      </w:r>
      <w:r w:rsidRPr="0029655E">
        <w:t xml:space="preserve">значительно, что никак не повлияло на состав насаждений в </w:t>
      </w:r>
      <w:proofErr w:type="gramStart"/>
      <w:r w:rsidRPr="0029655E">
        <w:t>целом</w:t>
      </w:r>
      <w:proofErr w:type="gramEnd"/>
      <w:r w:rsidRPr="0029655E">
        <w:t xml:space="preserve"> по области.</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Таким образом</w:t>
      </w:r>
      <w:r w:rsidR="00C566BC">
        <w:t>,</w:t>
      </w:r>
      <w:r w:rsidRPr="0029655E">
        <w:t xml:space="preserve"> леса Томской области представлены в основном </w:t>
      </w:r>
      <w:proofErr w:type="spellStart"/>
      <w:r w:rsidRPr="0029655E">
        <w:t>среднеполнотными</w:t>
      </w:r>
      <w:proofErr w:type="spellEnd"/>
      <w:r w:rsidRPr="0029655E">
        <w:t xml:space="preserve"> и </w:t>
      </w:r>
      <w:proofErr w:type="spellStart"/>
      <w:r w:rsidRPr="0029655E">
        <w:t>среднепродуктивными</w:t>
      </w:r>
      <w:proofErr w:type="spellEnd"/>
      <w:r w:rsidRPr="0029655E">
        <w:t xml:space="preserve"> насаждениями кедра, сосны, березы.</w:t>
      </w:r>
    </w:p>
    <w:p w:rsidR="0029655E" w:rsidRPr="0029655E" w:rsidRDefault="0029655E" w:rsidP="00584BEF">
      <w:pPr>
        <w:ind w:right="-1"/>
        <w:rPr>
          <w:lang w:eastAsia="en-US"/>
        </w:rPr>
      </w:pPr>
    </w:p>
    <w:p w:rsidR="0029655E" w:rsidRPr="0029655E" w:rsidRDefault="00B7223F" w:rsidP="00A12346">
      <w:pPr>
        <w:keepNext/>
        <w:spacing w:line="240" w:lineRule="auto"/>
        <w:ind w:right="-1"/>
        <w:jc w:val="center"/>
        <w:outlineLvl w:val="2"/>
        <w:rPr>
          <w:b/>
          <w:bCs/>
        </w:rPr>
      </w:pPr>
      <w:bookmarkStart w:id="65" w:name="_Toc518035314"/>
      <w:bookmarkStart w:id="66" w:name="_Toc531949695"/>
      <w:r>
        <w:rPr>
          <w:b/>
          <w:bCs/>
        </w:rPr>
        <w:t>2.11. Изменение</w:t>
      </w:r>
      <w:r w:rsidR="0029655E" w:rsidRPr="0029655E">
        <w:rPr>
          <w:b/>
          <w:bCs/>
        </w:rPr>
        <w:t xml:space="preserve"> площади лесов</w:t>
      </w:r>
      <w:r>
        <w:rPr>
          <w:b/>
          <w:bCs/>
        </w:rPr>
        <w:t xml:space="preserve"> от воздействия различных природных и антропогенных факторов</w:t>
      </w:r>
      <w:r w:rsidR="0029655E" w:rsidRPr="0029655E">
        <w:rPr>
          <w:b/>
          <w:bCs/>
        </w:rPr>
        <w:t>, а также санитарно</w:t>
      </w:r>
      <w:r>
        <w:rPr>
          <w:b/>
          <w:bCs/>
        </w:rPr>
        <w:t>е</w:t>
      </w:r>
      <w:r w:rsidR="0029655E" w:rsidRPr="0029655E">
        <w:rPr>
          <w:b/>
          <w:bCs/>
        </w:rPr>
        <w:t xml:space="preserve"> и лесопатологическо</w:t>
      </w:r>
      <w:r>
        <w:rPr>
          <w:b/>
          <w:bCs/>
        </w:rPr>
        <w:t>е</w:t>
      </w:r>
      <w:r w:rsidR="0029655E" w:rsidRPr="0029655E">
        <w:rPr>
          <w:b/>
          <w:bCs/>
        </w:rPr>
        <w:t xml:space="preserve"> состояни</w:t>
      </w:r>
      <w:r>
        <w:rPr>
          <w:b/>
          <w:bCs/>
        </w:rPr>
        <w:t>е</w:t>
      </w:r>
      <w:r w:rsidR="0029655E" w:rsidRPr="0029655E">
        <w:rPr>
          <w:b/>
          <w:bCs/>
        </w:rPr>
        <w:t xml:space="preserve"> лесов за период действия предыдущего лесного плана</w:t>
      </w:r>
      <w:bookmarkEnd w:id="65"/>
      <w:r w:rsidR="0029655E" w:rsidRPr="0029655E">
        <w:rPr>
          <w:b/>
          <w:bCs/>
        </w:rPr>
        <w:t xml:space="preserve"> </w:t>
      </w:r>
      <w:r>
        <w:rPr>
          <w:b/>
          <w:bCs/>
        </w:rPr>
        <w:t>Томской области</w:t>
      </w:r>
      <w:r w:rsidR="0029655E" w:rsidRPr="0029655E">
        <w:rPr>
          <w:b/>
          <w:bCs/>
        </w:rPr>
        <w:t xml:space="preserve">. Причины ослабления, деградации и гибели лесов, анализ повреждаемости и причин гибели лесов </w:t>
      </w:r>
      <w:r>
        <w:rPr>
          <w:b/>
          <w:bCs/>
        </w:rPr>
        <w:t>за период действия предыдущего лесного плана Томской области</w:t>
      </w:r>
      <w:bookmarkEnd w:id="66"/>
      <w:r>
        <w:rPr>
          <w:b/>
          <w:bCs/>
        </w:rPr>
        <w:t xml:space="preserve"> </w:t>
      </w:r>
    </w:p>
    <w:p w:rsidR="00E075C2" w:rsidRPr="00E075C2" w:rsidRDefault="00E075C2" w:rsidP="00E0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bookmarkStart w:id="67" w:name="_Toc518035315"/>
    </w:p>
    <w:p w:rsidR="00E075C2" w:rsidRPr="00E075C2" w:rsidRDefault="00E075C2" w:rsidP="00E0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xml:space="preserve">Причины ослабления, деградации и гибели лесов области </w:t>
      </w:r>
      <w:r w:rsidRPr="00E075C2">
        <w:t xml:space="preserve">за период действия предыдущего лесного плана </w:t>
      </w:r>
      <w:r w:rsidR="00B031DA">
        <w:t xml:space="preserve">Томской области </w:t>
      </w:r>
      <w:r w:rsidRPr="00E075C2">
        <w:t>представлены в приложении 16 к настоящему лесному плану</w:t>
      </w:r>
      <w:r w:rsidR="00E52C02" w:rsidRPr="00E52C02">
        <w:t xml:space="preserve"> </w:t>
      </w:r>
      <w:r w:rsidR="00E52C02">
        <w:t>Томской области</w:t>
      </w:r>
      <w:r w:rsidRPr="00E075C2">
        <w:t>.</w:t>
      </w:r>
      <w:r w:rsidRPr="00E075C2">
        <w:rPr>
          <w:lang w:eastAsia="en-US"/>
        </w:rPr>
        <w:t xml:space="preserve"> </w:t>
      </w:r>
    </w:p>
    <w:p w:rsidR="00E075C2" w:rsidRPr="00E075C2" w:rsidRDefault="00E075C2" w:rsidP="00E0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xml:space="preserve">Анализ приложения показывает, что </w:t>
      </w:r>
      <w:r w:rsidRPr="00E075C2">
        <w:t>за период действия предыдущего лесного плана</w:t>
      </w:r>
      <w:r w:rsidRPr="00E075C2">
        <w:rPr>
          <w:lang w:eastAsia="en-US"/>
        </w:rPr>
        <w:t xml:space="preserve"> </w:t>
      </w:r>
      <w:r w:rsidR="00B031DA">
        <w:rPr>
          <w:lang w:eastAsia="en-US"/>
        </w:rPr>
        <w:t xml:space="preserve">Томской области </w:t>
      </w:r>
      <w:r w:rsidRPr="00E075C2">
        <w:rPr>
          <w:lang w:eastAsia="en-US"/>
        </w:rPr>
        <w:t>общая площадь ослабленных и поврежденных насаждений составляет 77608,5 га,</w:t>
      </w:r>
      <w:r w:rsidR="00B031DA">
        <w:rPr>
          <w:lang w:eastAsia="en-US"/>
        </w:rPr>
        <w:t xml:space="preserve"> </w:t>
      </w:r>
      <w:r w:rsidRPr="00E075C2">
        <w:rPr>
          <w:lang w:eastAsia="en-US"/>
        </w:rPr>
        <w:t xml:space="preserve">в том числе по причинам повреждений: </w:t>
      </w:r>
    </w:p>
    <w:p w:rsidR="00E075C2" w:rsidRPr="00E075C2" w:rsidRDefault="00E075C2" w:rsidP="009A31CC">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xml:space="preserve">- от лесных пожаров – </w:t>
      </w:r>
      <w:r w:rsidR="006408FA">
        <w:rPr>
          <w:lang w:eastAsia="en-US"/>
        </w:rPr>
        <w:t>2</w:t>
      </w:r>
      <w:r w:rsidRPr="00E075C2">
        <w:rPr>
          <w:lang w:eastAsia="en-US"/>
        </w:rPr>
        <w:t>1,7%;</w:t>
      </w:r>
    </w:p>
    <w:p w:rsidR="00E075C2" w:rsidRPr="00E075C2" w:rsidRDefault="00E075C2" w:rsidP="009A31CC">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xml:space="preserve">- </w:t>
      </w:r>
      <w:r w:rsidR="00F532AB">
        <w:rPr>
          <w:lang w:eastAsia="en-US"/>
        </w:rPr>
        <w:t>от насекомых</w:t>
      </w:r>
      <w:r w:rsidRPr="00E075C2">
        <w:rPr>
          <w:lang w:eastAsia="en-US"/>
        </w:rPr>
        <w:t xml:space="preserve"> – 57,</w:t>
      </w:r>
      <w:r w:rsidR="006408FA">
        <w:rPr>
          <w:lang w:eastAsia="en-US"/>
        </w:rPr>
        <w:t>4</w:t>
      </w:r>
      <w:r w:rsidRPr="00E075C2">
        <w:rPr>
          <w:lang w:eastAsia="en-US"/>
        </w:rPr>
        <w:t xml:space="preserve">%; </w:t>
      </w:r>
    </w:p>
    <w:p w:rsidR="00E075C2" w:rsidRPr="00E075C2" w:rsidRDefault="00E075C2" w:rsidP="009A31CC">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xml:space="preserve">- от болезней леса – 12,9%; </w:t>
      </w:r>
    </w:p>
    <w:p w:rsidR="00E075C2" w:rsidRPr="00E075C2" w:rsidRDefault="00E075C2" w:rsidP="009A31CC">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xml:space="preserve">- от погодных условий и почвенно-климатических факторов – 6,3%; </w:t>
      </w:r>
    </w:p>
    <w:p w:rsidR="00E075C2" w:rsidRPr="00E075C2" w:rsidRDefault="00E075C2" w:rsidP="009A31CC">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от непатогенных факторов (</w:t>
      </w:r>
      <w:r w:rsidR="006408FA">
        <w:rPr>
          <w:lang w:eastAsia="en-US"/>
        </w:rPr>
        <w:t>1,0</w:t>
      </w:r>
      <w:r w:rsidRPr="00E075C2">
        <w:rPr>
          <w:lang w:eastAsia="en-US"/>
        </w:rPr>
        <w:t>%) и антропогенных факторов (0,7%).</w:t>
      </w:r>
    </w:p>
    <w:p w:rsidR="00E075C2" w:rsidRPr="00E075C2" w:rsidRDefault="00E075C2" w:rsidP="00E0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От общей площади ослабленных насаждений доля насаждений со степенью усыхания 10-40% составляет 53,</w:t>
      </w:r>
      <w:r w:rsidR="006408FA">
        <w:rPr>
          <w:lang w:eastAsia="en-US"/>
        </w:rPr>
        <w:t>9</w:t>
      </w:r>
      <w:r w:rsidRPr="00E075C2">
        <w:rPr>
          <w:lang w:eastAsia="en-US"/>
        </w:rPr>
        <w:t xml:space="preserve">%, а сильно ослабленных со степенью усыхания более 40% – 46,8%. </w:t>
      </w:r>
    </w:p>
    <w:p w:rsidR="00E075C2" w:rsidRPr="00E075C2" w:rsidRDefault="00E075C2" w:rsidP="00E0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proofErr w:type="gramStart"/>
      <w:r w:rsidRPr="00E075C2">
        <w:rPr>
          <w:lang w:eastAsia="en-US"/>
        </w:rPr>
        <w:t xml:space="preserve">Больше всего </w:t>
      </w:r>
      <w:r w:rsidR="006408FA">
        <w:rPr>
          <w:lang w:eastAsia="en-US"/>
        </w:rPr>
        <w:t xml:space="preserve">сильно </w:t>
      </w:r>
      <w:r w:rsidRPr="00E075C2">
        <w:rPr>
          <w:lang w:eastAsia="en-US"/>
        </w:rPr>
        <w:t xml:space="preserve">ослабленных насаждений </w:t>
      </w:r>
      <w:r w:rsidR="00F532AB">
        <w:rPr>
          <w:lang w:eastAsia="en-US"/>
        </w:rPr>
        <w:t xml:space="preserve"> (со степенью усыхания более 40</w:t>
      </w:r>
      <w:r w:rsidRPr="00E075C2">
        <w:rPr>
          <w:lang w:eastAsia="en-US"/>
        </w:rPr>
        <w:t>%) образуется в результате повреждения насекомыми (</w:t>
      </w:r>
      <w:r w:rsidR="006408FA">
        <w:rPr>
          <w:lang w:eastAsia="en-US"/>
        </w:rPr>
        <w:t>49,4</w:t>
      </w:r>
      <w:r w:rsidRPr="00E075C2">
        <w:rPr>
          <w:lang w:eastAsia="en-US"/>
        </w:rPr>
        <w:t>% от общей площади этих насаждений)</w:t>
      </w:r>
      <w:r w:rsidR="006408FA">
        <w:rPr>
          <w:lang w:eastAsia="en-US"/>
        </w:rPr>
        <w:t>,</w:t>
      </w:r>
      <w:r w:rsidRPr="00E075C2">
        <w:rPr>
          <w:lang w:eastAsia="en-US"/>
        </w:rPr>
        <w:t xml:space="preserve"> </w:t>
      </w:r>
      <w:r w:rsidR="00A64A0F">
        <w:rPr>
          <w:lang w:eastAsia="en-US"/>
        </w:rPr>
        <w:t>а также в результате лесных</w:t>
      </w:r>
      <w:r w:rsidRPr="00E075C2">
        <w:rPr>
          <w:lang w:eastAsia="en-US"/>
        </w:rPr>
        <w:t xml:space="preserve"> пожар</w:t>
      </w:r>
      <w:r w:rsidR="00A64A0F">
        <w:rPr>
          <w:lang w:eastAsia="en-US"/>
        </w:rPr>
        <w:t>ов (</w:t>
      </w:r>
      <w:r w:rsidR="006408FA">
        <w:rPr>
          <w:lang w:eastAsia="en-US"/>
        </w:rPr>
        <w:t>55</w:t>
      </w:r>
      <w:r w:rsidR="00F532AB">
        <w:rPr>
          <w:lang w:eastAsia="en-US"/>
        </w:rPr>
        <w:t>,5</w:t>
      </w:r>
      <w:r w:rsidRPr="00E075C2">
        <w:rPr>
          <w:lang w:eastAsia="en-US"/>
        </w:rPr>
        <w:t>%</w:t>
      </w:r>
      <w:r w:rsidR="00A64A0F" w:rsidRPr="00A64A0F">
        <w:t xml:space="preserve"> </w:t>
      </w:r>
      <w:r w:rsidR="00A64A0F" w:rsidRPr="00A64A0F">
        <w:rPr>
          <w:lang w:eastAsia="en-US"/>
        </w:rPr>
        <w:t>от общей площади этих насаждений</w:t>
      </w:r>
      <w:r w:rsidR="00A64A0F">
        <w:rPr>
          <w:lang w:eastAsia="en-US"/>
        </w:rPr>
        <w:t>)</w:t>
      </w:r>
      <w:r w:rsidRPr="00E075C2">
        <w:rPr>
          <w:lang w:eastAsia="en-US"/>
        </w:rPr>
        <w:t xml:space="preserve">. </w:t>
      </w:r>
      <w:proofErr w:type="gramEnd"/>
    </w:p>
    <w:p w:rsidR="00E075C2" w:rsidRPr="00E075C2" w:rsidRDefault="00E075C2" w:rsidP="00E0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E075C2">
        <w:rPr>
          <w:lang w:eastAsia="en-US"/>
        </w:rPr>
        <w:t xml:space="preserve">Всего </w:t>
      </w:r>
      <w:r w:rsidRPr="00E075C2">
        <w:t>за период действия предыдущего лесного плана</w:t>
      </w:r>
      <w:r w:rsidR="00B031DA">
        <w:t xml:space="preserve"> Томской области </w:t>
      </w:r>
      <w:r w:rsidRPr="00E075C2">
        <w:t xml:space="preserve">погибло 31209,5 га лесных насаждений, из них: </w:t>
      </w:r>
    </w:p>
    <w:p w:rsidR="00E075C2" w:rsidRPr="00E075C2" w:rsidRDefault="00E075C2" w:rsidP="009A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E075C2">
        <w:rPr>
          <w:lang w:eastAsia="en-US"/>
        </w:rPr>
        <w:t>- от лесных пожаров – 28,</w:t>
      </w:r>
      <w:r w:rsidR="006408FA">
        <w:rPr>
          <w:lang w:eastAsia="en-US"/>
        </w:rPr>
        <w:t>6</w:t>
      </w:r>
      <w:r w:rsidRPr="00E075C2">
        <w:rPr>
          <w:lang w:eastAsia="en-US"/>
        </w:rPr>
        <w:t>%;</w:t>
      </w:r>
    </w:p>
    <w:p w:rsidR="00E075C2" w:rsidRPr="00E075C2" w:rsidRDefault="00F532AB" w:rsidP="009A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Pr>
          <w:lang w:eastAsia="en-US"/>
        </w:rPr>
        <w:t>- повреждения насекомыми – 53,9</w:t>
      </w:r>
      <w:r w:rsidR="00E075C2" w:rsidRPr="00E075C2">
        <w:rPr>
          <w:lang w:eastAsia="en-US"/>
        </w:rPr>
        <w:t>%;</w:t>
      </w:r>
    </w:p>
    <w:p w:rsidR="00E075C2" w:rsidRPr="00E075C2" w:rsidRDefault="00E075C2" w:rsidP="009A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от болезней леса – 14,</w:t>
      </w:r>
      <w:r w:rsidR="006408FA">
        <w:rPr>
          <w:lang w:eastAsia="en-US"/>
        </w:rPr>
        <w:t>5</w:t>
      </w:r>
      <w:r w:rsidRPr="00E075C2">
        <w:rPr>
          <w:lang w:eastAsia="en-US"/>
        </w:rPr>
        <w:t xml:space="preserve">%; </w:t>
      </w:r>
    </w:p>
    <w:p w:rsidR="00E075C2" w:rsidRPr="00E075C2" w:rsidRDefault="00E075C2" w:rsidP="009A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t>- от погодных условий и почвен</w:t>
      </w:r>
      <w:r w:rsidR="00F532AB">
        <w:rPr>
          <w:lang w:eastAsia="en-US"/>
        </w:rPr>
        <w:t>но-климатических факторов – 2,9</w:t>
      </w:r>
      <w:r w:rsidRPr="00E075C2">
        <w:rPr>
          <w:lang w:eastAsia="en-US"/>
        </w:rPr>
        <w:t xml:space="preserve">%; </w:t>
      </w:r>
    </w:p>
    <w:p w:rsidR="00E075C2" w:rsidRPr="00E075C2" w:rsidRDefault="00E075C2" w:rsidP="009A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lang w:eastAsia="en-US"/>
        </w:rPr>
      </w:pPr>
      <w:r w:rsidRPr="00E075C2">
        <w:rPr>
          <w:lang w:eastAsia="en-US"/>
        </w:rPr>
        <w:lastRenderedPageBreak/>
        <w:t>- от антропогенных факторов (0,</w:t>
      </w:r>
      <w:r w:rsidR="00F532AB">
        <w:rPr>
          <w:lang w:eastAsia="en-US"/>
        </w:rPr>
        <w:t>1</w:t>
      </w:r>
      <w:r w:rsidRPr="00E075C2">
        <w:rPr>
          <w:lang w:eastAsia="en-US"/>
        </w:rPr>
        <w:t>%).</w:t>
      </w:r>
    </w:p>
    <w:p w:rsidR="00E075C2" w:rsidRPr="00E075C2" w:rsidRDefault="00E075C2" w:rsidP="00E075C2">
      <w:pPr>
        <w:ind w:right="-1" w:firstLine="709"/>
        <w:rPr>
          <w:iCs/>
          <w:color w:val="000000"/>
        </w:rPr>
      </w:pPr>
      <w:r w:rsidRPr="00E075C2">
        <w:rPr>
          <w:iCs/>
          <w:color w:val="000000"/>
        </w:rPr>
        <w:t xml:space="preserve">В 2017 году сплошные санитарные рубки были проведены на площади 3032,2 га, выборочные санитарные рубки – 1460,9 га. Лесопатологическое обследование было проведено на площади 62078,0 га. Рубка аварийных деревьев по факту не проводилась. Локализация и ликвидация очагов вредных организмов за 2017 год проведена на площади 526923,7 га. </w:t>
      </w:r>
    </w:p>
    <w:p w:rsidR="00E075C2" w:rsidRPr="00E075C2" w:rsidRDefault="00E075C2" w:rsidP="00E075C2">
      <w:pPr>
        <w:ind w:right="-1" w:firstLine="709"/>
      </w:pPr>
      <w:proofErr w:type="gramStart"/>
      <w:r w:rsidRPr="00E075C2">
        <w:t>Анализ распределения площадей насаждений с нарушенной и утраченной устойчивостью по величине усыхания, причинам гибели и ослабления древостоев                       на конец 2017 года показал, что повреждения насекомыми, лесные пожары, неблагоприятные погодные условия и почвенно-климатические факторы, а также болезни леса являются, как и в прошлые годы, основными причинами, отрицательно влияющими на состояние лесов Томской области.</w:t>
      </w:r>
      <w:proofErr w:type="gramEnd"/>
    </w:p>
    <w:p w:rsidR="00E075C2" w:rsidRPr="00E075C2" w:rsidRDefault="00E075C2" w:rsidP="00E075C2">
      <w:pPr>
        <w:jc w:val="left"/>
        <w:sectPr w:rsidR="00E075C2" w:rsidRPr="00E075C2" w:rsidSect="00687161">
          <w:footerReference w:type="default" r:id="rId39"/>
          <w:pgSz w:w="11906" w:h="16838"/>
          <w:pgMar w:top="1134" w:right="850" w:bottom="1134" w:left="1701" w:header="851" w:footer="683" w:gutter="0"/>
          <w:cols w:space="720"/>
        </w:sectPr>
      </w:pPr>
    </w:p>
    <w:p w:rsidR="00E075C2" w:rsidRDefault="00E075C2" w:rsidP="00A35246">
      <w:pPr>
        <w:keepNext/>
        <w:ind w:right="-1"/>
        <w:outlineLvl w:val="1"/>
        <w:rPr>
          <w:lang w:eastAsia="en-US"/>
        </w:rPr>
      </w:pPr>
    </w:p>
    <w:p w:rsidR="001F30F4" w:rsidRPr="00E60F61" w:rsidRDefault="001F30F4">
      <w:pPr>
        <w:spacing w:after="200" w:line="276" w:lineRule="auto"/>
        <w:jc w:val="left"/>
        <w:rPr>
          <w:b/>
          <w:bCs/>
          <w:iCs/>
        </w:rPr>
      </w:pPr>
      <w:r w:rsidRPr="00E60F61">
        <w:rPr>
          <w:b/>
          <w:bCs/>
          <w:iCs/>
        </w:rPr>
        <w:br w:type="page"/>
      </w:r>
    </w:p>
    <w:p w:rsidR="0029655E" w:rsidRPr="0029655E" w:rsidRDefault="0029655E" w:rsidP="00A12346">
      <w:pPr>
        <w:keepNext/>
        <w:spacing w:line="240" w:lineRule="auto"/>
        <w:ind w:right="-1"/>
        <w:jc w:val="center"/>
        <w:outlineLvl w:val="1"/>
        <w:rPr>
          <w:b/>
          <w:bCs/>
          <w:iCs/>
        </w:rPr>
      </w:pPr>
      <w:bookmarkStart w:id="68" w:name="_Toc531949696"/>
      <w:r w:rsidRPr="0029655E">
        <w:rPr>
          <w:b/>
          <w:bCs/>
          <w:iCs/>
          <w:lang w:val="en-US"/>
        </w:rPr>
        <w:lastRenderedPageBreak/>
        <w:t>III</w:t>
      </w:r>
      <w:r w:rsidRPr="0029655E">
        <w:rPr>
          <w:b/>
          <w:bCs/>
          <w:iCs/>
        </w:rPr>
        <w:t xml:space="preserve">. Оценка лесных ресурсов и </w:t>
      </w:r>
      <w:proofErr w:type="spellStart"/>
      <w:r w:rsidRPr="0029655E">
        <w:rPr>
          <w:b/>
          <w:bCs/>
          <w:iCs/>
        </w:rPr>
        <w:t>средообразующих</w:t>
      </w:r>
      <w:proofErr w:type="spellEnd"/>
      <w:r w:rsidRPr="0029655E">
        <w:rPr>
          <w:b/>
          <w:bCs/>
          <w:iCs/>
        </w:rPr>
        <w:t xml:space="preserve">, </w:t>
      </w:r>
      <w:proofErr w:type="spellStart"/>
      <w:r w:rsidRPr="0029655E">
        <w:rPr>
          <w:b/>
          <w:bCs/>
          <w:iCs/>
        </w:rPr>
        <w:t>водоохранных</w:t>
      </w:r>
      <w:proofErr w:type="spellEnd"/>
      <w:r w:rsidRPr="0029655E">
        <w:rPr>
          <w:b/>
          <w:bCs/>
          <w:iCs/>
        </w:rPr>
        <w:t xml:space="preserve">, защитных, санитарно-гигиенических, оздоровительных и иных полезных функций лесов, рынков </w:t>
      </w:r>
      <w:proofErr w:type="spellStart"/>
      <w:r w:rsidRPr="0029655E">
        <w:rPr>
          <w:b/>
          <w:bCs/>
          <w:iCs/>
        </w:rPr>
        <w:t>лесопродукции</w:t>
      </w:r>
      <w:proofErr w:type="spellEnd"/>
      <w:r w:rsidRPr="0029655E">
        <w:rPr>
          <w:b/>
          <w:bCs/>
          <w:iCs/>
        </w:rPr>
        <w:t xml:space="preserve"> и перспектив освоения лесов</w:t>
      </w:r>
      <w:bookmarkEnd w:id="67"/>
      <w:bookmarkEnd w:id="68"/>
    </w:p>
    <w:p w:rsidR="0029655E" w:rsidRPr="000344A1" w:rsidRDefault="0029655E" w:rsidP="00584BEF">
      <w:pPr>
        <w:ind w:right="-1"/>
        <w:rPr>
          <w:rFonts w:eastAsia="Calibri"/>
          <w:sz w:val="16"/>
          <w:szCs w:val="16"/>
          <w:lang w:eastAsia="en-US"/>
        </w:rPr>
      </w:pPr>
    </w:p>
    <w:p w:rsidR="0029655E" w:rsidRPr="0029655E" w:rsidRDefault="0029655E" w:rsidP="00A12346">
      <w:pPr>
        <w:keepNext/>
        <w:spacing w:line="240" w:lineRule="auto"/>
        <w:ind w:right="-1"/>
        <w:jc w:val="center"/>
        <w:outlineLvl w:val="2"/>
        <w:rPr>
          <w:b/>
          <w:bCs/>
        </w:rPr>
      </w:pPr>
      <w:bookmarkStart w:id="69" w:name="_Toc518035316"/>
      <w:bookmarkStart w:id="70" w:name="_Toc531949697"/>
      <w:r w:rsidRPr="0029655E">
        <w:rPr>
          <w:b/>
          <w:bCs/>
        </w:rPr>
        <w:t>3.1. Оценка и перспективы использования лесных ресурсов населением для собственных нужд, а также об использовании лесов коренными малочисленными народами Российской Федерации</w:t>
      </w:r>
      <w:bookmarkEnd w:id="69"/>
      <w:bookmarkEnd w:id="70"/>
    </w:p>
    <w:p w:rsidR="0029655E" w:rsidRPr="0029655E" w:rsidRDefault="0029655E" w:rsidP="00584BEF">
      <w:pPr>
        <w:ind w:right="-1"/>
        <w:rPr>
          <w:rFonts w:eastAsia="Calibri"/>
          <w:lang w:eastAsia="en-US"/>
        </w:rPr>
      </w:pPr>
    </w:p>
    <w:p w:rsidR="0029655E" w:rsidRPr="0029655E" w:rsidRDefault="0029655E" w:rsidP="00584BEF">
      <w:pPr>
        <w:ind w:right="-1" w:firstLine="709"/>
        <w:rPr>
          <w:rFonts w:eastAsia="Calibri"/>
          <w:lang w:eastAsia="en-US"/>
        </w:rPr>
      </w:pPr>
      <w:r w:rsidRPr="0029655E">
        <w:rPr>
          <w:rFonts w:eastAsia="Calibri"/>
          <w:lang w:eastAsia="en-US"/>
        </w:rPr>
        <w:t xml:space="preserve">В соответствии со ст.11, 33, 35 Лесного </w:t>
      </w:r>
      <w:r w:rsidR="006226B9">
        <w:rPr>
          <w:rFonts w:eastAsia="Calibri"/>
          <w:lang w:eastAsia="en-US"/>
        </w:rPr>
        <w:t>к</w:t>
      </w:r>
      <w:r w:rsidRPr="0029655E">
        <w:rPr>
          <w:rFonts w:eastAsia="Calibri"/>
          <w:lang w:eastAsia="en-US"/>
        </w:rPr>
        <w:t xml:space="preserve">одекса </w:t>
      </w:r>
      <w:r w:rsidR="001D431C">
        <w:rPr>
          <w:rFonts w:eastAsia="Calibri"/>
          <w:color w:val="000000"/>
          <w:kern w:val="16"/>
          <w:lang w:eastAsia="en-US"/>
        </w:rPr>
        <w:t xml:space="preserve">Российской Федерации </w:t>
      </w:r>
      <w:r w:rsidRPr="0029655E">
        <w:rPr>
          <w:rFonts w:eastAsia="Calibri"/>
          <w:lang w:eastAsia="en-US"/>
        </w:rPr>
        <w:t xml:space="preserve">граждане Томской области  имеют право свободно и бесплатно </w:t>
      </w:r>
      <w:proofErr w:type="gramStart"/>
      <w:r w:rsidRPr="0029655E">
        <w:rPr>
          <w:rFonts w:eastAsia="Calibri"/>
          <w:lang w:eastAsia="en-US"/>
        </w:rPr>
        <w:t>пребывать в лесах и для собственных нужд осуществлять</w:t>
      </w:r>
      <w:proofErr w:type="gramEnd"/>
      <w:r w:rsidRPr="0029655E">
        <w:rPr>
          <w:rFonts w:eastAsia="Calibri"/>
          <w:lang w:eastAsia="en-US"/>
        </w:rPr>
        <w:t xml:space="preserve"> заготовку и сбор пищевых лесных ресурсов, а также </w:t>
      </w:r>
      <w:proofErr w:type="spellStart"/>
      <w:r w:rsidRPr="0029655E">
        <w:rPr>
          <w:rFonts w:eastAsia="Calibri"/>
          <w:lang w:eastAsia="en-US"/>
        </w:rPr>
        <w:t>недревесных</w:t>
      </w:r>
      <w:proofErr w:type="spellEnd"/>
      <w:r w:rsidRPr="0029655E">
        <w:rPr>
          <w:rFonts w:eastAsia="Calibri"/>
          <w:lang w:eastAsia="en-US"/>
        </w:rPr>
        <w:t xml:space="preserve"> лесных ресурсов. Также в </w:t>
      </w:r>
      <w:proofErr w:type="gramStart"/>
      <w:r w:rsidRPr="0029655E">
        <w:rPr>
          <w:rFonts w:eastAsia="Calibri"/>
          <w:lang w:eastAsia="en-US"/>
        </w:rPr>
        <w:t>соответствии</w:t>
      </w:r>
      <w:proofErr w:type="gramEnd"/>
      <w:r w:rsidRPr="0029655E">
        <w:rPr>
          <w:rFonts w:eastAsia="Calibri"/>
          <w:lang w:eastAsia="en-US"/>
        </w:rPr>
        <w:t xml:space="preserve"> со ст.30 граждане вправе заготавливать древесину для целей отопления, возведения строений и иных собственных нужд</w:t>
      </w:r>
      <w:r w:rsidR="00F532AB">
        <w:rPr>
          <w:rFonts w:eastAsia="Calibri"/>
          <w:lang w:eastAsia="en-US"/>
        </w:rPr>
        <w:t xml:space="preserve"> на основании договоров купли-</w:t>
      </w:r>
      <w:r w:rsidRPr="0029655E">
        <w:rPr>
          <w:rFonts w:eastAsia="Calibri"/>
          <w:lang w:eastAsia="en-US"/>
        </w:rPr>
        <w:t>продажи лесных насаждений.</w:t>
      </w:r>
    </w:p>
    <w:p w:rsidR="0029655E" w:rsidRPr="0029655E" w:rsidRDefault="0029655E" w:rsidP="00584BEF">
      <w:pPr>
        <w:ind w:right="-1" w:firstLine="709"/>
        <w:rPr>
          <w:rFonts w:eastAsia="Calibri"/>
          <w:lang w:eastAsia="en-US"/>
        </w:rPr>
      </w:pPr>
      <w:r w:rsidRPr="0029655E">
        <w:rPr>
          <w:rFonts w:eastAsia="Calibri"/>
          <w:lang w:eastAsia="en-US"/>
        </w:rPr>
        <w:t xml:space="preserve">Заготовка </w:t>
      </w:r>
      <w:proofErr w:type="spellStart"/>
      <w:r w:rsidRPr="0029655E">
        <w:rPr>
          <w:rFonts w:eastAsia="Calibri"/>
          <w:lang w:eastAsia="en-US"/>
        </w:rPr>
        <w:t>недревесных</w:t>
      </w:r>
      <w:proofErr w:type="spellEnd"/>
      <w:r w:rsidRPr="0029655E">
        <w:rPr>
          <w:rFonts w:eastAsia="Calibri"/>
          <w:lang w:eastAsia="en-US"/>
        </w:rPr>
        <w:t xml:space="preserve"> и пищевых лесных ресурсов, сбор лекарственных растений также характеризуется высокой сезонной трудоемкостью и зависимостью от урожайности, определяющейся </w:t>
      </w:r>
      <w:proofErr w:type="spellStart"/>
      <w:r w:rsidRPr="0029655E">
        <w:rPr>
          <w:rFonts w:eastAsia="Calibri"/>
          <w:lang w:eastAsia="en-US"/>
        </w:rPr>
        <w:t>труднопрогнозируемыми</w:t>
      </w:r>
      <w:proofErr w:type="spellEnd"/>
      <w:r w:rsidRPr="0029655E">
        <w:rPr>
          <w:rFonts w:eastAsia="Calibri"/>
          <w:lang w:eastAsia="en-US"/>
        </w:rPr>
        <w:t xml:space="preserve"> природными факторами, поэтому </w:t>
      </w:r>
      <w:r w:rsidR="006226B9">
        <w:rPr>
          <w:rFonts w:eastAsia="Calibri"/>
          <w:lang w:eastAsia="en-US"/>
        </w:rPr>
        <w:t xml:space="preserve">указанные виды использования </w:t>
      </w:r>
      <w:r w:rsidRPr="0029655E">
        <w:rPr>
          <w:rFonts w:eastAsia="Calibri"/>
          <w:lang w:eastAsia="en-US"/>
        </w:rPr>
        <w:t>не вовлечены в промышленную эксплуатацию. Эти виды использования лесов носят на территории региона любительский характер.</w:t>
      </w:r>
    </w:p>
    <w:p w:rsidR="0029655E" w:rsidRPr="00E24A02" w:rsidRDefault="0029655E" w:rsidP="00584BEF">
      <w:pPr>
        <w:ind w:right="-1" w:firstLine="709"/>
        <w:rPr>
          <w:rFonts w:eastAsia="Calibri"/>
          <w:lang w:eastAsia="en-US"/>
        </w:rPr>
      </w:pPr>
      <w:r w:rsidRPr="0029655E">
        <w:rPr>
          <w:rFonts w:eastAsia="Calibri"/>
          <w:lang w:eastAsia="en-US"/>
        </w:rPr>
        <w:t xml:space="preserve">Заготовка населением региона древесины для собственных нужд составила (по данным  формы 1-ОИП) в 2017 году </w:t>
      </w:r>
      <w:r w:rsidRPr="00E24A02">
        <w:rPr>
          <w:rFonts w:eastAsia="Calibri"/>
          <w:lang w:eastAsia="en-US"/>
        </w:rPr>
        <w:t xml:space="preserve">– </w:t>
      </w:r>
      <w:r w:rsidR="001719FD" w:rsidRPr="00E24A02">
        <w:rPr>
          <w:rFonts w:eastAsia="Calibri"/>
          <w:lang w:eastAsia="en-US"/>
        </w:rPr>
        <w:t xml:space="preserve">503,1 </w:t>
      </w:r>
      <w:r w:rsidRPr="00E24A02">
        <w:rPr>
          <w:rFonts w:eastAsia="Calibri"/>
          <w:lang w:eastAsia="en-US"/>
        </w:rPr>
        <w:t>тыс.</w:t>
      </w:r>
      <w:r w:rsidR="00F532AB">
        <w:rPr>
          <w:rFonts w:eastAsia="Calibri"/>
          <w:lang w:eastAsia="en-US"/>
        </w:rPr>
        <w:t xml:space="preserve"> </w:t>
      </w:r>
      <w:r w:rsidRPr="00E24A02">
        <w:rPr>
          <w:rFonts w:eastAsia="Calibri"/>
          <w:lang w:eastAsia="en-US"/>
        </w:rPr>
        <w:t>м</w:t>
      </w:r>
      <w:r w:rsidRPr="00E24A02">
        <w:rPr>
          <w:rFonts w:eastAsia="Calibri"/>
          <w:vertAlign w:val="superscript"/>
          <w:lang w:eastAsia="en-US"/>
        </w:rPr>
        <w:t>3</w:t>
      </w:r>
      <w:r w:rsidRPr="00E24A02">
        <w:rPr>
          <w:rFonts w:eastAsia="Calibri"/>
          <w:lang w:eastAsia="en-US"/>
        </w:rPr>
        <w:t xml:space="preserve">. В дальнейшем прогнозируется </w:t>
      </w:r>
      <w:r w:rsidR="00F96F9D" w:rsidRPr="00E24A02">
        <w:rPr>
          <w:rFonts w:eastAsia="Calibri"/>
          <w:lang w:eastAsia="en-US"/>
        </w:rPr>
        <w:t>уменьшение</w:t>
      </w:r>
      <w:r w:rsidRPr="00E24A02">
        <w:rPr>
          <w:rFonts w:eastAsia="Calibri"/>
          <w:lang w:eastAsia="en-US"/>
        </w:rPr>
        <w:t xml:space="preserve"> доли заготовки</w:t>
      </w:r>
      <w:r w:rsidR="00F96F9D" w:rsidRPr="00E24A02">
        <w:rPr>
          <w:rFonts w:eastAsia="Calibri"/>
          <w:lang w:eastAsia="en-US"/>
        </w:rPr>
        <w:t xml:space="preserve"> древесины для собственных нужд в связи с газификацией. </w:t>
      </w:r>
    </w:p>
    <w:p w:rsidR="0029655E" w:rsidRPr="00E24A02" w:rsidRDefault="0029655E" w:rsidP="00584BEF">
      <w:pPr>
        <w:ind w:right="-1" w:firstLine="709"/>
        <w:rPr>
          <w:rFonts w:eastAsia="Calibri"/>
          <w:lang w:eastAsia="en-US"/>
        </w:rPr>
      </w:pPr>
      <w:r w:rsidRPr="00E24A02">
        <w:rPr>
          <w:rFonts w:eastAsia="Calibri"/>
          <w:lang w:eastAsia="en-US"/>
        </w:rPr>
        <w:t xml:space="preserve">В соответствии со статьей 38 </w:t>
      </w:r>
      <w:r w:rsidR="001D431C">
        <w:rPr>
          <w:rFonts w:eastAsia="Calibri"/>
          <w:lang w:eastAsia="en-US"/>
        </w:rPr>
        <w:t>Лесного кодекса Российской Федерации</w:t>
      </w:r>
      <w:r w:rsidRPr="00E24A02">
        <w:rPr>
          <w:rFonts w:eastAsia="Calibri"/>
          <w:lang w:eastAsia="en-US"/>
        </w:rPr>
        <w:t xml:space="preserve">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случаях, определенных Земельным кодексом Российской Федерации и Гражданским кодексом Российской Федерации.</w:t>
      </w:r>
    </w:p>
    <w:p w:rsidR="0029655E" w:rsidRPr="0029655E" w:rsidRDefault="0029655E" w:rsidP="00584BEF">
      <w:pPr>
        <w:spacing w:line="348" w:lineRule="auto"/>
        <w:ind w:right="-1" w:firstLine="709"/>
        <w:rPr>
          <w:rFonts w:eastAsia="Calibri"/>
          <w:lang w:eastAsia="en-US"/>
        </w:rPr>
      </w:pPr>
      <w:r w:rsidRPr="00E24A02">
        <w:rPr>
          <w:rFonts w:eastAsia="Calibri"/>
          <w:lang w:eastAsia="en-US"/>
        </w:rPr>
        <w:t xml:space="preserve">В соответствии с Единым перечнем коренных малочисленных народов РФ, утвержденным постановлением </w:t>
      </w:r>
      <w:r w:rsidR="008D0098">
        <w:rPr>
          <w:rFonts w:eastAsia="Calibri"/>
          <w:lang w:eastAsia="en-US"/>
        </w:rPr>
        <w:t>П</w:t>
      </w:r>
      <w:r w:rsidRPr="00E24A02">
        <w:rPr>
          <w:rFonts w:eastAsia="Calibri"/>
          <w:lang w:eastAsia="en-US"/>
        </w:rPr>
        <w:t xml:space="preserve">равительства </w:t>
      </w:r>
      <w:r w:rsidR="008D0098" w:rsidRPr="00E24A02">
        <w:rPr>
          <w:rFonts w:eastAsia="Calibri"/>
          <w:lang w:eastAsia="en-US"/>
        </w:rPr>
        <w:t xml:space="preserve">Российской Федерации </w:t>
      </w:r>
      <w:r w:rsidRPr="00E24A02">
        <w:rPr>
          <w:rFonts w:eastAsia="Calibri"/>
          <w:lang w:eastAsia="en-US"/>
        </w:rPr>
        <w:t xml:space="preserve">от 24.03.2000 </w:t>
      </w:r>
      <w:r w:rsidR="00F532AB">
        <w:rPr>
          <w:rFonts w:eastAsia="Calibri"/>
          <w:lang w:eastAsia="en-US"/>
        </w:rPr>
        <w:t xml:space="preserve">                   </w:t>
      </w:r>
      <w:r w:rsidRPr="00E24A02">
        <w:rPr>
          <w:rFonts w:eastAsia="Calibri"/>
          <w:lang w:eastAsia="en-US"/>
        </w:rPr>
        <w:t>№</w:t>
      </w:r>
      <w:r w:rsidR="00906725" w:rsidRPr="00E24A02">
        <w:rPr>
          <w:rFonts w:eastAsia="Calibri"/>
          <w:lang w:eastAsia="en-US"/>
        </w:rPr>
        <w:t xml:space="preserve"> </w:t>
      </w:r>
      <w:r w:rsidRPr="00E24A02">
        <w:rPr>
          <w:rFonts w:eastAsia="Calibri"/>
          <w:lang w:eastAsia="en-US"/>
        </w:rPr>
        <w:t xml:space="preserve">255, к малочисленным народам, проживающим на территории Томской области, относятся: селькупы, ханты, </w:t>
      </w:r>
      <w:proofErr w:type="spellStart"/>
      <w:r w:rsidRPr="00E24A02">
        <w:rPr>
          <w:rFonts w:eastAsia="Calibri"/>
          <w:lang w:eastAsia="en-US"/>
        </w:rPr>
        <w:t>чулымцы</w:t>
      </w:r>
      <w:proofErr w:type="spellEnd"/>
      <w:r w:rsidRPr="00E24A02">
        <w:rPr>
          <w:rFonts w:eastAsia="Calibri"/>
          <w:lang w:eastAsia="en-US"/>
        </w:rPr>
        <w:t>, эвенки. В местах традиционного проживания и хозяйственной деятельности граждан, относящихся к коренным малочисленным народам и ведущих традиционный образ жизни, эти граждане имеют право</w:t>
      </w:r>
      <w:r w:rsidR="001719FD" w:rsidRPr="00E24A02">
        <w:rPr>
          <w:rFonts w:eastAsia="Calibri"/>
          <w:lang w:eastAsia="en-US"/>
        </w:rPr>
        <w:t xml:space="preserve"> </w:t>
      </w:r>
      <w:r w:rsidRPr="00E24A02">
        <w:rPr>
          <w:rFonts w:eastAsia="Calibri"/>
          <w:lang w:eastAsia="en-US"/>
        </w:rPr>
        <w:t xml:space="preserve">осуществлять заготовку древесины для собственных нужд. В этом случае заготовка древесины для собственных нужд осуществляется на основании </w:t>
      </w:r>
      <w:r w:rsidR="00F96F9D" w:rsidRPr="00E24A02">
        <w:rPr>
          <w:rFonts w:eastAsia="Calibri"/>
          <w:lang w:eastAsia="en-US"/>
        </w:rPr>
        <w:t>договора купли-продажи лесных насаждений</w:t>
      </w:r>
      <w:r w:rsidRPr="00E24A02">
        <w:rPr>
          <w:rFonts w:eastAsia="Calibri"/>
          <w:lang w:eastAsia="en-US"/>
        </w:rPr>
        <w:t>.</w:t>
      </w:r>
      <w:r w:rsidRPr="0029655E">
        <w:rPr>
          <w:rFonts w:eastAsia="Calibri"/>
          <w:lang w:eastAsia="en-US"/>
        </w:rPr>
        <w:t xml:space="preserve"> </w:t>
      </w:r>
    </w:p>
    <w:p w:rsidR="0029655E" w:rsidRPr="0029655E" w:rsidRDefault="0029655E" w:rsidP="00584BEF">
      <w:pPr>
        <w:ind w:right="-1" w:firstLine="709"/>
        <w:rPr>
          <w:rFonts w:eastAsia="Calibri"/>
          <w:lang w:eastAsia="en-US"/>
        </w:rPr>
      </w:pPr>
      <w:r w:rsidRPr="0029655E">
        <w:rPr>
          <w:rFonts w:eastAsia="Calibri"/>
          <w:lang w:eastAsia="en-US"/>
        </w:rPr>
        <w:t>Информация об использовании лесов коренными малочисленными народами РФ отсутствует.</w:t>
      </w:r>
    </w:p>
    <w:p w:rsidR="0029655E" w:rsidRPr="0029655E" w:rsidRDefault="0029655E" w:rsidP="00584BEF">
      <w:pPr>
        <w:ind w:right="-1" w:firstLine="709"/>
        <w:rPr>
          <w:rFonts w:eastAsia="Calibri"/>
          <w:lang w:eastAsia="en-US"/>
        </w:rPr>
      </w:pPr>
    </w:p>
    <w:p w:rsidR="0029655E" w:rsidRPr="0029655E" w:rsidRDefault="0029655E" w:rsidP="00A12346">
      <w:pPr>
        <w:keepNext/>
        <w:spacing w:line="240" w:lineRule="auto"/>
        <w:ind w:right="-1"/>
        <w:jc w:val="center"/>
        <w:outlineLvl w:val="2"/>
        <w:rPr>
          <w:b/>
          <w:bCs/>
        </w:rPr>
      </w:pPr>
      <w:bookmarkStart w:id="71" w:name="_Toc518035317"/>
      <w:bookmarkStart w:id="72" w:name="_Toc531949698"/>
      <w:r w:rsidRPr="0029655E">
        <w:rPr>
          <w:b/>
          <w:bCs/>
        </w:rPr>
        <w:t xml:space="preserve">3.2. </w:t>
      </w:r>
      <w:bookmarkEnd w:id="71"/>
      <w:r w:rsidRPr="0029655E">
        <w:rPr>
          <w:b/>
          <w:bCs/>
        </w:rPr>
        <w:t xml:space="preserve">Оценка потребности и обеспеченности сырьем промышленности, перерабатывающей лесные ресурсы, за базовый год и на планируемый период. Информация об инвестиционных проектах, планируемых, согласованных и реализуемых на территории </w:t>
      </w:r>
      <w:r w:rsidR="007C6706">
        <w:rPr>
          <w:b/>
          <w:bCs/>
        </w:rPr>
        <w:t>Томской области</w:t>
      </w:r>
      <w:r w:rsidRPr="0029655E">
        <w:rPr>
          <w:b/>
          <w:bCs/>
        </w:rPr>
        <w:t>, направленных на повышение эффективности использования древесины и иных лесных ресурсов</w:t>
      </w:r>
      <w:bookmarkEnd w:id="72"/>
    </w:p>
    <w:p w:rsidR="0029655E" w:rsidRPr="0029655E" w:rsidRDefault="0029655E" w:rsidP="00584BEF">
      <w:pPr>
        <w:ind w:right="-1"/>
        <w:rPr>
          <w:rFonts w:eastAsia="Calibri"/>
          <w:lang w:eastAsia="en-US"/>
        </w:rPr>
      </w:pPr>
    </w:p>
    <w:p w:rsidR="0029655E" w:rsidRPr="0029655E" w:rsidRDefault="0029655E" w:rsidP="00584BEF">
      <w:pPr>
        <w:ind w:right="-1" w:firstLine="709"/>
        <w:rPr>
          <w:rFonts w:eastAsia="Calibri"/>
          <w:lang w:eastAsia="en-US"/>
        </w:rPr>
      </w:pPr>
      <w:r w:rsidRPr="0029655E">
        <w:rPr>
          <w:rFonts w:eastAsia="Calibri"/>
          <w:lang w:eastAsia="en-US"/>
        </w:rPr>
        <w:t xml:space="preserve">Ведение лесного хозяйства на территории области направлено на получение древесины ценных пород для последующей ее переработки на предприятиях деревообрабатывающей промышленности. </w:t>
      </w:r>
    </w:p>
    <w:p w:rsidR="0029655E" w:rsidRPr="0029655E" w:rsidRDefault="0029655E" w:rsidP="00584BEF">
      <w:pPr>
        <w:ind w:right="-1" w:firstLine="709"/>
        <w:rPr>
          <w:rFonts w:eastAsia="Calibri"/>
          <w:lang w:eastAsia="en-US"/>
        </w:rPr>
      </w:pPr>
      <w:r w:rsidRPr="0029655E">
        <w:rPr>
          <w:rFonts w:eastAsia="Calibri"/>
          <w:lang w:eastAsia="en-US"/>
        </w:rPr>
        <w:t>Данные об имеющихся на территории области лесоперерабатывающих предприятиях и объёмах производства представлены в разделе 4.5</w:t>
      </w:r>
      <w:r w:rsidR="00D847D5">
        <w:rPr>
          <w:rFonts w:eastAsia="Calibri"/>
          <w:lang w:eastAsia="en-US"/>
        </w:rPr>
        <w:t xml:space="preserve"> настоящего лесного плана</w:t>
      </w:r>
      <w:r w:rsidR="00B031DA">
        <w:rPr>
          <w:rFonts w:eastAsia="Calibri"/>
          <w:lang w:eastAsia="en-US"/>
        </w:rPr>
        <w:t xml:space="preserve"> Томской области</w:t>
      </w:r>
      <w:r w:rsidR="00D847D5">
        <w:rPr>
          <w:rFonts w:eastAsia="Calibri"/>
          <w:lang w:eastAsia="en-US"/>
        </w:rPr>
        <w:t>.</w:t>
      </w:r>
    </w:p>
    <w:p w:rsidR="0029655E" w:rsidRDefault="0029655E" w:rsidP="00584BEF">
      <w:pPr>
        <w:ind w:right="-1" w:firstLine="709"/>
        <w:rPr>
          <w:color w:val="000000"/>
        </w:rPr>
      </w:pPr>
      <w:r w:rsidRPr="0029655E">
        <w:rPr>
          <w:color w:val="000000"/>
        </w:rPr>
        <w:t xml:space="preserve">Данные, представленные в </w:t>
      </w:r>
      <w:proofErr w:type="gramStart"/>
      <w:r w:rsidRPr="0029655E">
        <w:rPr>
          <w:color w:val="000000"/>
        </w:rPr>
        <w:t>приложении</w:t>
      </w:r>
      <w:proofErr w:type="gramEnd"/>
      <w:r w:rsidRPr="0029655E">
        <w:rPr>
          <w:color w:val="000000"/>
        </w:rPr>
        <w:t xml:space="preserve"> 17 к настоящему лесному плану</w:t>
      </w:r>
      <w:r w:rsidR="00E52C02" w:rsidRPr="00E52C02">
        <w:t xml:space="preserve"> </w:t>
      </w:r>
      <w:r w:rsidR="00E52C02">
        <w:t>Томской области</w:t>
      </w:r>
      <w:r w:rsidRPr="0029655E">
        <w:rPr>
          <w:color w:val="000000"/>
        </w:rPr>
        <w:t xml:space="preserve">, получены от Департамента лесного хозяйства Томской области, а также дополнены из открытых источников сети </w:t>
      </w:r>
      <w:r w:rsidR="00F532AB">
        <w:rPr>
          <w:color w:val="000000"/>
        </w:rPr>
        <w:t>И</w:t>
      </w:r>
      <w:r w:rsidRPr="0029655E">
        <w:rPr>
          <w:color w:val="000000"/>
        </w:rPr>
        <w:t>нтернет.  Стоит отметить, что имеющиеся мощности по переработке дре</w:t>
      </w:r>
      <w:r w:rsidR="003A689F">
        <w:rPr>
          <w:color w:val="000000"/>
        </w:rPr>
        <w:t>весины обеспечены сырьем на 100</w:t>
      </w:r>
      <w:r w:rsidRPr="0029655E">
        <w:rPr>
          <w:color w:val="000000"/>
        </w:rPr>
        <w:t xml:space="preserve">%. Кроме того, Томская область имеет огромный потенциал для создания производств, направленных на глубокую переработку низкотоварной </w:t>
      </w:r>
      <w:proofErr w:type="spellStart"/>
      <w:r w:rsidRPr="0029655E">
        <w:rPr>
          <w:color w:val="000000"/>
        </w:rPr>
        <w:t>мягколиственной</w:t>
      </w:r>
      <w:proofErr w:type="spellEnd"/>
      <w:r w:rsidRPr="0029655E">
        <w:rPr>
          <w:color w:val="000000"/>
        </w:rPr>
        <w:t xml:space="preserve"> древесины, по причине наличия такого ресурса в большом количестве.</w:t>
      </w:r>
    </w:p>
    <w:p w:rsidR="002F3297" w:rsidRPr="002F3297" w:rsidRDefault="002F3297" w:rsidP="002F3297">
      <w:pPr>
        <w:tabs>
          <w:tab w:val="left" w:pos="9720"/>
        </w:tabs>
        <w:ind w:firstLine="709"/>
        <w:rPr>
          <w:szCs w:val="26"/>
        </w:rPr>
      </w:pPr>
      <w:r w:rsidRPr="002F3297">
        <w:rPr>
          <w:szCs w:val="26"/>
        </w:rPr>
        <w:t xml:space="preserve">Инвестиционные </w:t>
      </w:r>
      <w:proofErr w:type="gramStart"/>
      <w:r w:rsidRPr="002F3297">
        <w:rPr>
          <w:szCs w:val="26"/>
        </w:rPr>
        <w:t>проекты</w:t>
      </w:r>
      <w:proofErr w:type="gramEnd"/>
      <w:r w:rsidRPr="002F3297">
        <w:rPr>
          <w:szCs w:val="26"/>
        </w:rPr>
        <w:t xml:space="preserve"> реализуемые в отрасли:</w:t>
      </w:r>
    </w:p>
    <w:p w:rsidR="002F3297" w:rsidRPr="002F3297" w:rsidRDefault="002F3297" w:rsidP="002F3297">
      <w:pPr>
        <w:ind w:firstLine="709"/>
        <w:rPr>
          <w:szCs w:val="26"/>
        </w:rPr>
      </w:pPr>
      <w:r w:rsidRPr="002F3297">
        <w:rPr>
          <w:szCs w:val="26"/>
        </w:rPr>
        <w:t>1. ООО «</w:t>
      </w:r>
      <w:proofErr w:type="spellStart"/>
      <w:r w:rsidRPr="002F3297">
        <w:rPr>
          <w:szCs w:val="26"/>
        </w:rPr>
        <w:t>Томлесдрев</w:t>
      </w:r>
      <w:proofErr w:type="spellEnd"/>
      <w:r w:rsidRPr="002F3297">
        <w:rPr>
          <w:szCs w:val="26"/>
        </w:rPr>
        <w:t xml:space="preserve">» завершена реализация инвестиционной фазы проекта строительства завода ДСП (древесно-стружечных плит), мощностью 350 тыс. куб. м плиты в год. Разрешение на ввод в эксплуатацию объекта получено 20.02.2017. Количество созданных рабочих мест по проекту составило 243  единицы.  </w:t>
      </w:r>
    </w:p>
    <w:p w:rsidR="002F3297" w:rsidRPr="002F3297" w:rsidRDefault="002F3297" w:rsidP="002F3297">
      <w:pPr>
        <w:ind w:firstLine="709"/>
        <w:rPr>
          <w:szCs w:val="26"/>
        </w:rPr>
      </w:pPr>
      <w:r w:rsidRPr="002F3297">
        <w:rPr>
          <w:szCs w:val="26"/>
        </w:rPr>
        <w:t>2.  АО «</w:t>
      </w:r>
      <w:proofErr w:type="spellStart"/>
      <w:r w:rsidRPr="002F3297">
        <w:rPr>
          <w:szCs w:val="26"/>
        </w:rPr>
        <w:t>Рускитинвест</w:t>
      </w:r>
      <w:proofErr w:type="spellEnd"/>
      <w:r w:rsidRPr="002F3297">
        <w:rPr>
          <w:szCs w:val="26"/>
        </w:rPr>
        <w:t>» и ООО «</w:t>
      </w:r>
      <w:proofErr w:type="spellStart"/>
      <w:r w:rsidRPr="002F3297">
        <w:rPr>
          <w:szCs w:val="26"/>
        </w:rPr>
        <w:t>Хенда</w:t>
      </w:r>
      <w:proofErr w:type="spellEnd"/>
      <w:r w:rsidRPr="002F3297">
        <w:rPr>
          <w:szCs w:val="26"/>
        </w:rPr>
        <w:t xml:space="preserve">-Сибирь» с 2008 года реализуют инвестиционный проект «Создание лесопромышленного индустриального парка в </w:t>
      </w:r>
      <w:r w:rsidRPr="002F3297">
        <w:rPr>
          <w:szCs w:val="26"/>
        </w:rPr>
        <w:br/>
        <w:t>г. Асино». Введены в эксплуатацию первые очереди производств</w:t>
      </w:r>
      <w:r w:rsidR="00A36B6F">
        <w:rPr>
          <w:szCs w:val="26"/>
        </w:rPr>
        <w:t>а</w:t>
      </w:r>
      <w:r w:rsidRPr="002F3297">
        <w:rPr>
          <w:szCs w:val="26"/>
        </w:rPr>
        <w:t xml:space="preserve"> шпона мощностью </w:t>
      </w:r>
      <w:r w:rsidR="00F532AB">
        <w:rPr>
          <w:szCs w:val="26"/>
        </w:rPr>
        <w:t xml:space="preserve">                  </w:t>
      </w:r>
      <w:r w:rsidRPr="002F3297">
        <w:rPr>
          <w:szCs w:val="26"/>
        </w:rPr>
        <w:t>100 тыс. куб. м в год, пиломатериалов мощностью 220 тыс. куб. м в год.</w:t>
      </w:r>
    </w:p>
    <w:p w:rsidR="002F3297" w:rsidRPr="002F3297" w:rsidRDefault="002F3297" w:rsidP="002F3297">
      <w:pPr>
        <w:ind w:firstLine="709"/>
        <w:rPr>
          <w:szCs w:val="26"/>
        </w:rPr>
      </w:pPr>
      <w:r w:rsidRPr="002F3297">
        <w:rPr>
          <w:szCs w:val="26"/>
        </w:rPr>
        <w:t xml:space="preserve">В настоящее время ведутся работы по подготовке к вводу в эксплуатацию завода МДФ мощностью 200 тыс. куб. м плиты в год.  </w:t>
      </w:r>
    </w:p>
    <w:p w:rsidR="002F3297" w:rsidRPr="002F3297" w:rsidRDefault="002F3297" w:rsidP="002F3297">
      <w:pPr>
        <w:autoSpaceDE w:val="0"/>
        <w:autoSpaceDN w:val="0"/>
        <w:adjustRightInd w:val="0"/>
        <w:ind w:firstLine="709"/>
        <w:contextualSpacing/>
        <w:rPr>
          <w:szCs w:val="26"/>
        </w:rPr>
      </w:pPr>
      <w:r w:rsidRPr="002F3297">
        <w:rPr>
          <w:szCs w:val="26"/>
        </w:rPr>
        <w:t>3. Инвестиционный проект «Расширение производственных мощностей деревообрабатывающего предприятия ООО «</w:t>
      </w:r>
      <w:proofErr w:type="spellStart"/>
      <w:r w:rsidRPr="002F3297">
        <w:rPr>
          <w:szCs w:val="26"/>
        </w:rPr>
        <w:t>Сибирьлес</w:t>
      </w:r>
      <w:proofErr w:type="spellEnd"/>
      <w:r w:rsidRPr="002F3297">
        <w:rPr>
          <w:szCs w:val="26"/>
        </w:rPr>
        <w:t xml:space="preserve">» по выпуску </w:t>
      </w:r>
      <w:proofErr w:type="spellStart"/>
      <w:r w:rsidRPr="002F3297">
        <w:rPr>
          <w:szCs w:val="26"/>
        </w:rPr>
        <w:t>экспортно</w:t>
      </w:r>
      <w:proofErr w:type="spellEnd"/>
      <w:r w:rsidRPr="002F3297">
        <w:rPr>
          <w:szCs w:val="26"/>
        </w:rPr>
        <w:t xml:space="preserve"> ориентированной лесопромышленной продукции» Общая производственная мощность 50,5 тыс. куб</w:t>
      </w:r>
      <w:proofErr w:type="gramStart"/>
      <w:r w:rsidRPr="002F3297">
        <w:rPr>
          <w:szCs w:val="26"/>
        </w:rPr>
        <w:t>.м</w:t>
      </w:r>
      <w:proofErr w:type="gramEnd"/>
      <w:r w:rsidRPr="002F3297">
        <w:rPr>
          <w:szCs w:val="26"/>
        </w:rPr>
        <w:t xml:space="preserve">, в том числе: </w:t>
      </w:r>
    </w:p>
    <w:p w:rsidR="002F3297" w:rsidRPr="002F3297" w:rsidRDefault="002F3297" w:rsidP="002F3297">
      <w:pPr>
        <w:autoSpaceDE w:val="0"/>
        <w:autoSpaceDN w:val="0"/>
        <w:adjustRightInd w:val="0"/>
        <w:ind w:firstLine="709"/>
        <w:contextualSpacing/>
        <w:rPr>
          <w:szCs w:val="26"/>
        </w:rPr>
      </w:pPr>
      <w:r w:rsidRPr="002F3297">
        <w:rPr>
          <w:szCs w:val="26"/>
        </w:rPr>
        <w:t>Пиломатериал: 23,1 тыс. куб. м.</w:t>
      </w:r>
    </w:p>
    <w:p w:rsidR="002F3297" w:rsidRPr="002F3297" w:rsidRDefault="002F3297" w:rsidP="002F3297">
      <w:pPr>
        <w:autoSpaceDE w:val="0"/>
        <w:autoSpaceDN w:val="0"/>
        <w:adjustRightInd w:val="0"/>
        <w:ind w:firstLine="709"/>
        <w:contextualSpacing/>
        <w:rPr>
          <w:szCs w:val="26"/>
        </w:rPr>
      </w:pPr>
      <w:r w:rsidRPr="002F3297">
        <w:rPr>
          <w:szCs w:val="26"/>
        </w:rPr>
        <w:t>Шпон: 12,8 тыс. куб. м.</w:t>
      </w:r>
    </w:p>
    <w:p w:rsidR="002F3297" w:rsidRPr="002F3297" w:rsidRDefault="002F3297" w:rsidP="002F3297">
      <w:pPr>
        <w:autoSpaceDE w:val="0"/>
        <w:autoSpaceDN w:val="0"/>
        <w:adjustRightInd w:val="0"/>
        <w:ind w:firstLine="709"/>
        <w:contextualSpacing/>
        <w:rPr>
          <w:szCs w:val="26"/>
        </w:rPr>
      </w:pPr>
      <w:r w:rsidRPr="002F3297">
        <w:rPr>
          <w:szCs w:val="26"/>
        </w:rPr>
        <w:lastRenderedPageBreak/>
        <w:t>Мебельные компоненты: 14,6 тыс. куб. м.</w:t>
      </w:r>
    </w:p>
    <w:p w:rsidR="002F3297" w:rsidRPr="002F3297" w:rsidRDefault="002F3297" w:rsidP="002F3297">
      <w:pPr>
        <w:autoSpaceDE w:val="0"/>
        <w:autoSpaceDN w:val="0"/>
        <w:adjustRightInd w:val="0"/>
        <w:ind w:firstLine="709"/>
        <w:contextualSpacing/>
        <w:rPr>
          <w:szCs w:val="26"/>
        </w:rPr>
      </w:pPr>
      <w:r w:rsidRPr="002F3297">
        <w:rPr>
          <w:szCs w:val="26"/>
        </w:rPr>
        <w:t>Всего с учетом новых вводимых мощностей численность работников составит более 300 человек.</w:t>
      </w:r>
    </w:p>
    <w:p w:rsidR="002F3297" w:rsidRPr="002F3297" w:rsidRDefault="002F3297" w:rsidP="002F3297">
      <w:pPr>
        <w:tabs>
          <w:tab w:val="left" w:pos="9720"/>
        </w:tabs>
        <w:ind w:firstLine="709"/>
        <w:contextualSpacing/>
        <w:rPr>
          <w:szCs w:val="26"/>
        </w:rPr>
      </w:pPr>
      <w:r w:rsidRPr="002F3297">
        <w:rPr>
          <w:szCs w:val="26"/>
        </w:rPr>
        <w:t xml:space="preserve">4. ООО «Лес-Экспорт» реализует с 2018 года 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w:t>
      </w:r>
      <w:r w:rsidRPr="002F3297">
        <w:rPr>
          <w:szCs w:val="26"/>
        </w:rPr>
        <w:br/>
        <w:t xml:space="preserve">по комплексной переработке древесины в с. Красный Яр Кривошеинского района Томской области». </w:t>
      </w:r>
    </w:p>
    <w:p w:rsidR="002F3297" w:rsidRPr="002F3297" w:rsidRDefault="002F3297" w:rsidP="002F3297">
      <w:pPr>
        <w:ind w:firstLine="709"/>
        <w:contextualSpacing/>
        <w:rPr>
          <w:szCs w:val="26"/>
        </w:rPr>
      </w:pPr>
      <w:proofErr w:type="gramStart"/>
      <w:r w:rsidRPr="002F3297">
        <w:rPr>
          <w:szCs w:val="26"/>
        </w:rPr>
        <w:t>В рамках концепции инвестиционного проекта, предполагается создание производств по выпуску следующих в</w:t>
      </w:r>
      <w:r w:rsidR="00F532AB">
        <w:rPr>
          <w:szCs w:val="26"/>
        </w:rPr>
        <w:t>идов продукции</w:t>
      </w:r>
      <w:r w:rsidRPr="002F3297">
        <w:rPr>
          <w:szCs w:val="26"/>
        </w:rPr>
        <w:t xml:space="preserve"> в год: пиломатериалы хвойные – 87,4 тыс. куб. м; пиломатериалы лиственные – 15,6 тыс. куб. м; деревянный </w:t>
      </w:r>
      <w:proofErr w:type="spellStart"/>
      <w:r w:rsidRPr="002F3297">
        <w:rPr>
          <w:szCs w:val="26"/>
        </w:rPr>
        <w:t>погонаж</w:t>
      </w:r>
      <w:proofErr w:type="spellEnd"/>
      <w:r w:rsidRPr="002F3297">
        <w:rPr>
          <w:szCs w:val="26"/>
        </w:rPr>
        <w:t xml:space="preserve"> – </w:t>
      </w:r>
      <w:r w:rsidR="00F532AB">
        <w:rPr>
          <w:szCs w:val="26"/>
        </w:rPr>
        <w:t xml:space="preserve">                </w:t>
      </w:r>
      <w:r w:rsidRPr="002F3297">
        <w:rPr>
          <w:szCs w:val="26"/>
        </w:rPr>
        <w:t xml:space="preserve">4,3 тыс. куб. м; технологическая щепа – 61,6 тыс. куб. м; </w:t>
      </w:r>
      <w:proofErr w:type="spellStart"/>
      <w:r w:rsidRPr="002F3297">
        <w:rPr>
          <w:szCs w:val="26"/>
        </w:rPr>
        <w:t>пеллеты</w:t>
      </w:r>
      <w:proofErr w:type="spellEnd"/>
      <w:r w:rsidRPr="002F3297">
        <w:rPr>
          <w:szCs w:val="26"/>
        </w:rPr>
        <w:t xml:space="preserve"> – 14,0 тыс. тонн.</w:t>
      </w:r>
      <w:proofErr w:type="gramEnd"/>
    </w:p>
    <w:p w:rsidR="0029655E" w:rsidRPr="002F3297" w:rsidRDefault="0029655E" w:rsidP="002F3297">
      <w:pPr>
        <w:ind w:right="-1"/>
        <w:rPr>
          <w:rFonts w:eastAsia="Calibri"/>
          <w:b/>
        </w:rPr>
      </w:pPr>
    </w:p>
    <w:p w:rsidR="0029655E" w:rsidRPr="00BA390D" w:rsidRDefault="0029655E" w:rsidP="00BA390D">
      <w:pPr>
        <w:pStyle w:val="a7"/>
        <w:spacing w:line="240" w:lineRule="auto"/>
        <w:jc w:val="center"/>
        <w:outlineLvl w:val="2"/>
        <w:rPr>
          <w:rFonts w:ascii="Times New Roman" w:hAnsi="Times New Roman" w:cs="Times New Roman"/>
          <w:b/>
          <w:i w:val="0"/>
          <w:color w:val="auto"/>
          <w:spacing w:val="0"/>
        </w:rPr>
      </w:pPr>
      <w:bookmarkStart w:id="73" w:name="_Toc531949699"/>
      <w:r w:rsidRPr="00BA390D">
        <w:rPr>
          <w:rFonts w:ascii="Times New Roman" w:hAnsi="Times New Roman" w:cs="Times New Roman"/>
          <w:b/>
          <w:i w:val="0"/>
          <w:color w:val="auto"/>
          <w:spacing w:val="0"/>
        </w:rPr>
        <w:t>3.3. Рынки реализации древесины и иной лесной продукции в базовом году и на плановый период</w:t>
      </w:r>
      <w:bookmarkEnd w:id="73"/>
    </w:p>
    <w:p w:rsidR="0029655E" w:rsidRPr="0029655E" w:rsidRDefault="0029655E" w:rsidP="00584BEF">
      <w:pPr>
        <w:ind w:right="-1"/>
        <w:rPr>
          <w:rFonts w:eastAsia="Calibri"/>
        </w:rPr>
      </w:pPr>
    </w:p>
    <w:p w:rsidR="0029655E" w:rsidRPr="0029655E" w:rsidRDefault="0029655E" w:rsidP="00584BEF">
      <w:pPr>
        <w:ind w:right="-1" w:firstLine="709"/>
        <w:rPr>
          <w:rFonts w:eastAsia="Calibri"/>
        </w:rPr>
      </w:pPr>
      <w:r w:rsidRPr="0029655E">
        <w:rPr>
          <w:rFonts w:eastAsia="Calibri"/>
        </w:rPr>
        <w:t xml:space="preserve">Данные о рынках реализации древесины и иной лесной продукции приведены в </w:t>
      </w:r>
      <w:r w:rsidR="00E52C02">
        <w:rPr>
          <w:rFonts w:eastAsia="Calibri"/>
        </w:rPr>
        <w:t>п</w:t>
      </w:r>
      <w:r w:rsidRPr="0029655E">
        <w:rPr>
          <w:rFonts w:eastAsia="Calibri"/>
        </w:rPr>
        <w:t>риложении 18 к настоящему лесному плану</w:t>
      </w:r>
      <w:r w:rsidR="00E52C02" w:rsidRPr="00E52C02">
        <w:t xml:space="preserve"> </w:t>
      </w:r>
      <w:r w:rsidR="00E52C02">
        <w:t>Томской области</w:t>
      </w:r>
      <w:r w:rsidRPr="0029655E">
        <w:rPr>
          <w:rFonts w:eastAsia="Calibri"/>
        </w:rPr>
        <w:t>.</w:t>
      </w:r>
    </w:p>
    <w:p w:rsidR="0029655E" w:rsidRPr="0029655E" w:rsidRDefault="0029655E" w:rsidP="00584BEF">
      <w:pPr>
        <w:ind w:right="-1" w:firstLine="709"/>
        <w:rPr>
          <w:color w:val="000000"/>
        </w:rPr>
      </w:pPr>
      <w:r w:rsidRPr="0029655E">
        <w:t xml:space="preserve">Важным показателем эффективности использования на предприятиях прогрессивных технологий является оценка их экспортного потенциала. </w:t>
      </w:r>
      <w:r w:rsidRPr="0029655E">
        <w:rPr>
          <w:color w:val="000000"/>
        </w:rPr>
        <w:t xml:space="preserve">Экспорт древесины и изделий из древесины из Томской области увеличивается, что в значительной степени связано с увеличением спроса в странах ближнего и дальнего зарубежья, в свою очередь это привело к увеличению объемов производства. Вышеуказанное объясняет, что изменение удельного веса экспорта в объеме производства (% от объема) не ожидается, а вот объем производства значительно увеличится.  </w:t>
      </w:r>
    </w:p>
    <w:p w:rsidR="0029655E" w:rsidRPr="0029655E" w:rsidRDefault="0029655E" w:rsidP="00584BEF">
      <w:pPr>
        <w:ind w:right="-1" w:firstLine="709"/>
        <w:rPr>
          <w:color w:val="000000"/>
        </w:rPr>
      </w:pPr>
      <w:r w:rsidRPr="0029655E">
        <w:rPr>
          <w:color w:val="000000"/>
        </w:rPr>
        <w:t>Основу лесопромышленного экспорта Томской области составляют пиломатериалы обработанные (обрезн</w:t>
      </w:r>
      <w:r w:rsidR="00A36B6F">
        <w:rPr>
          <w:color w:val="000000"/>
        </w:rPr>
        <w:t>ые</w:t>
      </w:r>
      <w:r w:rsidRPr="0029655E">
        <w:rPr>
          <w:color w:val="000000"/>
        </w:rPr>
        <w:t xml:space="preserve">). В 2017 году </w:t>
      </w:r>
      <w:r w:rsidR="00C65B19">
        <w:rPr>
          <w:color w:val="000000"/>
        </w:rPr>
        <w:t>65,4</w:t>
      </w:r>
      <w:r w:rsidRPr="0029655E">
        <w:rPr>
          <w:color w:val="000000"/>
        </w:rPr>
        <w:t>% произведенной продукции отправлял</w:t>
      </w:r>
      <w:r w:rsidR="00A36B6F">
        <w:rPr>
          <w:color w:val="000000"/>
        </w:rPr>
        <w:t>о</w:t>
      </w:r>
      <w:r w:rsidRPr="0029655E">
        <w:rPr>
          <w:color w:val="000000"/>
        </w:rPr>
        <w:t xml:space="preserve">сь на экспорт. </w:t>
      </w:r>
    </w:p>
    <w:p w:rsidR="0029655E" w:rsidRPr="0029655E" w:rsidRDefault="0029655E" w:rsidP="00584BEF">
      <w:pPr>
        <w:ind w:right="-1" w:firstLine="709"/>
        <w:rPr>
          <w:color w:val="000000"/>
        </w:rPr>
      </w:pPr>
      <w:r w:rsidRPr="0029655E">
        <w:rPr>
          <w:color w:val="000000"/>
        </w:rPr>
        <w:t xml:space="preserve">На территории </w:t>
      </w:r>
      <w:r w:rsidR="007C6706">
        <w:rPr>
          <w:color w:val="000000"/>
        </w:rPr>
        <w:t>Томской области</w:t>
      </w:r>
      <w:r w:rsidRPr="0029655E">
        <w:rPr>
          <w:color w:val="000000"/>
        </w:rPr>
        <w:t xml:space="preserve"> расположено несколько предприятий (подробнее информация приведена в разделе 4.5), производящих древесно-стружечные и </w:t>
      </w:r>
      <w:proofErr w:type="gramStart"/>
      <w:r w:rsidRPr="0029655E">
        <w:rPr>
          <w:color w:val="000000"/>
        </w:rPr>
        <w:t>древесно-волокнистые</w:t>
      </w:r>
      <w:proofErr w:type="gramEnd"/>
      <w:r w:rsidRPr="0029655E">
        <w:rPr>
          <w:color w:val="000000"/>
        </w:rPr>
        <w:t xml:space="preserve"> плиты, которые активно используются при производстве мебели низкого ценового сегмента как внутри Томской области, так и за ее пределами. В 2017 году </w:t>
      </w:r>
      <w:r w:rsidR="00C65B19">
        <w:rPr>
          <w:color w:val="000000"/>
        </w:rPr>
        <w:t>42,0</w:t>
      </w:r>
      <w:r w:rsidRPr="0029655E">
        <w:rPr>
          <w:color w:val="000000"/>
        </w:rPr>
        <w:t xml:space="preserve">% от общего объема произведенных ДСП и </w:t>
      </w:r>
      <w:r w:rsidR="00C65B19">
        <w:rPr>
          <w:color w:val="000000"/>
        </w:rPr>
        <w:t>28,0</w:t>
      </w:r>
      <w:r w:rsidRPr="0029655E">
        <w:rPr>
          <w:color w:val="000000"/>
        </w:rPr>
        <w:t>% ДВП были реализованы в другие страны. Потенциальная возможность экспорта плитных материалов в дальнее зарубежье крайне ограничена ввиду сильного влияния транспортных издержек на себестоимость продукции.</w:t>
      </w:r>
    </w:p>
    <w:p w:rsidR="0029655E" w:rsidRPr="0029655E" w:rsidRDefault="0029655E" w:rsidP="00584BEF">
      <w:pPr>
        <w:ind w:right="-1"/>
        <w:rPr>
          <w:rFonts w:eastAsia="Calibri"/>
          <w:color w:val="C00000"/>
          <w:lang w:eastAsia="en-US"/>
        </w:rPr>
      </w:pPr>
    </w:p>
    <w:p w:rsidR="0029655E" w:rsidRPr="0029655E" w:rsidRDefault="0029655E" w:rsidP="00A12346">
      <w:pPr>
        <w:keepNext/>
        <w:spacing w:line="240" w:lineRule="auto"/>
        <w:ind w:right="-1"/>
        <w:jc w:val="center"/>
        <w:outlineLvl w:val="2"/>
        <w:rPr>
          <w:b/>
          <w:bCs/>
        </w:rPr>
      </w:pPr>
      <w:bookmarkStart w:id="74" w:name="_Toc518035318"/>
      <w:bookmarkStart w:id="75" w:name="_Toc531949700"/>
      <w:r w:rsidRPr="0029655E">
        <w:rPr>
          <w:b/>
          <w:bCs/>
        </w:rPr>
        <w:lastRenderedPageBreak/>
        <w:t xml:space="preserve">3.4. Оценка потенциала и фактического использования лесов с целью заготовки и сбора </w:t>
      </w:r>
      <w:proofErr w:type="spellStart"/>
      <w:r w:rsidRPr="0029655E">
        <w:rPr>
          <w:b/>
          <w:bCs/>
        </w:rPr>
        <w:t>недревесных</w:t>
      </w:r>
      <w:proofErr w:type="spellEnd"/>
      <w:r w:rsidRPr="0029655E">
        <w:rPr>
          <w:b/>
          <w:bCs/>
        </w:rPr>
        <w:t xml:space="preserve"> лесных ресурсов, заготовки пищевых лесных ресурсов, живицы, сбора лекарственных растений</w:t>
      </w:r>
      <w:bookmarkEnd w:id="74"/>
      <w:bookmarkEnd w:id="75"/>
    </w:p>
    <w:p w:rsidR="0029655E" w:rsidRPr="0029655E" w:rsidRDefault="0029655E" w:rsidP="00584BEF">
      <w:pPr>
        <w:ind w:right="-1"/>
        <w:rPr>
          <w:rFonts w:eastAsia="Calibri"/>
          <w:lang w:eastAsia="en-US"/>
        </w:rPr>
      </w:pPr>
    </w:p>
    <w:p w:rsidR="0029655E" w:rsidRPr="0029655E" w:rsidRDefault="0029655E" w:rsidP="00584BEF">
      <w:pPr>
        <w:ind w:left="60" w:right="-1" w:firstLine="648"/>
        <w:rPr>
          <w:rFonts w:eastAsia="Calibri"/>
          <w:lang w:eastAsia="en-US"/>
        </w:rPr>
      </w:pPr>
      <w:r w:rsidRPr="0029655E">
        <w:rPr>
          <w:rFonts w:eastAsia="Calibri"/>
          <w:lang w:eastAsia="en-US"/>
        </w:rPr>
        <w:t xml:space="preserve">Сырьевую базу подсочки в лесничествах области составляют сосновые насаждения, назначенные в рубку. Потенциальная зона заготовки живицы определена исходя из величины подсочного фонда, возможного объема заготовки, наличия транспортных путей в лесном фонде и потенциальной возможности привлечения достаточного количества работников. Зона заготовки живицы включает в себя часть Каргасокского, Парабельского, Верхнекетского лесничеств. Лесничества, входящие в зону заготовки живицы, в основном расположены в зонах интенсивного лесопользования, что позволяет использовать существующие лесовозные дороги, а в перспективе использовать строящуюся лесозаготовителями дорожную сеть. Потенциальный объем использования лесов ежегодно составляет 27410,9 тыс. тонн. На период действия разрабатываемого лесного плана </w:t>
      </w:r>
      <w:r w:rsidR="00B031DA">
        <w:t>Томской области</w:t>
      </w:r>
      <w:r w:rsidR="00B031DA" w:rsidRPr="00401D73">
        <w:t xml:space="preserve"> </w:t>
      </w:r>
      <w:r w:rsidRPr="0029655E">
        <w:rPr>
          <w:rFonts w:eastAsia="Calibri"/>
          <w:lang w:eastAsia="en-US"/>
        </w:rPr>
        <w:t>заготовка живицы не планируется.</w:t>
      </w:r>
    </w:p>
    <w:p w:rsidR="0029655E" w:rsidRPr="0029655E" w:rsidRDefault="0029655E" w:rsidP="00584BEF">
      <w:pPr>
        <w:ind w:right="-1" w:firstLine="708"/>
        <w:rPr>
          <w:rFonts w:eastAsia="Calibri"/>
          <w:lang w:eastAsia="en-US"/>
        </w:rPr>
      </w:pPr>
      <w:r w:rsidRPr="0029655E">
        <w:rPr>
          <w:rFonts w:eastAsia="Calibri"/>
          <w:lang w:eastAsia="en-US"/>
        </w:rPr>
        <w:t xml:space="preserve">Ежегодный допустимый объем использования лесов для заготовки </w:t>
      </w:r>
      <w:proofErr w:type="spellStart"/>
      <w:r w:rsidRPr="0029655E">
        <w:rPr>
          <w:rFonts w:eastAsia="Calibri"/>
          <w:lang w:eastAsia="en-US"/>
        </w:rPr>
        <w:t>недревесных</w:t>
      </w:r>
      <w:proofErr w:type="spellEnd"/>
      <w:r w:rsidRPr="0029655E">
        <w:rPr>
          <w:rFonts w:eastAsia="Calibri"/>
          <w:lang w:eastAsia="en-US"/>
        </w:rPr>
        <w:t xml:space="preserve"> лесных ресурсов в </w:t>
      </w:r>
      <w:proofErr w:type="gramStart"/>
      <w:r w:rsidRPr="0029655E">
        <w:rPr>
          <w:rFonts w:eastAsia="Calibri"/>
          <w:lang w:eastAsia="en-US"/>
        </w:rPr>
        <w:t>лесах</w:t>
      </w:r>
      <w:proofErr w:type="gramEnd"/>
      <w:r w:rsidRPr="0029655E">
        <w:rPr>
          <w:rFonts w:eastAsia="Calibri"/>
          <w:lang w:eastAsia="en-US"/>
        </w:rPr>
        <w:t xml:space="preserve"> Томской области определен при разработке лесохозяйственных регламентов по лесничествам (2018) и приведен в приложении 22 к настоящему лесному плану</w:t>
      </w:r>
      <w:r w:rsidR="00E52C02" w:rsidRPr="00E52C02">
        <w:t xml:space="preserve"> </w:t>
      </w:r>
      <w:r w:rsidR="00E52C02">
        <w:t>Томской области</w:t>
      </w:r>
      <w:r w:rsidRPr="0029655E">
        <w:rPr>
          <w:rFonts w:eastAsia="Calibri"/>
          <w:lang w:eastAsia="en-US"/>
        </w:rPr>
        <w:t xml:space="preserve">. Из </w:t>
      </w:r>
      <w:proofErr w:type="spellStart"/>
      <w:r w:rsidRPr="0029655E">
        <w:rPr>
          <w:rFonts w:eastAsia="Calibri"/>
          <w:lang w:eastAsia="en-US"/>
        </w:rPr>
        <w:t>недревесных</w:t>
      </w:r>
      <w:proofErr w:type="spellEnd"/>
      <w:r w:rsidRPr="0029655E">
        <w:rPr>
          <w:rFonts w:eastAsia="Calibri"/>
          <w:lang w:eastAsia="en-US"/>
        </w:rPr>
        <w:t xml:space="preserve"> ресурсов на территории </w:t>
      </w:r>
      <w:r w:rsidR="007C6706">
        <w:rPr>
          <w:rFonts w:eastAsia="Calibri"/>
          <w:lang w:eastAsia="en-US"/>
        </w:rPr>
        <w:t>Томской области</w:t>
      </w:r>
      <w:r w:rsidRPr="0029655E">
        <w:rPr>
          <w:rFonts w:eastAsia="Calibri"/>
          <w:lang w:eastAsia="en-US"/>
        </w:rPr>
        <w:t xml:space="preserve"> наиболее перспективным выглядит поставка новогодних елей. Остальные ресурсы мало востребованы и в настоящее время данных об использовании лесов юридическими лицами в целях заготовки </w:t>
      </w:r>
      <w:proofErr w:type="spellStart"/>
      <w:r w:rsidRPr="0029655E">
        <w:rPr>
          <w:rFonts w:eastAsia="Calibri"/>
          <w:lang w:eastAsia="en-US"/>
        </w:rPr>
        <w:t>недревесных</w:t>
      </w:r>
      <w:proofErr w:type="spellEnd"/>
      <w:r w:rsidRPr="0029655E">
        <w:rPr>
          <w:rFonts w:eastAsia="Calibri"/>
          <w:lang w:eastAsia="en-US"/>
        </w:rPr>
        <w:t xml:space="preserve"> лесных ресурсов нет.</w:t>
      </w:r>
    </w:p>
    <w:p w:rsidR="0029655E" w:rsidRPr="0029655E" w:rsidRDefault="0029655E" w:rsidP="00584BEF">
      <w:pPr>
        <w:ind w:right="-1" w:firstLine="708"/>
        <w:rPr>
          <w:rFonts w:eastAsia="Calibri"/>
          <w:lang w:eastAsia="en-US"/>
        </w:rPr>
      </w:pPr>
      <w:r w:rsidRPr="0029655E">
        <w:rPr>
          <w:rFonts w:eastAsia="Calibri"/>
          <w:lang w:eastAsia="en-US"/>
        </w:rPr>
        <w:t xml:space="preserve">Ежегодный допустимый объем использования лесов для заготовки пищевых ресурсов приведен в </w:t>
      </w:r>
      <w:proofErr w:type="gramStart"/>
      <w:r w:rsidRPr="0029655E">
        <w:rPr>
          <w:rFonts w:eastAsia="Calibri"/>
          <w:lang w:eastAsia="en-US"/>
        </w:rPr>
        <w:t>приложении</w:t>
      </w:r>
      <w:proofErr w:type="gramEnd"/>
      <w:r w:rsidRPr="0029655E">
        <w:rPr>
          <w:rFonts w:eastAsia="Calibri"/>
          <w:lang w:eastAsia="en-US"/>
        </w:rPr>
        <w:t xml:space="preserve"> 22 к настоящему лесному плану</w:t>
      </w:r>
      <w:r w:rsidR="00E52C02" w:rsidRPr="00E52C02">
        <w:t xml:space="preserve"> </w:t>
      </w:r>
      <w:r w:rsidR="00E52C02">
        <w:t>Томской области</w:t>
      </w:r>
      <w:r w:rsidRPr="0029655E">
        <w:rPr>
          <w:rFonts w:eastAsia="Calibri"/>
          <w:lang w:eastAsia="en-US"/>
        </w:rPr>
        <w:t xml:space="preserve">. Потенциал лесных насаждений для использования в целях заготовки пищевых лесных ресурсов и лекарственного сырья достаточно высок. За 2017 год юридическими лицами </w:t>
      </w:r>
      <w:r w:rsidR="00D92EFD">
        <w:rPr>
          <w:rFonts w:eastAsia="Calibri"/>
          <w:lang w:eastAsia="en-US"/>
        </w:rPr>
        <w:t>использовалось</w:t>
      </w:r>
      <w:r w:rsidRPr="0029655E">
        <w:rPr>
          <w:rFonts w:eastAsia="Calibri"/>
          <w:lang w:eastAsia="en-US"/>
        </w:rPr>
        <w:t xml:space="preserve"> 475,4 </w:t>
      </w:r>
      <w:r w:rsidR="00D92EFD">
        <w:rPr>
          <w:rFonts w:eastAsia="Calibri"/>
          <w:lang w:eastAsia="en-US"/>
        </w:rPr>
        <w:t xml:space="preserve">тыс. га земель лесного фонда для заготовки </w:t>
      </w:r>
      <w:r w:rsidRPr="0029655E">
        <w:rPr>
          <w:rFonts w:eastAsia="Calibri"/>
          <w:lang w:eastAsia="en-US"/>
        </w:rPr>
        <w:t>таких ресурсов. Положительная динамика в спросе наблюдается для заготовки кедрового ореха, лесных ягод (брусника, черника, клюква), грибов (белый гриб), чаги.</w:t>
      </w:r>
    </w:p>
    <w:p w:rsidR="0029655E" w:rsidRPr="0029655E" w:rsidRDefault="0029655E" w:rsidP="00584BEF">
      <w:pPr>
        <w:ind w:right="-1" w:firstLine="708"/>
        <w:rPr>
          <w:rFonts w:eastAsia="Calibri"/>
          <w:lang w:eastAsia="en-US"/>
        </w:rPr>
      </w:pPr>
      <w:r w:rsidRPr="0029655E">
        <w:rPr>
          <w:rFonts w:eastAsia="Calibri"/>
          <w:lang w:eastAsia="en-US"/>
        </w:rPr>
        <w:t xml:space="preserve">Планируемые объемы заготовки </w:t>
      </w:r>
      <w:proofErr w:type="spellStart"/>
      <w:r w:rsidRPr="0029655E">
        <w:rPr>
          <w:rFonts w:eastAsia="Calibri"/>
          <w:lang w:eastAsia="en-US"/>
        </w:rPr>
        <w:t>недревесных</w:t>
      </w:r>
      <w:proofErr w:type="spellEnd"/>
      <w:r w:rsidRPr="0029655E">
        <w:rPr>
          <w:rFonts w:eastAsia="Calibri"/>
          <w:lang w:eastAsia="en-US"/>
        </w:rPr>
        <w:t xml:space="preserve">, пищевых и лекарственных лесных ресурсов приведены в </w:t>
      </w:r>
      <w:proofErr w:type="gramStart"/>
      <w:r w:rsidRPr="0029655E">
        <w:rPr>
          <w:rFonts w:eastAsia="Calibri"/>
          <w:lang w:eastAsia="en-US"/>
        </w:rPr>
        <w:t>приложении</w:t>
      </w:r>
      <w:proofErr w:type="gramEnd"/>
      <w:r w:rsidRPr="0029655E">
        <w:rPr>
          <w:rFonts w:eastAsia="Calibri"/>
          <w:lang w:eastAsia="en-US"/>
        </w:rPr>
        <w:t xml:space="preserve"> 22 к настоящему лесному плану</w:t>
      </w:r>
      <w:r w:rsidR="00E52C02" w:rsidRPr="00E52C02">
        <w:t xml:space="preserve"> </w:t>
      </w:r>
      <w:r w:rsidR="00E52C02">
        <w:t>Томской области</w:t>
      </w:r>
      <w:r w:rsidRPr="0029655E">
        <w:rPr>
          <w:rFonts w:eastAsia="Calibri"/>
          <w:lang w:eastAsia="en-US"/>
        </w:rPr>
        <w:t>.</w:t>
      </w:r>
    </w:p>
    <w:p w:rsidR="0029655E" w:rsidRPr="0029655E" w:rsidRDefault="0029655E" w:rsidP="00584BEF">
      <w:pPr>
        <w:ind w:right="-1" w:firstLine="709"/>
        <w:rPr>
          <w:rFonts w:eastAsia="Calibri"/>
          <w:lang w:eastAsia="en-US"/>
        </w:rPr>
      </w:pPr>
    </w:p>
    <w:p w:rsidR="0029655E" w:rsidRPr="0029655E" w:rsidRDefault="0029655E" w:rsidP="00A12346">
      <w:pPr>
        <w:keepNext/>
        <w:spacing w:line="240" w:lineRule="auto"/>
        <w:ind w:right="-1"/>
        <w:jc w:val="center"/>
        <w:outlineLvl w:val="2"/>
        <w:rPr>
          <w:b/>
          <w:bCs/>
        </w:rPr>
      </w:pPr>
      <w:bookmarkStart w:id="76" w:name="_Toc518035319"/>
      <w:bookmarkStart w:id="77" w:name="_Toc531949701"/>
      <w:r w:rsidRPr="0029655E">
        <w:rPr>
          <w:b/>
          <w:bCs/>
        </w:rPr>
        <w:t xml:space="preserve">3.5. </w:t>
      </w:r>
      <w:r w:rsidR="00327B15">
        <w:rPr>
          <w:b/>
          <w:bCs/>
        </w:rPr>
        <w:t>Рекреационный</w:t>
      </w:r>
      <w:r w:rsidRPr="0029655E">
        <w:rPr>
          <w:b/>
          <w:bCs/>
        </w:rPr>
        <w:t xml:space="preserve"> потенциал лесов и объемы фактического использования лесов в целях рекреационной деятельности</w:t>
      </w:r>
      <w:bookmarkEnd w:id="76"/>
      <w:bookmarkEnd w:id="77"/>
    </w:p>
    <w:p w:rsidR="0029655E" w:rsidRPr="0029655E" w:rsidRDefault="0029655E" w:rsidP="00584BEF">
      <w:pPr>
        <w:shd w:val="clear" w:color="000000" w:fill="auto"/>
        <w:ind w:right="-1" w:firstLine="708"/>
        <w:rPr>
          <w:rFonts w:eastAsia="Calibri"/>
          <w:highlight w:val="yellow"/>
          <w:lang w:eastAsia="en-US"/>
        </w:rPr>
      </w:pPr>
    </w:p>
    <w:p w:rsidR="0029655E" w:rsidRPr="0029655E" w:rsidRDefault="0029655E" w:rsidP="00584BEF">
      <w:pPr>
        <w:ind w:right="-1" w:firstLine="709"/>
        <w:rPr>
          <w:rFonts w:eastAsia="Calibri"/>
          <w:lang w:eastAsia="en-US"/>
        </w:rPr>
      </w:pPr>
      <w:proofErr w:type="gramStart"/>
      <w:r w:rsidRPr="0029655E">
        <w:rPr>
          <w:rFonts w:eastAsia="Calibri"/>
          <w:lang w:eastAsia="en-US"/>
        </w:rPr>
        <w:t>Богатое историко-культурное наследие, красота и многообразие природных ландшафтов и памятников природы,</w:t>
      </w:r>
      <w:r w:rsidRPr="0029655E">
        <w:rPr>
          <w:rFonts w:eastAsia="Calibri"/>
          <w:shd w:val="clear" w:color="auto" w:fill="FFFFFF"/>
          <w:lang w:eastAsia="en-US"/>
        </w:rPr>
        <w:t xml:space="preserve"> широкое разнообразие лесных массивов, болот и рек</w:t>
      </w:r>
      <w:r w:rsidRPr="0029655E">
        <w:rPr>
          <w:rFonts w:eastAsia="Calibri"/>
          <w:lang w:eastAsia="en-US"/>
        </w:rPr>
        <w:t xml:space="preserve"> </w:t>
      </w:r>
      <w:r w:rsidRPr="0029655E">
        <w:rPr>
          <w:rFonts w:eastAsia="Calibri"/>
          <w:lang w:eastAsia="en-US"/>
        </w:rPr>
        <w:lastRenderedPageBreak/>
        <w:t>сравнительно благоприятная экологическая среда и климатические условия, позволяют формировать рекреационно-туристское направление развития То</w:t>
      </w:r>
      <w:r w:rsidR="007720E2">
        <w:rPr>
          <w:rFonts w:eastAsia="Calibri"/>
          <w:lang w:eastAsia="en-US"/>
        </w:rPr>
        <w:t xml:space="preserve">мской области, ориентированное </w:t>
      </w:r>
      <w:r w:rsidRPr="0029655E">
        <w:rPr>
          <w:rFonts w:eastAsia="Calibri"/>
          <w:lang w:eastAsia="en-US"/>
        </w:rPr>
        <w:t>как на внутренние, так и на внешние потребности.</w:t>
      </w:r>
      <w:proofErr w:type="gramEnd"/>
    </w:p>
    <w:p w:rsidR="0029655E" w:rsidRPr="0029655E" w:rsidRDefault="000B1CA3" w:rsidP="00584BEF">
      <w:pPr>
        <w:ind w:right="-1" w:firstLine="709"/>
        <w:rPr>
          <w:rFonts w:eastAsia="Calibri"/>
          <w:shd w:val="clear" w:color="auto" w:fill="FFFFFF"/>
          <w:lang w:eastAsia="en-US"/>
        </w:rPr>
      </w:pPr>
      <w:hyperlink r:id="rId40" w:tooltip="Томская область" w:history="1">
        <w:r w:rsidR="0029655E" w:rsidRPr="0029655E">
          <w:rPr>
            <w:rFonts w:eastAsia="Calibri"/>
            <w:shd w:val="clear" w:color="auto" w:fill="FFFFFF"/>
            <w:lang w:eastAsia="en-US"/>
          </w:rPr>
          <w:t>Томская область</w:t>
        </w:r>
      </w:hyperlink>
      <w:r w:rsidR="0029655E" w:rsidRPr="0029655E">
        <w:rPr>
          <w:rFonts w:eastAsia="Calibri"/>
          <w:shd w:val="clear" w:color="auto" w:fill="FFFFFF"/>
          <w:lang w:eastAsia="en-US"/>
        </w:rPr>
        <w:t> обладает значительным природным и историко-культурным туристским потенциалом. Регион отличается уникальностью имеющихся архитектурных и </w:t>
      </w:r>
      <w:hyperlink r:id="rId41" w:tooltip="Памятники археологии Томской области" w:history="1">
        <w:r w:rsidR="0029655E" w:rsidRPr="0029655E">
          <w:rPr>
            <w:rFonts w:eastAsia="Calibri"/>
            <w:shd w:val="clear" w:color="auto" w:fill="FFFFFF"/>
            <w:lang w:eastAsia="en-US"/>
          </w:rPr>
          <w:t>археологических памятников</w:t>
        </w:r>
      </w:hyperlink>
      <w:r w:rsidR="0029655E" w:rsidRPr="0029655E">
        <w:rPr>
          <w:rFonts w:eastAsia="Calibri"/>
          <w:shd w:val="clear" w:color="auto" w:fill="FFFFFF"/>
          <w:lang w:eastAsia="en-US"/>
        </w:rPr>
        <w:t xml:space="preserve">. </w:t>
      </w:r>
      <w:r w:rsidR="0029655E" w:rsidRPr="0029655E">
        <w:rPr>
          <w:rFonts w:eastAsia="Calibri"/>
          <w:lang w:eastAsia="en-US"/>
        </w:rPr>
        <w:t xml:space="preserve">Рекреационно-туристские </w:t>
      </w:r>
      <w:r w:rsidR="0029655E" w:rsidRPr="0029655E">
        <w:rPr>
          <w:rFonts w:eastAsia="Calibri"/>
          <w:iCs/>
          <w:shd w:val="clear" w:color="auto" w:fill="FFFFFF"/>
          <w:lang w:eastAsia="en-US"/>
        </w:rPr>
        <w:t>ресурсы Томской области</w:t>
      </w:r>
      <w:r w:rsidR="0029655E" w:rsidRPr="0029655E">
        <w:rPr>
          <w:rFonts w:eastAsia="Calibri"/>
          <w:shd w:val="clear" w:color="auto" w:fill="FFFFFF"/>
          <w:lang w:eastAsia="en-US"/>
        </w:rPr>
        <w:t> — природные, исторические, социально-культурные объекты, включающие объекты туристского показа, а также иные объекты,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Творческим информационным проектом, ведущим учёт этих ресурсов</w:t>
      </w:r>
      <w:r w:rsidR="007720E2">
        <w:rPr>
          <w:rFonts w:eastAsia="Calibri"/>
          <w:shd w:val="clear" w:color="auto" w:fill="FFFFFF"/>
          <w:lang w:eastAsia="en-US"/>
        </w:rPr>
        <w:t>,</w:t>
      </w:r>
      <w:r w:rsidR="0029655E" w:rsidRPr="0029655E">
        <w:rPr>
          <w:rFonts w:eastAsia="Calibri"/>
          <w:shd w:val="clear" w:color="auto" w:fill="FFFFFF"/>
          <w:lang w:eastAsia="en-US"/>
        </w:rPr>
        <w:t xml:space="preserve"> является проект </w:t>
      </w:r>
      <w:hyperlink r:id="rId42" w:tooltip="Коллекция томских чудес" w:history="1">
        <w:r w:rsidR="0029655E" w:rsidRPr="0029655E">
          <w:rPr>
            <w:rFonts w:eastAsia="Calibri"/>
            <w:shd w:val="clear" w:color="auto" w:fill="FFFFFF"/>
            <w:lang w:eastAsia="en-US"/>
          </w:rPr>
          <w:t>Коллекция Томских чудес</w:t>
        </w:r>
      </w:hyperlink>
      <w:r w:rsidR="0029655E" w:rsidRPr="0029655E">
        <w:rPr>
          <w:rFonts w:eastAsia="Calibri"/>
          <w:shd w:val="clear" w:color="auto" w:fill="FFFFFF"/>
          <w:lang w:eastAsia="en-US"/>
        </w:rPr>
        <w:t xml:space="preserve">, куда вошли: </w:t>
      </w:r>
      <w:hyperlink r:id="rId43" w:tooltip="Васюганские болота" w:history="1">
        <w:r w:rsidR="0029655E" w:rsidRPr="0029655E">
          <w:rPr>
            <w:rFonts w:eastAsia="Calibri"/>
            <w:shd w:val="clear" w:color="auto" w:fill="FFFFFF"/>
            <w:lang w:eastAsia="en-US"/>
          </w:rPr>
          <w:t>Васюганские болота</w:t>
        </w:r>
      </w:hyperlink>
      <w:r w:rsidR="0029655E" w:rsidRPr="0029655E">
        <w:rPr>
          <w:rFonts w:eastAsia="Calibri"/>
          <w:lang w:eastAsia="en-US"/>
        </w:rPr>
        <w:t>,</w:t>
      </w:r>
      <w:r w:rsidR="0029655E" w:rsidRPr="0029655E">
        <w:rPr>
          <w:rFonts w:eastAsia="Calibri"/>
          <w:shd w:val="clear" w:color="auto" w:fill="FFFFFF"/>
          <w:lang w:eastAsia="en-US"/>
        </w:rPr>
        <w:t> </w:t>
      </w:r>
      <w:hyperlink r:id="rId44" w:tooltip="Сибирская тайга" w:history="1">
        <w:r w:rsidR="0029655E" w:rsidRPr="0029655E">
          <w:rPr>
            <w:rFonts w:eastAsia="Calibri"/>
            <w:shd w:val="clear" w:color="auto" w:fill="FFFFFF"/>
            <w:lang w:eastAsia="en-US"/>
          </w:rPr>
          <w:t>сибирская тайга</w:t>
        </w:r>
      </w:hyperlink>
      <w:r w:rsidR="0029655E" w:rsidRPr="0029655E">
        <w:rPr>
          <w:rFonts w:eastAsia="Calibri"/>
          <w:shd w:val="clear" w:color="auto" w:fill="FFFFFF"/>
          <w:lang w:eastAsia="en-US"/>
        </w:rPr>
        <w:t>, </w:t>
      </w:r>
      <w:hyperlink r:id="rId45" w:tooltip="Деревянная архитектура Томска" w:history="1">
        <w:r w:rsidR="0029655E" w:rsidRPr="0029655E">
          <w:rPr>
            <w:rFonts w:eastAsia="Calibri"/>
            <w:shd w:val="clear" w:color="auto" w:fill="FFFFFF"/>
            <w:lang w:eastAsia="en-US"/>
          </w:rPr>
          <w:t>памятники деревянного зодчества Томска</w:t>
        </w:r>
      </w:hyperlink>
      <w:r w:rsidR="0029655E" w:rsidRPr="0029655E">
        <w:rPr>
          <w:rFonts w:eastAsia="Calibri"/>
          <w:shd w:val="clear" w:color="auto" w:fill="FFFFFF"/>
          <w:lang w:eastAsia="en-US"/>
        </w:rPr>
        <w:t>, </w:t>
      </w:r>
      <w:hyperlink r:id="rId46" w:tooltip="Обь-Енисейский канал" w:history="1">
        <w:proofErr w:type="gramStart"/>
        <w:r w:rsidR="0029655E" w:rsidRPr="0029655E">
          <w:rPr>
            <w:rFonts w:eastAsia="Calibri"/>
            <w:shd w:val="clear" w:color="auto" w:fill="FFFFFF"/>
            <w:lang w:eastAsia="en-US"/>
          </w:rPr>
          <w:t>Обь-Енисейский</w:t>
        </w:r>
        <w:proofErr w:type="gramEnd"/>
        <w:r w:rsidR="0029655E" w:rsidRPr="0029655E">
          <w:rPr>
            <w:rFonts w:eastAsia="Calibri"/>
            <w:shd w:val="clear" w:color="auto" w:fill="FFFFFF"/>
            <w:lang w:eastAsia="en-US"/>
          </w:rPr>
          <w:t xml:space="preserve"> канал</w:t>
        </w:r>
      </w:hyperlink>
      <w:r w:rsidR="0029655E" w:rsidRPr="0029655E">
        <w:rPr>
          <w:rFonts w:eastAsia="Calibri"/>
          <w:shd w:val="clear" w:color="auto" w:fill="FFFFFF"/>
          <w:lang w:eastAsia="en-US"/>
        </w:rPr>
        <w:t>, </w:t>
      </w:r>
      <w:hyperlink r:id="rId47" w:tooltip="Томский Богородице-Алексиевский мужской монастырь" w:history="1">
        <w:r w:rsidR="0029655E" w:rsidRPr="0029655E">
          <w:rPr>
            <w:rFonts w:eastAsia="Calibri"/>
            <w:shd w:val="clear" w:color="auto" w:fill="FFFFFF"/>
            <w:lang w:eastAsia="en-US"/>
          </w:rPr>
          <w:t>Томский Богородице-</w:t>
        </w:r>
        <w:proofErr w:type="spellStart"/>
        <w:r w:rsidR="0029655E" w:rsidRPr="0029655E">
          <w:rPr>
            <w:rFonts w:eastAsia="Calibri"/>
            <w:shd w:val="clear" w:color="auto" w:fill="FFFFFF"/>
            <w:lang w:eastAsia="en-US"/>
          </w:rPr>
          <w:t>Алексиевский</w:t>
        </w:r>
        <w:proofErr w:type="spellEnd"/>
        <w:r w:rsidR="0029655E" w:rsidRPr="0029655E">
          <w:rPr>
            <w:rFonts w:eastAsia="Calibri"/>
            <w:shd w:val="clear" w:color="auto" w:fill="FFFFFF"/>
            <w:lang w:eastAsia="en-US"/>
          </w:rPr>
          <w:t xml:space="preserve"> мужской монастырь</w:t>
        </w:r>
      </w:hyperlink>
      <w:r w:rsidR="0029655E" w:rsidRPr="0029655E">
        <w:rPr>
          <w:rFonts w:eastAsia="Calibri"/>
          <w:lang w:eastAsia="en-US"/>
        </w:rPr>
        <w:t xml:space="preserve">, Березовая кудрява, множество </w:t>
      </w:r>
      <w:proofErr w:type="spellStart"/>
      <w:r w:rsidR="0029655E" w:rsidRPr="0029655E">
        <w:rPr>
          <w:rFonts w:eastAsia="Calibri"/>
          <w:lang w:eastAsia="en-US"/>
        </w:rPr>
        <w:t>припоселковых</w:t>
      </w:r>
      <w:proofErr w:type="spellEnd"/>
      <w:r w:rsidR="0029655E" w:rsidRPr="0029655E">
        <w:rPr>
          <w:rFonts w:eastAsia="Calibri"/>
          <w:lang w:eastAsia="en-US"/>
        </w:rPr>
        <w:t xml:space="preserve"> кедровников</w:t>
      </w:r>
      <w:r w:rsidR="0029655E" w:rsidRPr="0029655E">
        <w:rPr>
          <w:rFonts w:eastAsia="Calibri"/>
          <w:shd w:val="clear" w:color="auto" w:fill="FFFFFF"/>
          <w:lang w:eastAsia="en-US"/>
        </w:rPr>
        <w:t xml:space="preserve"> и др. </w:t>
      </w:r>
    </w:p>
    <w:p w:rsidR="0029655E" w:rsidRPr="0029655E" w:rsidRDefault="0029655E" w:rsidP="00584BEF">
      <w:pPr>
        <w:ind w:right="-1" w:firstLine="709"/>
        <w:rPr>
          <w:rFonts w:eastAsia="Calibri"/>
          <w:color w:val="000000"/>
          <w:lang w:eastAsia="en-US"/>
        </w:rPr>
      </w:pPr>
      <w:r w:rsidRPr="0029655E">
        <w:rPr>
          <w:rFonts w:eastAsia="Calibri"/>
          <w:color w:val="000000"/>
          <w:lang w:eastAsia="en-US"/>
        </w:rPr>
        <w:t>Для осуществления рекреационной деятельности лесные участки предоставляются государственным и муниципальным учреждениям в постоянное (бессрочное) пользование, другим лицам – в аренду.</w:t>
      </w:r>
    </w:p>
    <w:p w:rsidR="0029655E" w:rsidRPr="00473B10" w:rsidRDefault="0029655E" w:rsidP="00584BEF">
      <w:pPr>
        <w:ind w:right="-1" w:firstLine="709"/>
        <w:rPr>
          <w:rFonts w:eastAsia="Calibri"/>
          <w:lang w:eastAsia="en-US"/>
        </w:rPr>
      </w:pPr>
      <w:r w:rsidRPr="00473B10">
        <w:rPr>
          <w:rFonts w:eastAsia="Calibri"/>
          <w:lang w:eastAsia="en-US"/>
        </w:rPr>
        <w:t>По состоянию на 01.01.2018 для использования лесов в целях осуществления рекреационной деятельности предоставлено на основании заключенных договоров аренды 59 лесных участков общей площадью 122,</w:t>
      </w:r>
      <w:r w:rsidR="00473B10" w:rsidRPr="00473B10">
        <w:rPr>
          <w:rFonts w:eastAsia="Calibri"/>
          <w:lang w:eastAsia="en-US"/>
        </w:rPr>
        <w:t>1</w:t>
      </w:r>
      <w:r w:rsidRPr="00473B10">
        <w:rPr>
          <w:rFonts w:eastAsia="Calibri"/>
          <w:lang w:eastAsia="en-US"/>
        </w:rPr>
        <w:t xml:space="preserve"> га, передано в постоянное (бессрочное) пользование (ОГАУ "</w:t>
      </w:r>
      <w:proofErr w:type="spellStart"/>
      <w:r w:rsidRPr="00473B10">
        <w:rPr>
          <w:rFonts w:eastAsia="Calibri"/>
          <w:lang w:eastAsia="en-US"/>
        </w:rPr>
        <w:t>Томсклесхоз</w:t>
      </w:r>
      <w:proofErr w:type="spellEnd"/>
      <w:r w:rsidRPr="00473B10">
        <w:rPr>
          <w:rFonts w:eastAsia="Calibri"/>
          <w:lang w:eastAsia="en-US"/>
        </w:rPr>
        <w:t>") 3 лесных участк</w:t>
      </w:r>
      <w:r w:rsidR="00E76A6A">
        <w:rPr>
          <w:rFonts w:eastAsia="Calibri"/>
          <w:lang w:eastAsia="en-US"/>
        </w:rPr>
        <w:t>а</w:t>
      </w:r>
      <w:r w:rsidRPr="00473B10">
        <w:rPr>
          <w:rFonts w:eastAsia="Calibri"/>
          <w:lang w:eastAsia="en-US"/>
        </w:rPr>
        <w:t xml:space="preserve"> на площади 99,7399 га земель лесного фонда.</w:t>
      </w:r>
    </w:p>
    <w:p w:rsidR="0029655E" w:rsidRPr="0029655E" w:rsidRDefault="0029655E" w:rsidP="00584BEF">
      <w:pPr>
        <w:ind w:right="-1" w:firstLine="709"/>
        <w:rPr>
          <w:rFonts w:eastAsia="Calibri"/>
          <w:color w:val="000000"/>
          <w:lang w:eastAsia="en-US"/>
        </w:rPr>
      </w:pPr>
      <w:r w:rsidRPr="0029655E">
        <w:rPr>
          <w:rFonts w:eastAsia="Calibri"/>
          <w:color w:val="000000"/>
          <w:lang w:eastAsia="en-US"/>
        </w:rPr>
        <w:t>Потенциальный объем использования лесов составляет 27524 тыс.</w:t>
      </w:r>
      <w:r w:rsidR="00C73C78">
        <w:rPr>
          <w:rFonts w:eastAsia="Calibri"/>
          <w:color w:val="000000"/>
          <w:lang w:eastAsia="en-US"/>
        </w:rPr>
        <w:t xml:space="preserve"> </w:t>
      </w:r>
      <w:r w:rsidRPr="0029655E">
        <w:rPr>
          <w:rFonts w:eastAsia="Calibri"/>
          <w:color w:val="000000"/>
          <w:lang w:eastAsia="en-US"/>
        </w:rPr>
        <w:t>га, что позвол</w:t>
      </w:r>
      <w:r w:rsidR="00D92EFD">
        <w:rPr>
          <w:rFonts w:eastAsia="Calibri"/>
          <w:color w:val="000000"/>
          <w:lang w:eastAsia="en-US"/>
        </w:rPr>
        <w:t>и</w:t>
      </w:r>
      <w:r w:rsidRPr="0029655E">
        <w:rPr>
          <w:rFonts w:eastAsia="Calibri"/>
          <w:color w:val="000000"/>
          <w:lang w:eastAsia="en-US"/>
        </w:rPr>
        <w:t xml:space="preserve">т </w:t>
      </w:r>
      <w:r w:rsidR="00D92EFD">
        <w:rPr>
          <w:rFonts w:eastAsia="Calibri"/>
          <w:color w:val="000000"/>
          <w:lang w:eastAsia="en-US"/>
        </w:rPr>
        <w:t xml:space="preserve">существенно </w:t>
      </w:r>
      <w:r w:rsidRPr="0029655E">
        <w:rPr>
          <w:rFonts w:eastAsia="Calibri"/>
          <w:color w:val="000000"/>
          <w:lang w:eastAsia="en-US"/>
        </w:rPr>
        <w:t>увеличить объемы осуществления рекреационной деятельности.</w:t>
      </w:r>
    </w:p>
    <w:p w:rsidR="0029655E" w:rsidRPr="007A66B5" w:rsidRDefault="0029655E" w:rsidP="00584BEF">
      <w:pPr>
        <w:shd w:val="clear" w:color="000000" w:fill="auto"/>
        <w:ind w:right="-1" w:firstLine="708"/>
        <w:rPr>
          <w:rFonts w:eastAsia="Calibri"/>
          <w:sz w:val="16"/>
          <w:szCs w:val="16"/>
          <w:lang w:eastAsia="en-US"/>
        </w:rPr>
      </w:pPr>
    </w:p>
    <w:p w:rsidR="0029655E" w:rsidRPr="0029655E" w:rsidRDefault="0029655E" w:rsidP="00A12346">
      <w:pPr>
        <w:keepNext/>
        <w:spacing w:line="240" w:lineRule="auto"/>
        <w:ind w:right="-1"/>
        <w:jc w:val="center"/>
        <w:outlineLvl w:val="2"/>
        <w:rPr>
          <w:b/>
          <w:bCs/>
        </w:rPr>
      </w:pPr>
      <w:bookmarkStart w:id="78" w:name="_Toc518035320"/>
      <w:bookmarkStart w:id="79" w:name="_Toc531949702"/>
      <w:r w:rsidRPr="0029655E">
        <w:rPr>
          <w:b/>
          <w:bCs/>
        </w:rPr>
        <w:t xml:space="preserve">3.6. </w:t>
      </w:r>
      <w:r w:rsidR="00327B15">
        <w:rPr>
          <w:b/>
          <w:bCs/>
        </w:rPr>
        <w:t>Потенциал</w:t>
      </w:r>
      <w:r w:rsidRPr="0029655E">
        <w:rPr>
          <w:b/>
          <w:bCs/>
        </w:rPr>
        <w:t xml:space="preserve"> лесов для осуществления видов деятельности в сфере охотничьего хозяйства</w:t>
      </w:r>
      <w:bookmarkEnd w:id="78"/>
      <w:bookmarkEnd w:id="79"/>
    </w:p>
    <w:p w:rsidR="0029655E" w:rsidRPr="007A66B5" w:rsidRDefault="0029655E" w:rsidP="00584BEF">
      <w:pPr>
        <w:shd w:val="clear" w:color="000000" w:fill="auto"/>
        <w:ind w:right="-1" w:firstLine="708"/>
        <w:rPr>
          <w:rFonts w:eastAsia="Calibri"/>
          <w:sz w:val="16"/>
          <w:szCs w:val="16"/>
          <w:highlight w:val="yellow"/>
          <w:lang w:eastAsia="en-US"/>
        </w:rPr>
      </w:pPr>
    </w:p>
    <w:p w:rsidR="0029655E" w:rsidRPr="0029655E" w:rsidRDefault="0029655E" w:rsidP="00584BEF">
      <w:pPr>
        <w:autoSpaceDE w:val="0"/>
        <w:autoSpaceDN w:val="0"/>
        <w:adjustRightInd w:val="0"/>
        <w:ind w:right="-1" w:firstLine="708"/>
        <w:rPr>
          <w:lang w:bidi="en-US"/>
        </w:rPr>
      </w:pPr>
      <w:r w:rsidRPr="0029655E">
        <w:rPr>
          <w:lang w:bidi="en-US"/>
        </w:rPr>
        <w:t>Территория области характеризуется относительно равномерной встречаемостью объектов животного мира. Поэтому, для ведения охотничьего хозяйства предполагается использование всей территории (за исключением заказников и ООПТ, в которых запрещено ведение охоты) с предоставлением в аренду лесных участков, необходимых для возведения на срок ведения охотничьего хозяйства и осуществления охоты временных построек и осуществления благоустройства территорий.</w:t>
      </w:r>
    </w:p>
    <w:p w:rsidR="0029655E" w:rsidRPr="0029655E" w:rsidRDefault="00EE4B36" w:rsidP="00EE4B36">
      <w:pPr>
        <w:ind w:right="-1" w:firstLine="708"/>
        <w:rPr>
          <w:rFonts w:eastAsia="Calibri"/>
          <w:lang w:eastAsia="en-US"/>
        </w:rPr>
      </w:pPr>
      <w:r w:rsidRPr="00473B10">
        <w:rPr>
          <w:rFonts w:eastAsia="Calibri"/>
          <w:lang w:eastAsia="en-US"/>
        </w:rPr>
        <w:t xml:space="preserve">Использование лесов для осуществления видов деятельности в сфере охотничьего хозяйства осуществляется на основании </w:t>
      </w:r>
      <w:proofErr w:type="spellStart"/>
      <w:r w:rsidRPr="00473B10">
        <w:rPr>
          <w:rFonts w:eastAsia="Calibri"/>
          <w:lang w:eastAsia="en-US"/>
        </w:rPr>
        <w:t>охотхозяйственных</w:t>
      </w:r>
      <w:proofErr w:type="spellEnd"/>
      <w:r w:rsidRPr="00473B10">
        <w:rPr>
          <w:rFonts w:eastAsia="Calibri"/>
          <w:lang w:eastAsia="en-US"/>
        </w:rPr>
        <w:t xml:space="preserve"> соглашений с </w:t>
      </w:r>
      <w:r w:rsidRPr="00473B10">
        <w:rPr>
          <w:rFonts w:eastAsia="Calibri"/>
          <w:lang w:eastAsia="en-US"/>
        </w:rPr>
        <w:lastRenderedPageBreak/>
        <w:t xml:space="preserve">предоставлением или без предоставления лесных участков. </w:t>
      </w:r>
      <w:r w:rsidR="0029655E" w:rsidRPr="00473B10">
        <w:rPr>
          <w:rFonts w:eastAsia="Calibri"/>
          <w:lang w:eastAsia="en-US"/>
        </w:rPr>
        <w:t>Система</w:t>
      </w:r>
      <w:r w:rsidR="0029655E" w:rsidRPr="0029655E">
        <w:rPr>
          <w:rFonts w:eastAsia="Calibri"/>
          <w:lang w:eastAsia="en-US"/>
        </w:rPr>
        <w:t xml:space="preserve"> организации охотничьего хозяйства, сложившаяся в регионе, позволяет определить приоритетные зоны для возможного развития охотничьего хозяйства в целях сохранения и увеличения как исчезающих, так и промысловых видов животной фауны.</w:t>
      </w:r>
    </w:p>
    <w:p w:rsidR="0029655E" w:rsidRPr="0029655E" w:rsidRDefault="0029655E" w:rsidP="00584BEF">
      <w:pPr>
        <w:shd w:val="clear" w:color="auto" w:fill="FFFFFF"/>
        <w:ind w:right="-1" w:firstLine="708"/>
      </w:pPr>
      <w:r w:rsidRPr="0029655E">
        <w:t>Фауна представлена 326 видами птиц</w:t>
      </w:r>
      <w:r w:rsidRPr="0029655E">
        <w:rPr>
          <w:rFonts w:eastAsia="Calibri"/>
          <w:shd w:val="clear" w:color="auto" w:fill="FFFFFF"/>
          <w:lang w:eastAsia="en-US"/>
        </w:rPr>
        <w:t xml:space="preserve"> (</w:t>
      </w:r>
      <w:proofErr w:type="gramStart"/>
      <w:r w:rsidRPr="0029655E">
        <w:rPr>
          <w:rFonts w:eastAsia="Calibri"/>
          <w:shd w:val="clear" w:color="auto" w:fill="FFFFFF"/>
          <w:lang w:eastAsia="en-US"/>
        </w:rPr>
        <w:t>самые</w:t>
      </w:r>
      <w:proofErr w:type="gramEnd"/>
      <w:r w:rsidRPr="0029655E">
        <w:rPr>
          <w:rFonts w:eastAsia="Calibri"/>
          <w:shd w:val="clear" w:color="auto" w:fill="FFFFFF"/>
          <w:lang w:eastAsia="en-US"/>
        </w:rPr>
        <w:t xml:space="preserve"> распространённые: глухарь, тетерев и рябчик)</w:t>
      </w:r>
      <w:r w:rsidRPr="0029655E">
        <w:t>, 62 видами млекопитающих, 6 видами амфибий, 4 видами рептилий.</w:t>
      </w:r>
    </w:p>
    <w:p w:rsidR="0029655E" w:rsidRPr="0029655E" w:rsidRDefault="0029655E" w:rsidP="00E76A6A">
      <w:pPr>
        <w:shd w:val="clear" w:color="auto" w:fill="FFFFFF"/>
        <w:ind w:right="-1" w:firstLine="708"/>
      </w:pPr>
      <w:proofErr w:type="gramStart"/>
      <w:r w:rsidRPr="0029655E">
        <w:t>На территории области обитают 28 видов промысловых диких животных (лоси, олени, косули, бурые медведи, рыси, росомахи, соболя, лисы, белки, волки) и 38 промысловых видов птиц.</w:t>
      </w:r>
      <w:proofErr w:type="gramEnd"/>
    </w:p>
    <w:p w:rsidR="0029655E" w:rsidRPr="0029655E" w:rsidRDefault="0029655E" w:rsidP="00584BEF">
      <w:pPr>
        <w:shd w:val="clear" w:color="auto" w:fill="FFFFFF"/>
        <w:ind w:right="-1" w:firstLine="708"/>
      </w:pPr>
      <w:proofErr w:type="gramStart"/>
      <w:r w:rsidRPr="0029655E">
        <w:t>В Красную книгу Томской области занесены 7 видов млекопитающих (</w:t>
      </w:r>
      <w:hyperlink r:id="rId48" w:tooltip="Обыкновенный ёж" w:history="1">
        <w:r w:rsidRPr="0029655E">
          <w:t>Обыкновенный ёж</w:t>
        </w:r>
      </w:hyperlink>
      <w:r w:rsidRPr="0029655E">
        <w:t xml:space="preserve">, </w:t>
      </w:r>
      <w:hyperlink r:id="rId49" w:tooltip="Русская выхухоль" w:history="1">
        <w:r w:rsidRPr="0029655E">
          <w:t>Русская выхухоль</w:t>
        </w:r>
      </w:hyperlink>
      <w:r w:rsidRPr="0029655E">
        <w:t xml:space="preserve">, </w:t>
      </w:r>
      <w:hyperlink r:id="rId50" w:tooltip="Сибирская белозубка" w:history="1">
        <w:r w:rsidRPr="0029655E">
          <w:t>Сибирская белозубка</w:t>
        </w:r>
      </w:hyperlink>
      <w:r w:rsidRPr="0029655E">
        <w:t xml:space="preserve">, </w:t>
      </w:r>
      <w:hyperlink r:id="rId51" w:tooltip="Водяная ночница" w:history="1">
        <w:r w:rsidRPr="0029655E">
          <w:t>Водяная ночница</w:t>
        </w:r>
      </w:hyperlink>
      <w:r w:rsidRPr="0029655E">
        <w:t xml:space="preserve">, </w:t>
      </w:r>
      <w:hyperlink r:id="rId52" w:tooltip="Бурый ушан" w:history="1">
        <w:r w:rsidRPr="0029655E">
          <w:t>Бурый ушан</w:t>
        </w:r>
      </w:hyperlink>
      <w:r w:rsidRPr="0029655E">
        <w:t xml:space="preserve">, </w:t>
      </w:r>
      <w:hyperlink r:id="rId53" w:tooltip="Серый сурок" w:history="1">
        <w:r w:rsidRPr="0029655E">
          <w:t>Серый сурок</w:t>
        </w:r>
      </w:hyperlink>
      <w:r w:rsidRPr="0029655E">
        <w:t xml:space="preserve">, </w:t>
      </w:r>
      <w:hyperlink r:id="rId54" w:tooltip="Сибирская косуля" w:history="1">
        <w:r w:rsidRPr="0029655E">
          <w:t>Сибирская косуля</w:t>
        </w:r>
      </w:hyperlink>
      <w:r w:rsidRPr="0029655E">
        <w:t>), птиц</w:t>
      </w:r>
      <w:r w:rsidR="003B74FB">
        <w:t xml:space="preserve"> - </w:t>
      </w:r>
      <w:r w:rsidRPr="0029655E">
        <w:t>43 вида</w:t>
      </w:r>
      <w:r w:rsidRPr="00473B10">
        <w:t xml:space="preserve">, пресмыкающихся </w:t>
      </w:r>
      <w:r w:rsidR="003B74FB" w:rsidRPr="00473B10">
        <w:t xml:space="preserve">- </w:t>
      </w:r>
      <w:r w:rsidRPr="00473B10">
        <w:t xml:space="preserve">2 вида, </w:t>
      </w:r>
      <w:r w:rsidR="00E76A6A">
        <w:t>з</w:t>
      </w:r>
      <w:r w:rsidRPr="00473B10">
        <w:t>емноводны</w:t>
      </w:r>
      <w:r w:rsidR="007720E2">
        <w:t>х</w:t>
      </w:r>
      <w:r w:rsidRPr="00473B10">
        <w:t> </w:t>
      </w:r>
      <w:r w:rsidR="003B74FB" w:rsidRPr="00473B10">
        <w:t xml:space="preserve"> – 2 </w:t>
      </w:r>
      <w:r w:rsidRPr="00473B10">
        <w:t xml:space="preserve">, </w:t>
      </w:r>
      <w:r w:rsidR="00E76A6A">
        <w:t>к</w:t>
      </w:r>
      <w:r w:rsidRPr="00473B10">
        <w:t>остны</w:t>
      </w:r>
      <w:r w:rsidR="007720E2">
        <w:t>х рыб</w:t>
      </w:r>
      <w:r w:rsidR="003B74FB" w:rsidRPr="00473B10">
        <w:t xml:space="preserve"> – 4, </w:t>
      </w:r>
      <w:r w:rsidR="00E76A6A">
        <w:t>н</w:t>
      </w:r>
      <w:r w:rsidRPr="00473B10">
        <w:t>асекомы</w:t>
      </w:r>
      <w:r w:rsidR="007720E2">
        <w:t>х</w:t>
      </w:r>
      <w:r w:rsidRPr="00473B10">
        <w:t> </w:t>
      </w:r>
      <w:r w:rsidR="003B74FB" w:rsidRPr="00473B10">
        <w:t>–</w:t>
      </w:r>
      <w:r w:rsidRPr="00473B10">
        <w:t xml:space="preserve"> 26, </w:t>
      </w:r>
      <w:r w:rsidR="00E76A6A">
        <w:t>р</w:t>
      </w:r>
      <w:r w:rsidRPr="00473B10">
        <w:t>акообразны</w:t>
      </w:r>
      <w:r w:rsidR="007720E2">
        <w:t>х</w:t>
      </w:r>
      <w:r w:rsidRPr="00473B10">
        <w:t> </w:t>
      </w:r>
      <w:r w:rsidR="003B74FB" w:rsidRPr="00473B10">
        <w:t>–</w:t>
      </w:r>
      <w:r w:rsidR="00E76A6A">
        <w:t xml:space="preserve"> 1, б</w:t>
      </w:r>
      <w:r w:rsidRPr="00473B10">
        <w:t>рюхоноги</w:t>
      </w:r>
      <w:r w:rsidR="007720E2">
        <w:t>х</w:t>
      </w:r>
      <w:r w:rsidRPr="00473B10">
        <w:t xml:space="preserve"> моллюск</w:t>
      </w:r>
      <w:r w:rsidR="007720E2">
        <w:t>ов</w:t>
      </w:r>
      <w:r w:rsidRPr="00473B10">
        <w:t> </w:t>
      </w:r>
      <w:r w:rsidR="003B74FB" w:rsidRPr="00473B10">
        <w:t xml:space="preserve">– </w:t>
      </w:r>
      <w:r w:rsidRPr="00473B10">
        <w:t>1</w:t>
      </w:r>
      <w:r w:rsidR="003B74FB" w:rsidRPr="00473B10">
        <w:t>.</w:t>
      </w:r>
      <w:proofErr w:type="gramEnd"/>
    </w:p>
    <w:p w:rsidR="0029655E" w:rsidRPr="0029655E" w:rsidRDefault="0029655E" w:rsidP="00584BEF">
      <w:pPr>
        <w:ind w:right="-1" w:firstLine="708"/>
        <w:rPr>
          <w:rFonts w:eastAsia="Calibri"/>
          <w:lang w:eastAsia="en-US"/>
        </w:rPr>
      </w:pPr>
      <w:r w:rsidRPr="0029655E">
        <w:rPr>
          <w:rFonts w:eastAsia="Calibri"/>
          <w:lang w:eastAsia="en-US"/>
        </w:rPr>
        <w:t xml:space="preserve">Деятельность в сфере охотничьего хозяйства регламентируется «Правилами охоты на территории Томской области», утвержденными  постановлением  </w:t>
      </w:r>
      <w:r w:rsidR="008D0098">
        <w:rPr>
          <w:rFonts w:eastAsia="Calibri"/>
          <w:lang w:eastAsia="en-US"/>
        </w:rPr>
        <w:t>А</w:t>
      </w:r>
      <w:r w:rsidRPr="0029655E">
        <w:rPr>
          <w:rFonts w:eastAsia="Calibri"/>
          <w:lang w:eastAsia="en-US"/>
        </w:rPr>
        <w:t>дминис</w:t>
      </w:r>
      <w:r w:rsidR="00AE185F">
        <w:rPr>
          <w:rFonts w:eastAsia="Calibri"/>
          <w:lang w:eastAsia="en-US"/>
        </w:rPr>
        <w:t xml:space="preserve">трации </w:t>
      </w:r>
      <w:r w:rsidR="008D0098">
        <w:rPr>
          <w:rFonts w:eastAsia="Calibri"/>
          <w:lang w:eastAsia="en-US"/>
        </w:rPr>
        <w:t xml:space="preserve">Томской </w:t>
      </w:r>
      <w:r w:rsidR="00AE185F">
        <w:rPr>
          <w:rFonts w:eastAsia="Calibri"/>
          <w:lang w:eastAsia="en-US"/>
        </w:rPr>
        <w:t xml:space="preserve">области  от 26.01.1998 </w:t>
      </w:r>
      <w:r w:rsidR="00E76A6A">
        <w:rPr>
          <w:rFonts w:eastAsia="Calibri"/>
          <w:lang w:eastAsia="en-US"/>
        </w:rPr>
        <w:t>№ 25.</w:t>
      </w:r>
    </w:p>
    <w:p w:rsidR="0029655E" w:rsidRPr="0029655E" w:rsidRDefault="0029655E" w:rsidP="00584BEF">
      <w:pPr>
        <w:ind w:right="-1" w:firstLine="709"/>
        <w:rPr>
          <w:rFonts w:eastAsia="Calibri"/>
          <w:lang w:eastAsia="en-US"/>
        </w:rPr>
      </w:pPr>
      <w:r w:rsidRPr="0029655E">
        <w:rPr>
          <w:rFonts w:eastAsia="Calibri"/>
          <w:lang w:eastAsia="en-US"/>
        </w:rPr>
        <w:t>Мероприятия для осуществления видов деятельности в сфере охотничьего хозяйства на предоставленных лесных участках не должны препятствовать всем видам лесохозяйственной деятельности и использованию лесов, снижать продуктивность насаждений, ухудшать санитарное состояние.</w:t>
      </w:r>
    </w:p>
    <w:p w:rsidR="0029655E" w:rsidRPr="0029655E" w:rsidRDefault="0029655E" w:rsidP="00584BEF">
      <w:pPr>
        <w:ind w:right="-1" w:firstLine="709"/>
        <w:rPr>
          <w:rFonts w:eastAsia="Calibri"/>
          <w:lang w:eastAsia="en-US"/>
        </w:rPr>
      </w:pPr>
      <w:r w:rsidRPr="0029655E">
        <w:rPr>
          <w:rFonts w:eastAsia="Calibri"/>
          <w:lang w:eastAsia="en-US"/>
        </w:rPr>
        <w:t xml:space="preserve">Проведение биотехнических мероприятий в закрепленных охотничьих </w:t>
      </w:r>
      <w:proofErr w:type="gramStart"/>
      <w:r w:rsidRPr="0029655E">
        <w:rPr>
          <w:rFonts w:eastAsia="Calibri"/>
          <w:lang w:eastAsia="en-US"/>
        </w:rPr>
        <w:t>угодьях</w:t>
      </w:r>
      <w:proofErr w:type="gramEnd"/>
      <w:r w:rsidRPr="0029655E">
        <w:rPr>
          <w:rFonts w:eastAsia="Calibri"/>
          <w:lang w:eastAsia="en-US"/>
        </w:rPr>
        <w:t xml:space="preserve"> обеспечивается юридическими лицами и индивидуальными предпринимателями, заключившими </w:t>
      </w:r>
      <w:proofErr w:type="spellStart"/>
      <w:r w:rsidRPr="0029655E">
        <w:rPr>
          <w:rFonts w:eastAsia="Calibri"/>
          <w:lang w:eastAsia="en-US"/>
        </w:rPr>
        <w:t>охотхозяйственные</w:t>
      </w:r>
      <w:proofErr w:type="spellEnd"/>
      <w:r w:rsidRPr="0029655E">
        <w:rPr>
          <w:rFonts w:eastAsia="Calibri"/>
          <w:lang w:eastAsia="en-US"/>
        </w:rPr>
        <w:t xml:space="preserve"> соглашения и осуществляется ежегодно, в объеме и составе</w:t>
      </w:r>
      <w:r w:rsidR="007720E2">
        <w:rPr>
          <w:rFonts w:eastAsia="Calibri"/>
          <w:lang w:eastAsia="en-US"/>
        </w:rPr>
        <w:t>,</w:t>
      </w:r>
      <w:r w:rsidRPr="0029655E">
        <w:rPr>
          <w:rFonts w:eastAsia="Calibri"/>
          <w:lang w:eastAsia="en-US"/>
        </w:rPr>
        <w:t xml:space="preserve"> определяемом документом внутрихозяйственного </w:t>
      </w:r>
      <w:proofErr w:type="spellStart"/>
      <w:r w:rsidRPr="0029655E">
        <w:rPr>
          <w:rFonts w:eastAsia="Calibri"/>
          <w:lang w:eastAsia="en-US"/>
        </w:rPr>
        <w:t>охотустройства</w:t>
      </w:r>
      <w:proofErr w:type="spellEnd"/>
      <w:r w:rsidRPr="0029655E">
        <w:rPr>
          <w:rFonts w:eastAsia="Calibri"/>
          <w:lang w:eastAsia="en-US"/>
        </w:rPr>
        <w:t>.</w:t>
      </w:r>
    </w:p>
    <w:p w:rsidR="0029655E" w:rsidRPr="007A66B5" w:rsidRDefault="0029655E" w:rsidP="00584BEF">
      <w:pPr>
        <w:ind w:right="-1"/>
        <w:rPr>
          <w:rFonts w:eastAsia="Calibri"/>
          <w:sz w:val="16"/>
          <w:szCs w:val="16"/>
          <w:lang w:eastAsia="en-US"/>
        </w:rPr>
      </w:pPr>
    </w:p>
    <w:p w:rsidR="0029655E" w:rsidRPr="0029655E" w:rsidRDefault="0029655E" w:rsidP="00A12346">
      <w:pPr>
        <w:keepNext/>
        <w:spacing w:line="240" w:lineRule="auto"/>
        <w:ind w:right="-1"/>
        <w:jc w:val="center"/>
        <w:outlineLvl w:val="2"/>
        <w:rPr>
          <w:b/>
          <w:bCs/>
        </w:rPr>
      </w:pPr>
      <w:bookmarkStart w:id="80" w:name="_Toc518035321"/>
      <w:bookmarkStart w:id="81" w:name="_Toc531949703"/>
      <w:r w:rsidRPr="0029655E">
        <w:rPr>
          <w:b/>
          <w:bCs/>
        </w:rPr>
        <w:t xml:space="preserve">3.7. </w:t>
      </w:r>
      <w:r w:rsidR="00327B15">
        <w:rPr>
          <w:b/>
          <w:bCs/>
        </w:rPr>
        <w:t>Потенциал</w:t>
      </w:r>
      <w:r w:rsidRPr="0029655E">
        <w:rPr>
          <w:b/>
          <w:bCs/>
        </w:rPr>
        <w:t xml:space="preserve"> лесов в целях использования лесов для ведения сельского хозяйства, фактические объемы и особенности использования лесов</w:t>
      </w:r>
      <w:bookmarkEnd w:id="80"/>
      <w:bookmarkEnd w:id="81"/>
    </w:p>
    <w:p w:rsidR="0029655E" w:rsidRPr="007A66B5" w:rsidRDefault="0029655E" w:rsidP="00584BEF">
      <w:pPr>
        <w:ind w:right="-1"/>
        <w:rPr>
          <w:rFonts w:eastAsia="Calibri"/>
          <w:sz w:val="16"/>
          <w:szCs w:val="16"/>
          <w:lang w:eastAsia="en-US"/>
        </w:rPr>
      </w:pPr>
    </w:p>
    <w:p w:rsidR="0029655E" w:rsidRPr="0029655E" w:rsidRDefault="0029655E" w:rsidP="003B74FB">
      <w:pPr>
        <w:tabs>
          <w:tab w:val="left" w:pos="360"/>
          <w:tab w:val="center" w:pos="5031"/>
        </w:tabs>
        <w:spacing w:line="348" w:lineRule="auto"/>
        <w:ind w:firstLine="709"/>
        <w:rPr>
          <w:rFonts w:eastAsia="Calibri"/>
          <w:lang w:eastAsia="en-US"/>
        </w:rPr>
      </w:pPr>
      <w:r w:rsidRPr="0029655E">
        <w:rPr>
          <w:rFonts w:eastAsia="Calibri"/>
          <w:lang w:eastAsia="en-US"/>
        </w:rPr>
        <w:t xml:space="preserve">Использование лесов для ведения сельского хозяйства регламентируется статьей </w:t>
      </w:r>
      <w:r w:rsidR="007720E2">
        <w:rPr>
          <w:rFonts w:eastAsia="Calibri"/>
          <w:lang w:eastAsia="en-US"/>
        </w:rPr>
        <w:t xml:space="preserve">   </w:t>
      </w:r>
      <w:r w:rsidRPr="0029655E">
        <w:rPr>
          <w:rFonts w:eastAsia="Calibri"/>
          <w:lang w:eastAsia="en-US"/>
        </w:rPr>
        <w:t xml:space="preserve">38 Лесного </w:t>
      </w:r>
      <w:r w:rsidR="00794BA9">
        <w:rPr>
          <w:rFonts w:eastAsia="Calibri"/>
          <w:lang w:eastAsia="en-US"/>
        </w:rPr>
        <w:t>к</w:t>
      </w:r>
      <w:r w:rsidRPr="0029655E">
        <w:rPr>
          <w:rFonts w:eastAsia="Calibri"/>
          <w:lang w:eastAsia="en-US"/>
        </w:rPr>
        <w:t xml:space="preserve">одекса Российской Федерации. </w:t>
      </w:r>
      <w:r w:rsidR="00794BA9">
        <w:rPr>
          <w:rFonts w:eastAsia="Calibri"/>
          <w:lang w:eastAsia="en-US"/>
        </w:rPr>
        <w:t>Данный</w:t>
      </w:r>
      <w:r w:rsidRPr="0029655E">
        <w:rPr>
          <w:rFonts w:eastAsia="Calibri"/>
          <w:lang w:eastAsia="en-US"/>
        </w:rPr>
        <w:t xml:space="preserve"> вид использования лесов обусловлен целевым назначением земель, на которых они располагаются, и допускается только при условии совместимости его ведения с интересами лесного хозяйства.</w:t>
      </w:r>
    </w:p>
    <w:p w:rsidR="0029655E" w:rsidRPr="0029655E" w:rsidRDefault="0029655E" w:rsidP="0028284C">
      <w:pPr>
        <w:autoSpaceDE w:val="0"/>
        <w:ind w:right="-1" w:firstLine="709"/>
        <w:rPr>
          <w:rFonts w:eastAsia="Calibri"/>
          <w:lang w:eastAsia="en-US"/>
        </w:rPr>
      </w:pPr>
      <w:r w:rsidRPr="0029655E">
        <w:rPr>
          <w:rFonts w:eastAsia="Calibri"/>
          <w:lang w:eastAsia="en-US"/>
        </w:rPr>
        <w:t xml:space="preserve">Нормативы, параметры и сроки использования лесов для ведения сельского хозяйства установлены в </w:t>
      </w:r>
      <w:proofErr w:type="gramStart"/>
      <w:r w:rsidRPr="0029655E">
        <w:rPr>
          <w:rFonts w:eastAsia="Calibri"/>
          <w:lang w:eastAsia="en-US"/>
        </w:rPr>
        <w:t>соответствии</w:t>
      </w:r>
      <w:proofErr w:type="gramEnd"/>
      <w:r w:rsidRPr="0029655E">
        <w:rPr>
          <w:rFonts w:eastAsia="Calibri"/>
          <w:lang w:eastAsia="en-US"/>
        </w:rPr>
        <w:t xml:space="preserve"> с «Правилами использования лесов для ведения сельского хозяйства», утвержденными Приказо</w:t>
      </w:r>
      <w:r w:rsidR="00AE185F">
        <w:rPr>
          <w:rFonts w:eastAsia="Calibri"/>
          <w:lang w:eastAsia="en-US"/>
        </w:rPr>
        <w:t xml:space="preserve">м Минприроды РФ от 21.06.2017 </w:t>
      </w:r>
      <w:r w:rsidRPr="0029655E">
        <w:rPr>
          <w:rFonts w:eastAsia="Calibri"/>
          <w:bCs/>
          <w:lang w:eastAsia="en-US"/>
        </w:rPr>
        <w:t>№</w:t>
      </w:r>
      <w:r w:rsidR="00794BA9">
        <w:rPr>
          <w:rFonts w:eastAsia="Calibri"/>
          <w:bCs/>
          <w:lang w:eastAsia="en-US"/>
        </w:rPr>
        <w:t xml:space="preserve"> </w:t>
      </w:r>
      <w:r w:rsidRPr="0029655E">
        <w:rPr>
          <w:rFonts w:eastAsia="Calibri"/>
          <w:bCs/>
          <w:lang w:eastAsia="en-US"/>
        </w:rPr>
        <w:t>314.</w:t>
      </w:r>
    </w:p>
    <w:p w:rsidR="0029655E" w:rsidRPr="0029655E" w:rsidRDefault="0029655E" w:rsidP="00584BEF">
      <w:pPr>
        <w:ind w:right="-1" w:firstLine="709"/>
        <w:rPr>
          <w:rFonts w:eastAsia="Calibri"/>
          <w:lang w:eastAsia="en-US"/>
        </w:rPr>
      </w:pPr>
      <w:r w:rsidRPr="0029655E">
        <w:rPr>
          <w:rFonts w:eastAsia="Calibri"/>
          <w:lang w:eastAsia="en-US"/>
        </w:rPr>
        <w:lastRenderedPageBreak/>
        <w:t>В соответствии со статьей 105 Лесного кодекса Российской Федерации ведение сельского хозяйства в лесопарках запрещается, а в зеленых зонах, в лесах расположенных в водоохранных зонах и на особо защитных участках - за исключением сенокошения и пчеловодства, а также возведения изгородей в целях сенокошения и пчеловодства.</w:t>
      </w:r>
    </w:p>
    <w:p w:rsidR="0029655E" w:rsidRPr="0029655E" w:rsidRDefault="0029655E" w:rsidP="00584BEF">
      <w:pPr>
        <w:ind w:right="-1" w:firstLine="709"/>
        <w:rPr>
          <w:rFonts w:eastAsia="Calibri"/>
          <w:lang w:eastAsia="en-US"/>
        </w:rPr>
      </w:pPr>
      <w:r w:rsidRPr="0029655E">
        <w:rPr>
          <w:rFonts w:eastAsia="Calibri"/>
          <w:lang w:eastAsia="en-US"/>
        </w:rPr>
        <w:t>С целью ведения сельского хозяйства на территории земель лесного фонда Томской области заключено</w:t>
      </w:r>
      <w:r w:rsidR="007720E2">
        <w:rPr>
          <w:rFonts w:eastAsia="Calibri"/>
          <w:lang w:eastAsia="en-US"/>
        </w:rPr>
        <w:t xml:space="preserve"> </w:t>
      </w:r>
      <w:r w:rsidRPr="0029655E">
        <w:rPr>
          <w:rFonts w:eastAsia="Calibri"/>
          <w:lang w:eastAsia="en-US"/>
        </w:rPr>
        <w:t xml:space="preserve">6 договоров аренды, общей площадью 14,98 га и </w:t>
      </w:r>
      <w:r w:rsidR="007720E2">
        <w:rPr>
          <w:rFonts w:eastAsia="Calibri"/>
          <w:lang w:eastAsia="en-US"/>
        </w:rPr>
        <w:t xml:space="preserve">                           </w:t>
      </w:r>
      <w:r w:rsidRPr="0029655E">
        <w:rPr>
          <w:rFonts w:eastAsia="Calibri"/>
          <w:lang w:eastAsia="en-US"/>
        </w:rPr>
        <w:t>10 участков, общей площадью 16,6775 га переданы в безвозмездное пользование</w:t>
      </w:r>
      <w:r w:rsidR="00584BEF">
        <w:rPr>
          <w:rFonts w:eastAsia="Calibri"/>
          <w:lang w:eastAsia="en-US"/>
        </w:rPr>
        <w:t>.</w:t>
      </w:r>
    </w:p>
    <w:p w:rsidR="001F30F4" w:rsidRPr="007A66B5" w:rsidRDefault="001F30F4" w:rsidP="00A12346">
      <w:pPr>
        <w:keepNext/>
        <w:spacing w:line="240" w:lineRule="auto"/>
        <w:ind w:right="-1"/>
        <w:jc w:val="center"/>
        <w:outlineLvl w:val="2"/>
        <w:rPr>
          <w:b/>
          <w:bCs/>
          <w:sz w:val="16"/>
          <w:szCs w:val="16"/>
        </w:rPr>
      </w:pPr>
      <w:bookmarkStart w:id="82" w:name="_Toc518035322"/>
    </w:p>
    <w:p w:rsidR="0029655E" w:rsidRPr="0029655E" w:rsidRDefault="0029655E" w:rsidP="00A12346">
      <w:pPr>
        <w:keepNext/>
        <w:spacing w:line="240" w:lineRule="auto"/>
        <w:ind w:right="-1"/>
        <w:jc w:val="center"/>
        <w:outlineLvl w:val="2"/>
        <w:rPr>
          <w:b/>
          <w:bCs/>
          <w:iCs/>
        </w:rPr>
      </w:pPr>
      <w:bookmarkStart w:id="83" w:name="_Toc531949704"/>
      <w:r w:rsidRPr="0029655E">
        <w:rPr>
          <w:b/>
          <w:bCs/>
        </w:rPr>
        <w:t>3.8. Фактические объемы и перспективы использования лесов для выполнения работ по геологическому изучению недр, для разработки месторождений полезных ископаемых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w:t>
      </w:r>
      <w:bookmarkEnd w:id="82"/>
      <w:bookmarkEnd w:id="83"/>
    </w:p>
    <w:p w:rsidR="0029655E" w:rsidRPr="007A66B5"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left"/>
        <w:rPr>
          <w:sz w:val="16"/>
          <w:szCs w:val="16"/>
        </w:rPr>
      </w:pPr>
    </w:p>
    <w:p w:rsidR="0029655E" w:rsidRPr="0029655E" w:rsidRDefault="0029655E" w:rsidP="00584BEF">
      <w:pPr>
        <w:shd w:val="clear" w:color="000000" w:fill="auto"/>
        <w:ind w:right="-1" w:firstLine="709"/>
        <w:rPr>
          <w:rFonts w:eastAsia="Calibri"/>
          <w:kern w:val="16"/>
          <w:lang w:eastAsia="en-US"/>
        </w:rPr>
      </w:pPr>
      <w:r w:rsidRPr="0029655E">
        <w:rPr>
          <w:rFonts w:eastAsia="Calibri"/>
          <w:kern w:val="16"/>
          <w:lang w:eastAsia="en-US"/>
        </w:rPr>
        <w:t>Использование лесных участков для выполнения работ по геологическому изучению недр, для разработки месторождений полезных ископаемых регламентируется ст.</w:t>
      </w:r>
      <w:r w:rsidR="007720E2">
        <w:rPr>
          <w:rFonts w:eastAsia="Calibri"/>
          <w:kern w:val="16"/>
          <w:lang w:eastAsia="en-US"/>
        </w:rPr>
        <w:t xml:space="preserve"> </w:t>
      </w:r>
      <w:r w:rsidRPr="0029655E">
        <w:rPr>
          <w:rFonts w:eastAsia="Calibri"/>
          <w:kern w:val="16"/>
          <w:lang w:eastAsia="en-US"/>
        </w:rPr>
        <w:t xml:space="preserve">43 Лесного кодекса </w:t>
      </w:r>
      <w:r w:rsidR="001D431C">
        <w:rPr>
          <w:rFonts w:eastAsia="Calibri"/>
          <w:color w:val="000000"/>
          <w:kern w:val="16"/>
          <w:lang w:eastAsia="en-US"/>
        </w:rPr>
        <w:t xml:space="preserve">Российской Федерации </w:t>
      </w:r>
      <w:r w:rsidRPr="0029655E">
        <w:rPr>
          <w:rFonts w:eastAsia="Calibri"/>
          <w:kern w:val="16"/>
          <w:lang w:eastAsia="en-US"/>
        </w:rPr>
        <w:t>и Порядком использования лесов для выполнения работ по геологическому изучению недр, для разработки месторождений полезных ископаемых</w:t>
      </w:r>
      <w:r w:rsidR="007720E2">
        <w:rPr>
          <w:rFonts w:eastAsia="Calibri"/>
          <w:kern w:val="16"/>
          <w:lang w:eastAsia="en-US"/>
        </w:rPr>
        <w:t>,</w:t>
      </w:r>
      <w:r w:rsidRPr="0029655E">
        <w:rPr>
          <w:rFonts w:eastAsia="Calibri"/>
          <w:kern w:val="16"/>
          <w:lang w:eastAsia="en-US"/>
        </w:rPr>
        <w:t xml:space="preserve"> утвержденным приказом Рослесхоза от 27.12.2010 № 515.</w:t>
      </w:r>
    </w:p>
    <w:p w:rsidR="0029655E" w:rsidRPr="0029655E" w:rsidRDefault="0029655E" w:rsidP="00584BEF">
      <w:pPr>
        <w:widowControl w:val="0"/>
        <w:shd w:val="clear" w:color="000000" w:fill="auto"/>
        <w:autoSpaceDE w:val="0"/>
        <w:autoSpaceDN w:val="0"/>
        <w:adjustRightInd w:val="0"/>
        <w:ind w:right="-1" w:firstLine="709"/>
      </w:pPr>
      <w:r w:rsidRPr="0029655E">
        <w:t>Не допускается разработка месторождений полезных ископаемых в лесопарковых зонах  (п.</w:t>
      </w:r>
      <w:r w:rsidR="007720E2">
        <w:t xml:space="preserve"> </w:t>
      </w:r>
      <w:r w:rsidRPr="0029655E">
        <w:t>4 ч.</w:t>
      </w:r>
      <w:r w:rsidR="007720E2">
        <w:t xml:space="preserve"> </w:t>
      </w:r>
      <w:r w:rsidRPr="0029655E">
        <w:t>3 ст.</w:t>
      </w:r>
      <w:r w:rsidR="007720E2">
        <w:t xml:space="preserve"> </w:t>
      </w:r>
      <w:r w:rsidRPr="0029655E">
        <w:t xml:space="preserve">105 Лесного кодекса </w:t>
      </w:r>
      <w:r w:rsidR="001D431C">
        <w:rPr>
          <w:rFonts w:eastAsia="Calibri"/>
          <w:color w:val="000000"/>
          <w:kern w:val="16"/>
          <w:lang w:eastAsia="en-US"/>
        </w:rPr>
        <w:t>Российской Федерации</w:t>
      </w:r>
      <w:r w:rsidRPr="0029655E">
        <w:t>).</w:t>
      </w:r>
    </w:p>
    <w:p w:rsidR="0029655E" w:rsidRPr="0029655E" w:rsidRDefault="0029655E" w:rsidP="00584BEF">
      <w:pPr>
        <w:tabs>
          <w:tab w:val="left" w:pos="0"/>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right="-1" w:firstLine="709"/>
      </w:pPr>
      <w:r w:rsidRPr="0029655E">
        <w:t>В соответствии с законом Росси</w:t>
      </w:r>
      <w:r w:rsidR="00AE185F">
        <w:t xml:space="preserve">йской Федерации от 21.02.1992 </w:t>
      </w:r>
      <w:r w:rsidR="00A85B63">
        <w:t>№</w:t>
      </w:r>
      <w:r w:rsidR="007720E2">
        <w:t xml:space="preserve"> </w:t>
      </w:r>
      <w:r w:rsidR="00A85B63">
        <w:t xml:space="preserve">2395-1 </w:t>
      </w:r>
      <w:r w:rsidR="007720E2">
        <w:t xml:space="preserve">                           </w:t>
      </w:r>
      <w:r w:rsidR="00A85B63">
        <w:t xml:space="preserve">«О недрах» </w:t>
      </w:r>
      <w:r w:rsidRPr="0029655E">
        <w:t>функции управления фондом недр по общераспространенным полезным ископаемым (песок, торф, глина, мел и т.д.) возложены на субъекты Российской Федерации.</w:t>
      </w:r>
    </w:p>
    <w:p w:rsidR="0029655E" w:rsidRPr="0029655E" w:rsidRDefault="0029655E" w:rsidP="00584BEF">
      <w:pPr>
        <w:tabs>
          <w:tab w:val="left" w:pos="0"/>
          <w:tab w:val="left" w:pos="5387"/>
          <w:tab w:val="left" w:pos="6412"/>
          <w:tab w:val="left" w:pos="7328"/>
          <w:tab w:val="left" w:pos="8244"/>
          <w:tab w:val="left" w:pos="10076"/>
          <w:tab w:val="left" w:pos="10992"/>
          <w:tab w:val="left" w:pos="11908"/>
          <w:tab w:val="left" w:pos="12824"/>
          <w:tab w:val="left" w:pos="13740"/>
          <w:tab w:val="left" w:pos="14656"/>
        </w:tabs>
        <w:ind w:right="-1" w:firstLine="709"/>
      </w:pPr>
      <w:r w:rsidRPr="0029655E">
        <w:t xml:space="preserve">Распоряжением </w:t>
      </w:r>
      <w:r w:rsidR="00A85B63">
        <w:t>А</w:t>
      </w:r>
      <w:r w:rsidRPr="0029655E">
        <w:t>дминистрации Томской области от 14.02.2018 № 90-ра утвержден п</w:t>
      </w:r>
      <w:r w:rsidRPr="0029655E">
        <w:rPr>
          <w:rFonts w:eastAsia="Calibri"/>
          <w:lang w:eastAsia="en-US"/>
        </w:rPr>
        <w:t>еречень участков недр местного значения, содержащих общераспространенные полезные ископаемые.</w:t>
      </w:r>
    </w:p>
    <w:p w:rsidR="0029655E" w:rsidRPr="0029655E" w:rsidRDefault="0029655E" w:rsidP="00584BEF">
      <w:pPr>
        <w:widowControl w:val="0"/>
        <w:shd w:val="clear" w:color="000000" w:fill="auto"/>
        <w:autoSpaceDE w:val="0"/>
        <w:autoSpaceDN w:val="0"/>
        <w:adjustRightInd w:val="0"/>
        <w:ind w:right="-1" w:firstLine="709"/>
        <w:rPr>
          <w:kern w:val="16"/>
        </w:rPr>
      </w:pPr>
      <w:r w:rsidRPr="0029655E">
        <w:t xml:space="preserve">На момент разработки проекта лесного плана </w:t>
      </w:r>
      <w:r w:rsidR="00B031DA">
        <w:t>Томской области</w:t>
      </w:r>
      <w:r w:rsidR="00B031DA" w:rsidRPr="00401D73">
        <w:t xml:space="preserve"> </w:t>
      </w:r>
      <w:r w:rsidRPr="0029655E">
        <w:t>фактический объем использования леса</w:t>
      </w:r>
      <w:r w:rsidRPr="0029655E">
        <w:rPr>
          <w:kern w:val="16"/>
        </w:rPr>
        <w:t xml:space="preserve"> </w:t>
      </w:r>
      <w:r w:rsidR="00D92EFD">
        <w:rPr>
          <w:kern w:val="16"/>
        </w:rPr>
        <w:t>в 2017 году</w:t>
      </w:r>
      <w:r w:rsidRPr="0029655E">
        <w:rPr>
          <w:kern w:val="16"/>
        </w:rPr>
        <w:t xml:space="preserve"> для выполнения работ по геологическому изучению недр, разработки месторождений полезных ископаемых на территории региона составляет  </w:t>
      </w:r>
      <w:r w:rsidR="007720E2">
        <w:rPr>
          <w:kern w:val="16"/>
        </w:rPr>
        <w:t xml:space="preserve">                </w:t>
      </w:r>
      <w:r w:rsidRPr="0029655E">
        <w:rPr>
          <w:kern w:val="16"/>
        </w:rPr>
        <w:t>20,7 га.</w:t>
      </w:r>
    </w:p>
    <w:p w:rsidR="0029655E" w:rsidRPr="0029655E" w:rsidRDefault="0029655E" w:rsidP="00584BEF">
      <w:pPr>
        <w:widowControl w:val="0"/>
        <w:shd w:val="clear" w:color="000000" w:fill="auto"/>
        <w:autoSpaceDE w:val="0"/>
        <w:autoSpaceDN w:val="0"/>
        <w:adjustRightInd w:val="0"/>
        <w:ind w:right="-1" w:firstLine="709"/>
        <w:rPr>
          <w:kern w:val="16"/>
        </w:rPr>
      </w:pPr>
      <w:r w:rsidRPr="0029655E">
        <w:rPr>
          <w:kern w:val="16"/>
        </w:rPr>
        <w:t xml:space="preserve">Самыми крупными </w:t>
      </w:r>
      <w:proofErr w:type="gramStart"/>
      <w:r w:rsidRPr="0029655E">
        <w:rPr>
          <w:kern w:val="16"/>
        </w:rPr>
        <w:t>организациями</w:t>
      </w:r>
      <w:proofErr w:type="gramEnd"/>
      <w:r w:rsidRPr="0029655E">
        <w:rPr>
          <w:kern w:val="16"/>
        </w:rPr>
        <w:t xml:space="preserve"> осуществляю</w:t>
      </w:r>
      <w:r w:rsidR="00A85B63">
        <w:rPr>
          <w:kern w:val="16"/>
        </w:rPr>
        <w:t xml:space="preserve">щими </w:t>
      </w:r>
      <w:r w:rsidRPr="0029655E">
        <w:rPr>
          <w:kern w:val="16"/>
        </w:rPr>
        <w:t xml:space="preserve">работы по геологическому изучению недр, разработки месторождений полезных ископаемых являются: </w:t>
      </w:r>
      <w:r w:rsidR="007720E2">
        <w:rPr>
          <w:kern w:val="16"/>
        </w:rPr>
        <w:t xml:space="preserve">                              </w:t>
      </w:r>
      <w:r w:rsidRPr="0029655E">
        <w:rPr>
          <w:kern w:val="16"/>
        </w:rPr>
        <w:t>ПАО «Газпром нефть», АО «Томскнефть» ВНК, ПАО «</w:t>
      </w:r>
      <w:proofErr w:type="spellStart"/>
      <w:r w:rsidRPr="0029655E">
        <w:rPr>
          <w:kern w:val="16"/>
        </w:rPr>
        <w:t>Транснефть</w:t>
      </w:r>
      <w:proofErr w:type="spellEnd"/>
      <w:r w:rsidRPr="0029655E">
        <w:rPr>
          <w:kern w:val="16"/>
        </w:rPr>
        <w:t>»</w:t>
      </w:r>
      <w:r w:rsidR="007720E2">
        <w:rPr>
          <w:kern w:val="16"/>
        </w:rPr>
        <w:t>.</w:t>
      </w:r>
      <w:r w:rsidRPr="0029655E">
        <w:rPr>
          <w:kern w:val="16"/>
        </w:rPr>
        <w:t xml:space="preserve"> </w:t>
      </w:r>
    </w:p>
    <w:p w:rsidR="0029655E" w:rsidRPr="0029655E" w:rsidRDefault="0029655E" w:rsidP="003B74FB">
      <w:pPr>
        <w:spacing w:line="348" w:lineRule="auto"/>
        <w:ind w:firstLine="709"/>
        <w:rPr>
          <w:rFonts w:eastAsia="Calibri"/>
          <w:b/>
          <w:kern w:val="16"/>
          <w:lang w:eastAsia="en-US"/>
        </w:rPr>
      </w:pPr>
      <w:r w:rsidRPr="0029655E">
        <w:rPr>
          <w:rFonts w:eastAsia="Calibri"/>
          <w:kern w:val="16"/>
          <w:lang w:eastAsia="en-US"/>
        </w:rPr>
        <w:t xml:space="preserve">Использование лесов для строительства и эксплуатации водохранилищ, иных искусственных водных объектов, </w:t>
      </w:r>
      <w:r w:rsidRPr="0029655E">
        <w:rPr>
          <w:rFonts w:eastAsia="Calibri"/>
          <w:lang w:eastAsia="en-US"/>
        </w:rPr>
        <w:t>а также гидротехнических сооружений, морских портов, морских терминалов, речных портов, причалов</w:t>
      </w:r>
      <w:r w:rsidRPr="0029655E">
        <w:rPr>
          <w:rFonts w:eastAsia="Calibri"/>
          <w:kern w:val="16"/>
          <w:lang w:eastAsia="en-US"/>
        </w:rPr>
        <w:t xml:space="preserve"> регламентируется ст.</w:t>
      </w:r>
      <w:r w:rsidR="00A85B63">
        <w:rPr>
          <w:rFonts w:eastAsia="Calibri"/>
          <w:kern w:val="16"/>
          <w:lang w:eastAsia="en-US"/>
        </w:rPr>
        <w:t xml:space="preserve"> </w:t>
      </w:r>
      <w:r w:rsidRPr="0029655E">
        <w:rPr>
          <w:rFonts w:eastAsia="Calibri"/>
          <w:kern w:val="16"/>
          <w:lang w:eastAsia="en-US"/>
        </w:rPr>
        <w:t xml:space="preserve">44, 21 Лесного </w:t>
      </w:r>
      <w:r w:rsidRPr="0029655E">
        <w:rPr>
          <w:rFonts w:eastAsia="Calibri"/>
          <w:kern w:val="16"/>
          <w:lang w:eastAsia="en-US"/>
        </w:rPr>
        <w:lastRenderedPageBreak/>
        <w:t xml:space="preserve">кодекса </w:t>
      </w:r>
      <w:r w:rsidR="001D431C">
        <w:rPr>
          <w:rFonts w:eastAsia="Calibri"/>
          <w:color w:val="000000"/>
          <w:kern w:val="16"/>
          <w:lang w:eastAsia="en-US"/>
        </w:rPr>
        <w:t>Российской Федерации</w:t>
      </w:r>
      <w:r w:rsidRPr="0029655E">
        <w:rPr>
          <w:rFonts w:eastAsia="Calibri"/>
          <w:kern w:val="16"/>
          <w:lang w:eastAsia="en-US"/>
        </w:rPr>
        <w:t xml:space="preserve">. Лесные участки, находящиеся в государственной или муниципальной собственности,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могут предоставляться в постоянное (бессрочное) пользование, аренду или безвозмездное срочное пользование. Кроме того, такие лесные участки также могут быть обременены сервитутами (ст. 9 Лесного кодекса </w:t>
      </w:r>
      <w:r w:rsidR="001D431C">
        <w:rPr>
          <w:rFonts w:eastAsia="Calibri"/>
          <w:color w:val="000000"/>
          <w:kern w:val="16"/>
          <w:lang w:eastAsia="en-US"/>
        </w:rPr>
        <w:t>Российской Федерации</w:t>
      </w:r>
      <w:r w:rsidRPr="0029655E">
        <w:rPr>
          <w:rFonts w:eastAsia="Calibri"/>
          <w:kern w:val="16"/>
          <w:lang w:eastAsia="en-US"/>
        </w:rPr>
        <w:t>).</w:t>
      </w:r>
    </w:p>
    <w:p w:rsidR="0029655E" w:rsidRPr="0029655E" w:rsidRDefault="0029655E" w:rsidP="00584BEF">
      <w:pPr>
        <w:ind w:right="-1" w:firstLine="709"/>
        <w:rPr>
          <w:rFonts w:eastAsia="Calibri"/>
          <w:lang w:eastAsia="en-US"/>
        </w:rPr>
      </w:pPr>
      <w:r w:rsidRPr="0029655E">
        <w:rPr>
          <w:rFonts w:eastAsia="Calibri"/>
          <w:lang w:eastAsia="en-US"/>
        </w:rPr>
        <w:t xml:space="preserve">На момент разработки проекта лесного плана </w:t>
      </w:r>
      <w:r w:rsidR="00B031DA">
        <w:t>Томской области</w:t>
      </w:r>
      <w:r w:rsidR="00B031DA" w:rsidRPr="00401D73">
        <w:t xml:space="preserve"> </w:t>
      </w:r>
      <w:r w:rsidRPr="0029655E">
        <w:rPr>
          <w:rFonts w:eastAsia="Calibri"/>
          <w:lang w:eastAsia="en-US"/>
        </w:rPr>
        <w:t xml:space="preserve">использование </w:t>
      </w:r>
      <w:r w:rsidRPr="0029655E">
        <w:rPr>
          <w:rFonts w:eastAsia="Calibri"/>
          <w:kern w:val="16"/>
          <w:lang w:eastAsia="en-US"/>
        </w:rPr>
        <w:t xml:space="preserve">лесных участков для </w:t>
      </w:r>
      <w:r w:rsidRPr="0029655E">
        <w:rPr>
          <w:rFonts w:eastAsia="Calibri"/>
          <w:lang w:eastAsia="en-US"/>
        </w:rPr>
        <w:t>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осуществляется</w:t>
      </w:r>
      <w:r w:rsidR="00D92EFD">
        <w:rPr>
          <w:rFonts w:eastAsia="Calibri"/>
          <w:lang w:eastAsia="en-US"/>
        </w:rPr>
        <w:t xml:space="preserve"> на площади 78,9 га</w:t>
      </w:r>
      <w:r w:rsidRPr="0029655E">
        <w:rPr>
          <w:rFonts w:eastAsia="Calibri"/>
          <w:lang w:eastAsia="en-US"/>
        </w:rPr>
        <w:t>.</w:t>
      </w:r>
    </w:p>
    <w:p w:rsidR="0029655E" w:rsidRPr="007A66B5" w:rsidRDefault="0029655E" w:rsidP="00584BEF">
      <w:pPr>
        <w:ind w:right="-1"/>
        <w:rPr>
          <w:rFonts w:eastAsia="Calibri"/>
          <w:sz w:val="16"/>
          <w:szCs w:val="16"/>
          <w:lang w:eastAsia="en-US"/>
        </w:rPr>
      </w:pPr>
    </w:p>
    <w:p w:rsidR="0029655E" w:rsidRPr="0029655E" w:rsidRDefault="0029655E" w:rsidP="00A12346">
      <w:pPr>
        <w:keepNext/>
        <w:spacing w:line="240" w:lineRule="auto"/>
        <w:ind w:right="-1"/>
        <w:jc w:val="center"/>
        <w:outlineLvl w:val="2"/>
        <w:rPr>
          <w:b/>
          <w:bCs/>
        </w:rPr>
      </w:pPr>
      <w:bookmarkStart w:id="84" w:name="_Toc518035323"/>
      <w:bookmarkStart w:id="85" w:name="_Toc531949705"/>
      <w:r w:rsidRPr="0029655E">
        <w:rPr>
          <w:b/>
          <w:bCs/>
        </w:rPr>
        <w:t xml:space="preserve">3.9. </w:t>
      </w:r>
      <w:r w:rsidR="00327B15">
        <w:rPr>
          <w:b/>
          <w:bCs/>
        </w:rPr>
        <w:t>Потенциал</w:t>
      </w:r>
      <w:r w:rsidRPr="0029655E">
        <w:rPr>
          <w:b/>
          <w:bCs/>
        </w:rPr>
        <w:t xml:space="preserve"> лесов для иных видов использования лесов</w:t>
      </w:r>
      <w:bookmarkEnd w:id="84"/>
      <w:r w:rsidRPr="0029655E">
        <w:rPr>
          <w:b/>
          <w:bCs/>
        </w:rPr>
        <w:t xml:space="preserve">, предусмотренных в статье 25 </w:t>
      </w:r>
      <w:r w:rsidR="00327B15">
        <w:rPr>
          <w:b/>
          <w:bCs/>
        </w:rPr>
        <w:t>Лесного кодекса Российской Федерации</w:t>
      </w:r>
      <w:bookmarkEnd w:id="85"/>
    </w:p>
    <w:p w:rsidR="0029655E" w:rsidRPr="007A66B5" w:rsidRDefault="0029655E" w:rsidP="00584BEF">
      <w:pPr>
        <w:ind w:right="-1"/>
        <w:rPr>
          <w:rFonts w:eastAsia="Calibri"/>
          <w:iCs/>
          <w:sz w:val="16"/>
          <w:szCs w:val="16"/>
          <w:lang w:eastAsia="en-US"/>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jc w:val="center"/>
        <w:rPr>
          <w:rFonts w:eastAsia="Calibri"/>
          <w:b/>
          <w:i/>
          <w:kern w:val="16"/>
          <w:lang w:eastAsia="en-US"/>
        </w:rPr>
      </w:pPr>
      <w:r w:rsidRPr="0029655E">
        <w:rPr>
          <w:rFonts w:eastAsia="Calibri"/>
          <w:b/>
          <w:i/>
          <w:kern w:val="16"/>
          <w:lang w:eastAsia="en-US"/>
        </w:rPr>
        <w:t>Использование лесов для создания лесных плантаций и их эксплуатация</w:t>
      </w:r>
    </w:p>
    <w:p w:rsidR="0028284C" w:rsidRPr="0028284C" w:rsidRDefault="0028284C" w:rsidP="00584BEF">
      <w:pPr>
        <w:ind w:right="-1" w:firstLine="708"/>
        <w:rPr>
          <w:rFonts w:eastAsia="Calibri"/>
          <w:sz w:val="16"/>
          <w:szCs w:val="16"/>
          <w:lang w:eastAsia="en-US"/>
        </w:rPr>
      </w:pPr>
    </w:p>
    <w:p w:rsidR="0029655E" w:rsidRPr="0029655E" w:rsidRDefault="0029655E" w:rsidP="00584BEF">
      <w:pPr>
        <w:ind w:right="-1" w:firstLine="708"/>
        <w:rPr>
          <w:rFonts w:eastAsia="Calibri"/>
          <w:lang w:eastAsia="en-US"/>
        </w:rPr>
      </w:pPr>
      <w:r w:rsidRPr="0029655E">
        <w:rPr>
          <w:rFonts w:eastAsia="Calibri"/>
          <w:lang w:eastAsia="en-US"/>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целевых пород. К лесным насаждениям определенных пород (целевых) относятся лесные насаждения искусственного происхождения, за счет которых обеспечивается получение древесины с заданными характеристиками. Лесные плантации могут создаваться на землях лесного фонда и землях иных категорий (не покрытые лесной растительностью и нелесные земли). На лесных плантациях проведение рубок лесных насаждений и осуществление подсочки лесных насаждений допускается без ограничений (ст. 42 </w:t>
      </w:r>
      <w:r w:rsidR="001D431C">
        <w:rPr>
          <w:rFonts w:eastAsia="Calibri"/>
          <w:lang w:eastAsia="en-US"/>
        </w:rPr>
        <w:t>Лесного кодекса Российской Федерации</w:t>
      </w:r>
      <w:r w:rsidRPr="0029655E">
        <w:rPr>
          <w:rFonts w:eastAsia="Calibri"/>
          <w:lang w:eastAsia="en-US"/>
        </w:rPr>
        <w:t xml:space="preserve">). </w:t>
      </w:r>
    </w:p>
    <w:p w:rsidR="0029655E" w:rsidRPr="0029655E" w:rsidRDefault="0029655E" w:rsidP="00584BEF">
      <w:pPr>
        <w:ind w:right="-1" w:firstLine="708"/>
        <w:rPr>
          <w:rFonts w:eastAsia="Calibri"/>
          <w:lang w:eastAsia="en-US"/>
        </w:rPr>
      </w:pPr>
      <w:r w:rsidRPr="0029655E">
        <w:rPr>
          <w:rFonts w:eastAsia="Calibri"/>
          <w:lang w:eastAsia="en-US"/>
        </w:rPr>
        <w:t xml:space="preserve">На </w:t>
      </w:r>
      <w:r w:rsidR="00143F25">
        <w:rPr>
          <w:rFonts w:eastAsia="Calibri"/>
          <w:lang w:eastAsia="en-US"/>
        </w:rPr>
        <w:t xml:space="preserve">срок действия разрабатываемого </w:t>
      </w:r>
      <w:r w:rsidRPr="0029655E">
        <w:rPr>
          <w:rFonts w:eastAsia="Calibri"/>
          <w:lang w:eastAsia="en-US"/>
        </w:rPr>
        <w:t xml:space="preserve">лесного плана </w:t>
      </w:r>
      <w:r w:rsidR="00B031DA">
        <w:t>Томской области</w:t>
      </w:r>
      <w:r w:rsidR="00B031DA" w:rsidRPr="00401D73">
        <w:t xml:space="preserve"> </w:t>
      </w:r>
      <w:r w:rsidRPr="0029655E">
        <w:rPr>
          <w:rFonts w:eastAsia="Calibri"/>
          <w:lang w:eastAsia="en-US"/>
        </w:rPr>
        <w:t xml:space="preserve">использование лесов для </w:t>
      </w:r>
      <w:r w:rsidRPr="00127766">
        <w:rPr>
          <w:rFonts w:eastAsia="Calibri"/>
          <w:lang w:eastAsia="en-US"/>
        </w:rPr>
        <w:t xml:space="preserve">создания лесных плантаций и их эксплуатация </w:t>
      </w:r>
      <w:r w:rsidR="00143F25" w:rsidRPr="00127766">
        <w:rPr>
          <w:rFonts w:eastAsia="Calibri"/>
          <w:lang w:eastAsia="en-US"/>
        </w:rPr>
        <w:t xml:space="preserve">ожидается в </w:t>
      </w:r>
      <w:proofErr w:type="gramStart"/>
      <w:r w:rsidR="00143F25" w:rsidRPr="00127766">
        <w:rPr>
          <w:rFonts w:eastAsia="Calibri"/>
          <w:lang w:eastAsia="en-US"/>
        </w:rPr>
        <w:t>объёме</w:t>
      </w:r>
      <w:proofErr w:type="gramEnd"/>
      <w:r w:rsidR="00143F25" w:rsidRPr="00127766">
        <w:rPr>
          <w:rFonts w:eastAsia="Calibri"/>
          <w:lang w:eastAsia="en-US"/>
        </w:rPr>
        <w:t xml:space="preserve"> </w:t>
      </w:r>
      <w:r w:rsidR="00127766" w:rsidRPr="00127766">
        <w:rPr>
          <w:rFonts w:eastAsia="Calibri"/>
          <w:lang w:eastAsia="en-US"/>
        </w:rPr>
        <w:t xml:space="preserve">более </w:t>
      </w:r>
      <w:r w:rsidR="007720E2">
        <w:rPr>
          <w:rFonts w:eastAsia="Calibri"/>
          <w:lang w:eastAsia="en-US"/>
        </w:rPr>
        <w:t xml:space="preserve">                    </w:t>
      </w:r>
      <w:r w:rsidR="00143F25" w:rsidRPr="00127766">
        <w:rPr>
          <w:rFonts w:eastAsia="Calibri"/>
          <w:lang w:eastAsia="en-US"/>
        </w:rPr>
        <w:t>2</w:t>
      </w:r>
      <w:r w:rsidR="00127766" w:rsidRPr="00127766">
        <w:rPr>
          <w:rFonts w:eastAsia="Calibri"/>
          <w:lang w:eastAsia="en-US"/>
        </w:rPr>
        <w:t>,</w:t>
      </w:r>
      <w:r w:rsidR="00143F25" w:rsidRPr="00127766">
        <w:rPr>
          <w:rFonts w:eastAsia="Calibri"/>
          <w:lang w:eastAsia="en-US"/>
        </w:rPr>
        <w:t>5 тыс. га</w:t>
      </w:r>
      <w:r w:rsidRPr="00127766">
        <w:rPr>
          <w:rFonts w:eastAsia="Calibri"/>
          <w:lang w:eastAsia="en-US"/>
        </w:rPr>
        <w:t>.</w:t>
      </w:r>
    </w:p>
    <w:p w:rsidR="0029655E" w:rsidRPr="007A66B5"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jc w:val="center"/>
        <w:rPr>
          <w:rFonts w:eastAsia="Calibri"/>
          <w:b/>
          <w:i/>
          <w:kern w:val="16"/>
          <w:sz w:val="16"/>
          <w:szCs w:val="16"/>
          <w:lang w:eastAsia="en-US"/>
        </w:rPr>
      </w:pPr>
    </w:p>
    <w:p w:rsidR="0029655E" w:rsidRPr="0029655E" w:rsidRDefault="0029655E" w:rsidP="00A1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firstLine="709"/>
        <w:jc w:val="center"/>
        <w:rPr>
          <w:rFonts w:eastAsia="Calibri"/>
          <w:b/>
          <w:i/>
          <w:kern w:val="16"/>
          <w:lang w:eastAsia="en-US"/>
        </w:rPr>
      </w:pPr>
      <w:r w:rsidRPr="0029655E">
        <w:rPr>
          <w:rFonts w:eastAsia="Calibri"/>
          <w:b/>
          <w:i/>
          <w:kern w:val="16"/>
          <w:lang w:eastAsia="en-US"/>
        </w:rPr>
        <w:t>Использование лесов для строительства, реконструкции и эксплуатации линейных объектов</w:t>
      </w:r>
    </w:p>
    <w:p w:rsidR="0029655E" w:rsidRPr="000344A1"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jc w:val="center"/>
        <w:rPr>
          <w:rFonts w:eastAsia="Calibri"/>
          <w:kern w:val="16"/>
          <w:sz w:val="16"/>
          <w:szCs w:val="16"/>
          <w:lang w:eastAsia="en-US"/>
        </w:rPr>
      </w:pPr>
    </w:p>
    <w:p w:rsidR="0029655E" w:rsidRPr="0029655E" w:rsidRDefault="0029655E" w:rsidP="00584BEF">
      <w:pPr>
        <w:ind w:right="-1" w:firstLine="708"/>
        <w:rPr>
          <w:rFonts w:eastAsia="Calibri"/>
          <w:lang w:eastAsia="en-US"/>
        </w:rPr>
      </w:pPr>
      <w:r w:rsidRPr="0029655E">
        <w:rPr>
          <w:rFonts w:eastAsia="Calibri"/>
          <w:lang w:eastAsia="en-US"/>
        </w:rPr>
        <w:t>Под линейными объектами понимаются линии электропередачи, линии связи, дороги, трубопроводы и другие линейные объекты, а также сооружения, являющиеся неотъемлемой технологической частью указанных объектов.</w:t>
      </w:r>
    </w:p>
    <w:p w:rsidR="0029655E" w:rsidRPr="0029655E" w:rsidRDefault="0029655E" w:rsidP="00584BEF">
      <w:pPr>
        <w:ind w:right="-1" w:firstLine="708"/>
        <w:rPr>
          <w:rFonts w:eastAsia="Calibri"/>
          <w:lang w:eastAsia="en-US"/>
        </w:rPr>
      </w:pPr>
      <w:r w:rsidRPr="0029655E">
        <w:rPr>
          <w:rFonts w:eastAsia="Calibri"/>
          <w:lang w:eastAsia="en-US"/>
        </w:rPr>
        <w:t xml:space="preserve">Использование лесов для строительства, реконструкции и эксплуатации линейных объектов (далее – линейные объекты) регламентируется ст. 45 </w:t>
      </w:r>
      <w:r w:rsidR="001D431C">
        <w:rPr>
          <w:rFonts w:eastAsia="Calibri"/>
          <w:lang w:eastAsia="en-US"/>
        </w:rPr>
        <w:t xml:space="preserve">Лесного кодекса </w:t>
      </w:r>
      <w:r w:rsidR="001D431C">
        <w:rPr>
          <w:rFonts w:eastAsia="Calibri"/>
          <w:lang w:eastAsia="en-US"/>
        </w:rPr>
        <w:lastRenderedPageBreak/>
        <w:t>Российской Федерации</w:t>
      </w:r>
      <w:r w:rsidR="001D431C" w:rsidRPr="00E24A02">
        <w:rPr>
          <w:rFonts w:eastAsia="Calibri"/>
          <w:lang w:eastAsia="en-US"/>
        </w:rPr>
        <w:t xml:space="preserve"> </w:t>
      </w:r>
      <w:r w:rsidRPr="0029655E">
        <w:rPr>
          <w:rFonts w:eastAsia="Calibri"/>
          <w:lang w:eastAsia="en-US"/>
        </w:rPr>
        <w:t>и Правилами использования лесов для строительства, реконструкции, эксплуатации линейных объектов, утвержденными прик</w:t>
      </w:r>
      <w:r w:rsidR="00AE185F">
        <w:rPr>
          <w:rFonts w:eastAsia="Calibri"/>
          <w:lang w:eastAsia="en-US"/>
        </w:rPr>
        <w:t xml:space="preserve">азом Рослесхоза от 10.06.2011 </w:t>
      </w:r>
      <w:r w:rsidRPr="0029655E">
        <w:rPr>
          <w:rFonts w:eastAsia="Calibri"/>
          <w:lang w:eastAsia="en-US"/>
        </w:rPr>
        <w:t xml:space="preserve">№ 223 «Об утверждении Правил использования лесов для строительства, реконструкции, эксплуатации линейных объектов». </w:t>
      </w:r>
    </w:p>
    <w:p w:rsidR="0029655E" w:rsidRPr="0029655E" w:rsidRDefault="0029655E" w:rsidP="00584BEF">
      <w:pPr>
        <w:ind w:right="-1" w:firstLine="708"/>
        <w:rPr>
          <w:rFonts w:eastAsia="Calibri"/>
          <w:lang w:eastAsia="en-US"/>
        </w:rPr>
      </w:pPr>
      <w:r w:rsidRPr="0029655E">
        <w:rPr>
          <w:rFonts w:eastAsia="Calibri"/>
          <w:lang w:eastAsia="en-US"/>
        </w:rPr>
        <w:t xml:space="preserve">Лесные участки, находящиеся в государственной или муниципальной собственности, предоставляются гражданам, юридическим лицам в соответствии со ст. 9 </w:t>
      </w:r>
      <w:r w:rsidR="001D431C">
        <w:rPr>
          <w:rFonts w:eastAsia="Calibri"/>
          <w:lang w:eastAsia="en-US"/>
        </w:rPr>
        <w:t>Лесного кодекса Российской Федерации</w:t>
      </w:r>
      <w:r w:rsidR="001D431C" w:rsidRPr="00E24A02">
        <w:rPr>
          <w:rFonts w:eastAsia="Calibri"/>
          <w:lang w:eastAsia="en-US"/>
        </w:rPr>
        <w:t xml:space="preserve"> </w:t>
      </w:r>
      <w:r w:rsidRPr="0029655E">
        <w:rPr>
          <w:rFonts w:eastAsia="Calibri"/>
          <w:lang w:eastAsia="en-US"/>
        </w:rPr>
        <w:t>для строительства линейных объектов.</w:t>
      </w:r>
    </w:p>
    <w:p w:rsidR="0029655E" w:rsidRPr="0029655E" w:rsidRDefault="0029655E" w:rsidP="00941620">
      <w:pPr>
        <w:widowControl w:val="0"/>
        <w:shd w:val="clear" w:color="000000" w:fill="auto"/>
        <w:autoSpaceDE w:val="0"/>
        <w:autoSpaceDN w:val="0"/>
        <w:adjustRightInd w:val="0"/>
        <w:ind w:right="-1" w:firstLine="709"/>
        <w:rPr>
          <w:rFonts w:eastAsia="Calibri"/>
          <w:lang w:eastAsia="en-US"/>
        </w:rPr>
      </w:pPr>
      <w:r w:rsidRPr="0029655E">
        <w:t>В соответствии с п.</w:t>
      </w:r>
      <w:r w:rsidR="007720E2">
        <w:t xml:space="preserve"> </w:t>
      </w:r>
      <w:r w:rsidRPr="0029655E">
        <w:t>5 ч.</w:t>
      </w:r>
      <w:r w:rsidR="007720E2">
        <w:t xml:space="preserve"> </w:t>
      </w:r>
      <w:r w:rsidRPr="0029655E">
        <w:t>3 ст.</w:t>
      </w:r>
      <w:r w:rsidR="007720E2">
        <w:t xml:space="preserve"> </w:t>
      </w:r>
      <w:r w:rsidRPr="0029655E">
        <w:t xml:space="preserve">105 Лесного кодекса </w:t>
      </w:r>
      <w:r w:rsidR="001D431C">
        <w:rPr>
          <w:rFonts w:eastAsia="Calibri"/>
          <w:color w:val="000000"/>
          <w:kern w:val="16"/>
          <w:lang w:eastAsia="en-US"/>
        </w:rPr>
        <w:t xml:space="preserve">Российской Федерации </w:t>
      </w:r>
      <w:r w:rsidRPr="0029655E">
        <w:t>в лесопарковых зонах запрещается размещение объектов капитального строительства, за исключением гидротехнических сооружений.</w:t>
      </w:r>
      <w:r w:rsidR="00941620">
        <w:t xml:space="preserve"> </w:t>
      </w:r>
      <w:r w:rsidRPr="0029655E">
        <w:rPr>
          <w:rFonts w:eastAsia="Calibri"/>
          <w:lang w:eastAsia="en-US"/>
        </w:rPr>
        <w:t xml:space="preserve">Допускается реконструкция, эксплуатация линейных объектов, размещенных в лесном </w:t>
      </w:r>
      <w:proofErr w:type="gramStart"/>
      <w:r w:rsidRPr="0029655E">
        <w:rPr>
          <w:rFonts w:eastAsia="Calibri"/>
          <w:lang w:eastAsia="en-US"/>
        </w:rPr>
        <w:t>фонде</w:t>
      </w:r>
      <w:proofErr w:type="gramEnd"/>
      <w:r w:rsidRPr="0029655E">
        <w:rPr>
          <w:rFonts w:eastAsia="Calibri"/>
          <w:lang w:eastAsia="en-US"/>
        </w:rPr>
        <w:t xml:space="preserve"> до дня введения в действие Лесного кодекса </w:t>
      </w:r>
      <w:r w:rsidR="001D431C">
        <w:rPr>
          <w:rFonts w:eastAsia="Calibri"/>
          <w:color w:val="000000"/>
          <w:kern w:val="16"/>
          <w:lang w:eastAsia="en-US"/>
        </w:rPr>
        <w:t>Российской Федерации</w:t>
      </w:r>
      <w:r w:rsidRPr="0029655E">
        <w:rPr>
          <w:rFonts w:eastAsia="Calibri"/>
          <w:lang w:eastAsia="en-US"/>
        </w:rPr>
        <w:t>.</w:t>
      </w:r>
    </w:p>
    <w:p w:rsidR="0029655E" w:rsidRPr="00A50248" w:rsidRDefault="0029655E" w:rsidP="00584BEF">
      <w:pPr>
        <w:widowControl w:val="0"/>
        <w:shd w:val="clear" w:color="000000" w:fill="auto"/>
        <w:autoSpaceDE w:val="0"/>
        <w:autoSpaceDN w:val="0"/>
        <w:adjustRightInd w:val="0"/>
        <w:ind w:right="-1" w:firstLine="709"/>
        <w:rPr>
          <w:color w:val="FF0000"/>
          <w:kern w:val="16"/>
        </w:rPr>
      </w:pPr>
      <w:r w:rsidRPr="00DB2573">
        <w:t xml:space="preserve">На момент разработки проекта лесного плана </w:t>
      </w:r>
      <w:r w:rsidR="00B031DA">
        <w:t>Томской области</w:t>
      </w:r>
      <w:r w:rsidR="00B031DA" w:rsidRPr="00401D73">
        <w:t xml:space="preserve"> </w:t>
      </w:r>
      <w:r w:rsidRPr="00DB2573">
        <w:t xml:space="preserve">запланированный объем использования </w:t>
      </w:r>
      <w:r w:rsidRPr="00DB2573">
        <w:rPr>
          <w:kern w:val="16"/>
        </w:rPr>
        <w:t>лесов для строительства, реконструкции и эксплуатации линейных объектов составляет 14,8 тыс.га.</w:t>
      </w:r>
    </w:p>
    <w:p w:rsidR="00143F25" w:rsidRPr="007A66B5" w:rsidRDefault="00143F25" w:rsidP="00584BEF">
      <w:pPr>
        <w:widowControl w:val="0"/>
        <w:shd w:val="clear" w:color="000000" w:fill="auto"/>
        <w:autoSpaceDE w:val="0"/>
        <w:autoSpaceDN w:val="0"/>
        <w:adjustRightInd w:val="0"/>
        <w:ind w:right="-1" w:firstLine="709"/>
        <w:jc w:val="center"/>
        <w:rPr>
          <w:b/>
          <w:i/>
          <w:kern w:val="16"/>
          <w:sz w:val="16"/>
          <w:szCs w:val="16"/>
        </w:rPr>
      </w:pPr>
    </w:p>
    <w:p w:rsidR="0029655E" w:rsidRPr="0029655E" w:rsidRDefault="0029655E" w:rsidP="00A12346">
      <w:pPr>
        <w:widowControl w:val="0"/>
        <w:shd w:val="clear" w:color="000000" w:fill="auto"/>
        <w:autoSpaceDE w:val="0"/>
        <w:autoSpaceDN w:val="0"/>
        <w:adjustRightInd w:val="0"/>
        <w:spacing w:line="240" w:lineRule="auto"/>
        <w:ind w:right="-1" w:firstLine="709"/>
        <w:jc w:val="center"/>
        <w:rPr>
          <w:b/>
          <w:i/>
          <w:iCs/>
          <w:kern w:val="16"/>
        </w:rPr>
      </w:pPr>
      <w:r w:rsidRPr="0029655E">
        <w:rPr>
          <w:b/>
          <w:i/>
          <w:kern w:val="16"/>
        </w:rPr>
        <w:t>Использование лесов для</w:t>
      </w:r>
      <w:r w:rsidRPr="0029655E">
        <w:rPr>
          <w:b/>
          <w:i/>
          <w:iCs/>
          <w:kern w:val="16"/>
        </w:rPr>
        <w:t xml:space="preserve"> выращивания лесных плодовых, ягодных, декоративных растений, лекарственных растений</w:t>
      </w:r>
    </w:p>
    <w:p w:rsidR="0029655E" w:rsidRPr="000344A1" w:rsidRDefault="0029655E" w:rsidP="00584BEF">
      <w:pPr>
        <w:widowControl w:val="0"/>
        <w:shd w:val="clear" w:color="000000" w:fill="auto"/>
        <w:autoSpaceDE w:val="0"/>
        <w:autoSpaceDN w:val="0"/>
        <w:adjustRightInd w:val="0"/>
        <w:ind w:right="-1" w:firstLine="709"/>
        <w:jc w:val="left"/>
        <w:rPr>
          <w:kern w:val="16"/>
          <w:sz w:val="16"/>
          <w:szCs w:val="16"/>
        </w:rPr>
      </w:pPr>
    </w:p>
    <w:p w:rsidR="0029655E" w:rsidRPr="0029655E" w:rsidRDefault="0029655E" w:rsidP="00584BEF">
      <w:pPr>
        <w:widowControl w:val="0"/>
        <w:shd w:val="clear" w:color="000000" w:fill="auto"/>
        <w:autoSpaceDE w:val="0"/>
        <w:autoSpaceDN w:val="0"/>
        <w:adjustRightInd w:val="0"/>
        <w:ind w:right="-1" w:firstLine="709"/>
      </w:pPr>
      <w:proofErr w:type="gramStart"/>
      <w:r w:rsidRPr="0029655E">
        <w:t xml:space="preserve">Использование лесов для выращивания лесных плодовых, ягодных, декоративных растений, лекарственных растений регламентируется ст. 39 </w:t>
      </w:r>
      <w:r w:rsidR="001D431C">
        <w:rPr>
          <w:rFonts w:eastAsia="Calibri"/>
          <w:lang w:eastAsia="en-US"/>
        </w:rPr>
        <w:t>Лесного кодекса Российской Федерации</w:t>
      </w:r>
      <w:r w:rsidR="001D431C" w:rsidRPr="00E24A02">
        <w:rPr>
          <w:rFonts w:eastAsia="Calibri"/>
          <w:lang w:eastAsia="en-US"/>
        </w:rPr>
        <w:t xml:space="preserve"> </w:t>
      </w:r>
      <w:r w:rsidRPr="0029655E">
        <w:t>и Правилами использования лесов для выращивания лесных плодовых, ягодных, декоративных растений, лекарственных растений</w:t>
      </w:r>
      <w:r w:rsidR="00DB20D9">
        <w:t xml:space="preserve">, утвержденными приказом </w:t>
      </w:r>
      <w:r w:rsidRPr="0029655E">
        <w:t xml:space="preserve">Федерального агентства лесного хозяйства от 05.12.2011 № 510). </w:t>
      </w:r>
      <w:proofErr w:type="gramEnd"/>
    </w:p>
    <w:p w:rsidR="0029655E" w:rsidRPr="0029655E" w:rsidRDefault="0029655E" w:rsidP="00584BEF">
      <w:pPr>
        <w:widowControl w:val="0"/>
        <w:shd w:val="clear" w:color="000000" w:fill="auto"/>
        <w:autoSpaceDE w:val="0"/>
        <w:autoSpaceDN w:val="0"/>
        <w:adjustRightInd w:val="0"/>
        <w:ind w:right="-1" w:firstLine="709"/>
        <w:rPr>
          <w:kern w:val="16"/>
        </w:rPr>
      </w:pPr>
      <w:r w:rsidRPr="0029655E">
        <w:t xml:space="preserve">На момент разработки проекта лесного плана </w:t>
      </w:r>
      <w:r w:rsidR="00B031DA">
        <w:t>Томской области</w:t>
      </w:r>
      <w:r w:rsidR="00B031DA" w:rsidRPr="00401D73">
        <w:t xml:space="preserve"> </w:t>
      </w:r>
      <w:r w:rsidRPr="0029655E">
        <w:t xml:space="preserve">запланированный объем использования </w:t>
      </w:r>
      <w:r w:rsidRPr="0029655E">
        <w:rPr>
          <w:kern w:val="16"/>
        </w:rPr>
        <w:t xml:space="preserve">лесов для </w:t>
      </w:r>
      <w:r w:rsidRPr="0029655E">
        <w:rPr>
          <w:iCs/>
          <w:kern w:val="16"/>
        </w:rPr>
        <w:t>выращивания лесных плодовых, ягодных, декоративных растений, лекарственных растений</w:t>
      </w:r>
      <w:r w:rsidRPr="0029655E">
        <w:rPr>
          <w:kern w:val="16"/>
        </w:rPr>
        <w:t xml:space="preserve"> составляет 20 га.</w:t>
      </w:r>
    </w:p>
    <w:p w:rsidR="0029655E" w:rsidRPr="0029655E" w:rsidRDefault="0029655E" w:rsidP="00584BEF">
      <w:pPr>
        <w:ind w:right="-1" w:firstLine="708"/>
        <w:rPr>
          <w:rFonts w:eastAsia="Calibri"/>
          <w:kern w:val="16"/>
          <w:lang w:eastAsia="en-US"/>
        </w:rPr>
      </w:pPr>
    </w:p>
    <w:p w:rsidR="0029655E" w:rsidRPr="0029655E" w:rsidRDefault="0029655E" w:rsidP="00A12346">
      <w:pPr>
        <w:spacing w:line="240" w:lineRule="auto"/>
        <w:ind w:right="-1" w:firstLine="709"/>
        <w:jc w:val="center"/>
        <w:rPr>
          <w:rFonts w:eastAsia="Calibri"/>
          <w:b/>
          <w:i/>
          <w:iCs/>
          <w:kern w:val="16"/>
          <w:lang w:eastAsia="en-US"/>
        </w:rPr>
      </w:pPr>
      <w:r w:rsidRPr="0029655E">
        <w:rPr>
          <w:rFonts w:eastAsia="Calibri"/>
          <w:b/>
          <w:i/>
          <w:kern w:val="16"/>
          <w:lang w:eastAsia="en-US"/>
        </w:rPr>
        <w:t>Использование лесов для</w:t>
      </w:r>
      <w:r w:rsidRPr="0029655E">
        <w:rPr>
          <w:rFonts w:eastAsia="Calibri"/>
          <w:b/>
          <w:i/>
          <w:iCs/>
          <w:kern w:val="16"/>
          <w:lang w:eastAsia="en-US"/>
        </w:rPr>
        <w:t xml:space="preserve"> выращивания посадочного материала лесных растений (саженцев, сеянцев)</w:t>
      </w:r>
    </w:p>
    <w:p w:rsidR="0029655E" w:rsidRPr="000344A1" w:rsidRDefault="0029655E" w:rsidP="00584BEF">
      <w:pPr>
        <w:ind w:right="-1" w:firstLine="720"/>
        <w:rPr>
          <w:rFonts w:eastAsia="Calibri"/>
          <w:iCs/>
          <w:kern w:val="16"/>
          <w:sz w:val="16"/>
          <w:szCs w:val="16"/>
          <w:lang w:eastAsia="en-US"/>
        </w:rPr>
      </w:pPr>
    </w:p>
    <w:p w:rsidR="0029655E" w:rsidRPr="0029655E" w:rsidRDefault="0029655E" w:rsidP="00584BEF">
      <w:pPr>
        <w:widowControl w:val="0"/>
        <w:shd w:val="clear" w:color="000000" w:fill="auto"/>
        <w:autoSpaceDE w:val="0"/>
        <w:autoSpaceDN w:val="0"/>
        <w:adjustRightInd w:val="0"/>
        <w:ind w:right="-1" w:firstLine="709"/>
      </w:pPr>
      <w:r w:rsidRPr="0029655E">
        <w:t xml:space="preserve">Использование лесов для выращивания посадочного материала лесных растений (саженцев, сеянцев) регламентируется ст. 39.1 </w:t>
      </w:r>
      <w:r w:rsidR="001D431C">
        <w:rPr>
          <w:rFonts w:eastAsia="Calibri"/>
          <w:lang w:eastAsia="en-US"/>
        </w:rPr>
        <w:t>Лесного кодекса Российской Федерации</w:t>
      </w:r>
      <w:r w:rsidR="001D431C" w:rsidRPr="00E24A02">
        <w:rPr>
          <w:rFonts w:eastAsia="Calibri"/>
          <w:lang w:eastAsia="en-US"/>
        </w:rPr>
        <w:t xml:space="preserve"> </w:t>
      </w:r>
      <w:r w:rsidRPr="0029655E">
        <w:t>и Правилами использования лесов для выращивания посадочного материала лесных растений (саженцев, сеянцев)</w:t>
      </w:r>
      <w:r w:rsidR="00DB20D9">
        <w:t>, утвержденными п</w:t>
      </w:r>
      <w:r w:rsidRPr="0029655E">
        <w:t>риказ</w:t>
      </w:r>
      <w:r w:rsidR="00DB20D9">
        <w:t>ом</w:t>
      </w:r>
      <w:r w:rsidRPr="0029655E">
        <w:t xml:space="preserve"> Федерального агентства ле</w:t>
      </w:r>
      <w:r w:rsidR="00AE185F">
        <w:t xml:space="preserve">сного хозяйства от 19.07.2011 </w:t>
      </w:r>
      <w:r w:rsidR="00DB20D9">
        <w:t>№ 308.</w:t>
      </w:r>
      <w:r w:rsidRPr="0029655E">
        <w:t xml:space="preserve"> </w:t>
      </w:r>
    </w:p>
    <w:p w:rsidR="0029655E" w:rsidRPr="0029655E" w:rsidRDefault="0029655E" w:rsidP="00584BEF">
      <w:pPr>
        <w:widowControl w:val="0"/>
        <w:shd w:val="clear" w:color="000000" w:fill="auto"/>
        <w:autoSpaceDE w:val="0"/>
        <w:autoSpaceDN w:val="0"/>
        <w:adjustRightInd w:val="0"/>
        <w:ind w:right="-1" w:firstLine="709"/>
        <w:rPr>
          <w:kern w:val="16"/>
        </w:rPr>
      </w:pPr>
      <w:r w:rsidRPr="0029655E">
        <w:t xml:space="preserve">На момент разработки проекта лесного плана </w:t>
      </w:r>
      <w:r w:rsidR="00B031DA">
        <w:t>Томской области</w:t>
      </w:r>
      <w:r w:rsidR="00B031DA" w:rsidRPr="00401D73">
        <w:t xml:space="preserve"> </w:t>
      </w:r>
      <w:r w:rsidRPr="0029655E">
        <w:t xml:space="preserve">объем </w:t>
      </w:r>
      <w:r w:rsidRPr="0029655E">
        <w:lastRenderedPageBreak/>
        <w:t xml:space="preserve">использования </w:t>
      </w:r>
      <w:r w:rsidRPr="0029655E">
        <w:rPr>
          <w:kern w:val="16"/>
        </w:rPr>
        <w:t>лесов для в</w:t>
      </w:r>
      <w:r w:rsidRPr="0029655E">
        <w:rPr>
          <w:iCs/>
          <w:kern w:val="16"/>
        </w:rPr>
        <w:t>ыращивания посадочного материала лесных растений (саженцев, сеянцев)</w:t>
      </w:r>
      <w:r w:rsidRPr="0029655E">
        <w:rPr>
          <w:kern w:val="16"/>
        </w:rPr>
        <w:t xml:space="preserve"> не запланирован.</w:t>
      </w:r>
    </w:p>
    <w:p w:rsidR="004974F0" w:rsidRDefault="004974F0" w:rsidP="00A1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rFonts w:eastAsia="Calibri"/>
          <w:b/>
          <w:i/>
          <w:iCs/>
          <w:kern w:val="16"/>
          <w:lang w:eastAsia="en-US"/>
        </w:rPr>
      </w:pPr>
    </w:p>
    <w:p w:rsidR="0029655E" w:rsidRPr="0029655E" w:rsidRDefault="0029655E" w:rsidP="00A1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
        <w:jc w:val="center"/>
        <w:rPr>
          <w:rFonts w:eastAsia="Calibri"/>
          <w:b/>
          <w:i/>
          <w:kern w:val="16"/>
          <w:lang w:eastAsia="en-US"/>
        </w:rPr>
      </w:pPr>
      <w:r w:rsidRPr="0029655E">
        <w:rPr>
          <w:rFonts w:eastAsia="Calibri"/>
          <w:b/>
          <w:i/>
          <w:iCs/>
          <w:kern w:val="16"/>
          <w:lang w:eastAsia="en-US"/>
        </w:rPr>
        <w:t>Ис</w:t>
      </w:r>
      <w:r w:rsidRPr="0029655E">
        <w:rPr>
          <w:rFonts w:eastAsia="Calibri"/>
          <w:b/>
          <w:i/>
          <w:kern w:val="16"/>
          <w:lang w:eastAsia="en-US"/>
        </w:rPr>
        <w:t>пользование лесов для осуществления научно-исследовательской деятельности и образовательной деятельности</w:t>
      </w:r>
    </w:p>
    <w:p w:rsidR="0029655E" w:rsidRPr="000344A1"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rFonts w:eastAsia="Calibri"/>
          <w:iCs/>
          <w:kern w:val="16"/>
          <w:sz w:val="16"/>
          <w:szCs w:val="16"/>
          <w:lang w:eastAsia="en-US"/>
        </w:rPr>
      </w:pPr>
    </w:p>
    <w:p w:rsidR="0029655E" w:rsidRPr="0029655E" w:rsidRDefault="0029655E" w:rsidP="00584BEF">
      <w:pPr>
        <w:ind w:right="-1" w:firstLine="709"/>
        <w:rPr>
          <w:rFonts w:eastAsia="Calibri"/>
          <w:kern w:val="16"/>
          <w:lang w:eastAsia="en-US"/>
        </w:rPr>
      </w:pPr>
      <w:r w:rsidRPr="0029655E">
        <w:rPr>
          <w:rFonts w:eastAsia="Calibri"/>
          <w:iCs/>
          <w:kern w:val="16"/>
          <w:lang w:eastAsia="en-US"/>
        </w:rPr>
        <w:t>Ис</w:t>
      </w:r>
      <w:r w:rsidRPr="0029655E">
        <w:rPr>
          <w:rFonts w:eastAsia="Calibri"/>
          <w:kern w:val="16"/>
          <w:lang w:eastAsia="en-US"/>
        </w:rPr>
        <w:t xml:space="preserve">пользование лесов для осуществления научно-исследовательской деятельности и образовательной деятельности регламентируется ст.40 Лесного кодекса </w:t>
      </w:r>
      <w:r w:rsidR="001D431C">
        <w:rPr>
          <w:rFonts w:eastAsia="Calibri"/>
          <w:color w:val="000000"/>
          <w:kern w:val="16"/>
          <w:lang w:eastAsia="en-US"/>
        </w:rPr>
        <w:t xml:space="preserve">Российской Федерации </w:t>
      </w:r>
      <w:r w:rsidRPr="0029655E">
        <w:rPr>
          <w:rFonts w:eastAsia="Calibri"/>
          <w:kern w:val="16"/>
          <w:lang w:eastAsia="en-US"/>
        </w:rPr>
        <w:t>и Правилами использования лесов для осуществления научно-исследовательской деятельности, образовательной деятельности</w:t>
      </w:r>
      <w:r w:rsidR="00DB20D9">
        <w:rPr>
          <w:rFonts w:eastAsia="Calibri"/>
          <w:kern w:val="16"/>
          <w:lang w:eastAsia="en-US"/>
        </w:rPr>
        <w:t xml:space="preserve">, утвержденными приказом </w:t>
      </w:r>
      <w:r w:rsidRPr="0029655E">
        <w:rPr>
          <w:rFonts w:eastAsia="Calibri"/>
          <w:kern w:val="16"/>
          <w:lang w:eastAsia="en-US"/>
        </w:rPr>
        <w:t>Рослесхоза от 23.12.2011 №</w:t>
      </w:r>
      <w:r w:rsidR="00DB20D9">
        <w:rPr>
          <w:rFonts w:eastAsia="Calibri"/>
          <w:kern w:val="16"/>
          <w:lang w:eastAsia="en-US"/>
        </w:rPr>
        <w:t xml:space="preserve"> </w:t>
      </w:r>
      <w:r w:rsidRPr="0029655E">
        <w:rPr>
          <w:rFonts w:eastAsia="Calibri"/>
          <w:kern w:val="16"/>
          <w:lang w:eastAsia="en-US"/>
        </w:rPr>
        <w:t>548.</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rFonts w:eastAsia="Calibri"/>
          <w:kern w:val="16"/>
          <w:lang w:eastAsia="en-US"/>
        </w:rPr>
      </w:pPr>
      <w:r w:rsidRPr="0029655E">
        <w:rPr>
          <w:rFonts w:eastAsia="Calibri"/>
          <w:kern w:val="16"/>
          <w:lang w:eastAsia="en-US"/>
        </w:rPr>
        <w:tab/>
        <w:t xml:space="preserve">Для осуществления научно-исследовательской 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в аренду. </w:t>
      </w:r>
    </w:p>
    <w:p w:rsidR="0029655E" w:rsidRPr="0029655E" w:rsidRDefault="0029655E" w:rsidP="00584BEF">
      <w:pPr>
        <w:ind w:right="-1" w:firstLine="708"/>
        <w:rPr>
          <w:rFonts w:eastAsia="Calibri"/>
          <w:lang w:eastAsia="en-US"/>
        </w:rPr>
      </w:pPr>
      <w:r w:rsidRPr="0029655E">
        <w:rPr>
          <w:rFonts w:eastAsia="Calibri"/>
          <w:lang w:eastAsia="en-US"/>
        </w:rPr>
        <w:t xml:space="preserve">На момент разработки проекта лесного плана </w:t>
      </w:r>
      <w:r w:rsidR="00B031DA">
        <w:t>Томской области</w:t>
      </w:r>
      <w:r w:rsidR="00B031DA" w:rsidRPr="00401D73">
        <w:t xml:space="preserve"> </w:t>
      </w:r>
      <w:r w:rsidRPr="0029655E">
        <w:rPr>
          <w:rFonts w:eastAsia="Calibri"/>
          <w:lang w:eastAsia="en-US"/>
        </w:rPr>
        <w:t xml:space="preserve">использование </w:t>
      </w:r>
      <w:r w:rsidRPr="0029655E">
        <w:rPr>
          <w:rFonts w:eastAsia="Calibri"/>
          <w:kern w:val="16"/>
          <w:lang w:eastAsia="en-US"/>
        </w:rPr>
        <w:t xml:space="preserve">лесов для осуществления научно-исследовательской деятельности и образовательной деятельности осуществляется на лесном участке, предоставленном в постоянное (бессрочное) пользование </w:t>
      </w:r>
      <w:r w:rsidRPr="0029655E">
        <w:rPr>
          <w:rFonts w:eastAsia="Calibri"/>
          <w:lang w:eastAsia="en-US"/>
        </w:rPr>
        <w:t>ОГБПОУ "Верхнекетский техникум лесн</w:t>
      </w:r>
      <w:r w:rsidR="001343C4">
        <w:rPr>
          <w:rFonts w:eastAsia="Calibri"/>
          <w:lang w:eastAsia="en-US"/>
        </w:rPr>
        <w:t>ых технологий" площадью 4746 га</w:t>
      </w:r>
      <w:r w:rsidR="001343C4" w:rsidRPr="00473B10">
        <w:rPr>
          <w:rFonts w:eastAsia="Calibri"/>
          <w:lang w:eastAsia="en-US"/>
        </w:rPr>
        <w:t xml:space="preserve">, а также на лесном участке, переданном в аренду ФГБОУ </w:t>
      </w:r>
      <w:proofErr w:type="gramStart"/>
      <w:r w:rsidR="001343C4" w:rsidRPr="00473B10">
        <w:rPr>
          <w:rFonts w:eastAsia="Calibri"/>
          <w:lang w:eastAsia="en-US"/>
        </w:rPr>
        <w:t>ВО</w:t>
      </w:r>
      <w:proofErr w:type="gramEnd"/>
      <w:r w:rsidR="001343C4" w:rsidRPr="00473B10">
        <w:rPr>
          <w:rFonts w:eastAsia="Calibri"/>
          <w:lang w:eastAsia="en-US"/>
        </w:rPr>
        <w:t xml:space="preserve"> </w:t>
      </w:r>
      <w:r w:rsidR="001343C4" w:rsidRPr="00D026DE">
        <w:rPr>
          <w:rFonts w:eastAsia="Calibri"/>
          <w:lang w:eastAsia="en-US"/>
        </w:rPr>
        <w:t>«</w:t>
      </w:r>
      <w:r w:rsidR="00D026DE" w:rsidRPr="00D026DE">
        <w:rPr>
          <w:rFonts w:eastAsia="Calibri"/>
          <w:lang w:eastAsia="en-US"/>
        </w:rPr>
        <w:t>Новосибирский государственный аграрный университет</w:t>
      </w:r>
      <w:r w:rsidR="001343C4" w:rsidRPr="00D026DE">
        <w:rPr>
          <w:rFonts w:eastAsia="Calibri"/>
          <w:lang w:eastAsia="en-US"/>
        </w:rPr>
        <w:t>» на площади 0,3007 га.</w:t>
      </w:r>
      <w:r w:rsidR="001343C4">
        <w:rPr>
          <w:rFonts w:eastAsia="Calibri"/>
          <w:lang w:eastAsia="en-US"/>
        </w:rPr>
        <w:t xml:space="preserve"> </w:t>
      </w:r>
    </w:p>
    <w:p w:rsidR="0029655E" w:rsidRPr="004974F0" w:rsidRDefault="0029655E" w:rsidP="00584BEF">
      <w:pPr>
        <w:ind w:right="-1" w:firstLine="708"/>
        <w:rPr>
          <w:rFonts w:eastAsia="Calibri"/>
          <w:kern w:val="16"/>
          <w:sz w:val="16"/>
          <w:szCs w:val="16"/>
          <w:lang w:eastAsia="en-US"/>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rFonts w:eastAsia="Calibri"/>
          <w:b/>
          <w:i/>
          <w:iCs/>
          <w:kern w:val="16"/>
          <w:lang w:eastAsia="en-US"/>
        </w:rPr>
      </w:pPr>
      <w:r w:rsidRPr="0029655E">
        <w:rPr>
          <w:rFonts w:eastAsia="Calibri"/>
          <w:b/>
          <w:i/>
          <w:iCs/>
          <w:kern w:val="16"/>
          <w:lang w:eastAsia="en-US"/>
        </w:rPr>
        <w:t>Использование лесов для переработки древесины и иных лесных ресурсов</w:t>
      </w:r>
    </w:p>
    <w:p w:rsidR="0029655E" w:rsidRPr="000344A1"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rFonts w:eastAsia="Calibri"/>
          <w:kern w:val="16"/>
          <w:sz w:val="16"/>
          <w:szCs w:val="16"/>
          <w:lang w:eastAsia="en-US"/>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iCs/>
          <w:kern w:val="16"/>
          <w:lang w:eastAsia="en-US"/>
        </w:rPr>
      </w:pPr>
      <w:r w:rsidRPr="0029655E">
        <w:rPr>
          <w:rFonts w:eastAsia="Calibri"/>
          <w:iCs/>
          <w:kern w:val="16"/>
          <w:lang w:eastAsia="en-US"/>
        </w:rPr>
        <w:t xml:space="preserve">Использование лесов для переработки древесины и иных лесных ресурсов регламентируется ст. 46 </w:t>
      </w:r>
      <w:r w:rsidR="001D431C">
        <w:rPr>
          <w:rFonts w:eastAsia="Calibri"/>
          <w:lang w:eastAsia="en-US"/>
        </w:rPr>
        <w:t>Лесного кодекса Российской Федерации</w:t>
      </w:r>
      <w:r w:rsidRPr="0029655E">
        <w:rPr>
          <w:rFonts w:eastAsia="Calibri"/>
          <w:iCs/>
          <w:kern w:val="16"/>
          <w:lang w:eastAsia="en-US"/>
        </w:rPr>
        <w:t xml:space="preserve">, Правил использования лесов для переработки древесины и иных лесных ресурсов, утвержденных приказом Министерства природных ресурсов и экологии Российской Федерации от 01.12.2014 </w:t>
      </w:r>
      <w:r w:rsidR="007A66B5">
        <w:rPr>
          <w:rFonts w:eastAsia="Calibri"/>
          <w:iCs/>
          <w:kern w:val="16"/>
          <w:lang w:eastAsia="en-US"/>
        </w:rPr>
        <w:t xml:space="preserve">                   </w:t>
      </w:r>
      <w:r w:rsidRPr="0029655E">
        <w:rPr>
          <w:rFonts w:eastAsia="Calibri"/>
          <w:iCs/>
          <w:kern w:val="16"/>
          <w:lang w:eastAsia="en-US"/>
        </w:rPr>
        <w:t>№ 528 «Об утверждении Правил использования лесов для переработки древесины и иных лесных ресурсов».</w:t>
      </w:r>
    </w:p>
    <w:p w:rsid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iCs/>
          <w:kern w:val="16"/>
          <w:lang w:eastAsia="en-US"/>
        </w:rPr>
      </w:pPr>
      <w:r w:rsidRPr="0029655E">
        <w:rPr>
          <w:rFonts w:eastAsia="Calibri"/>
          <w:iCs/>
          <w:kern w:val="16"/>
          <w:lang w:eastAsia="en-US"/>
        </w:rPr>
        <w:t xml:space="preserve">Использование лесов для переработки древесины по данным осуществляется на </w:t>
      </w:r>
      <w:r w:rsidR="007A66B5">
        <w:rPr>
          <w:rFonts w:eastAsia="Calibri"/>
          <w:iCs/>
          <w:kern w:val="16"/>
          <w:lang w:eastAsia="en-US"/>
        </w:rPr>
        <w:t xml:space="preserve">                 </w:t>
      </w:r>
      <w:r w:rsidRPr="0029655E">
        <w:rPr>
          <w:rFonts w:eastAsia="Calibri"/>
          <w:iCs/>
          <w:kern w:val="16"/>
          <w:lang w:eastAsia="en-US"/>
        </w:rPr>
        <w:t>10 лесных участках, общей площадью 117,58</w:t>
      </w:r>
      <w:r w:rsidR="00C97E51">
        <w:rPr>
          <w:rFonts w:eastAsia="Calibri"/>
          <w:iCs/>
          <w:kern w:val="16"/>
          <w:lang w:eastAsia="en-US"/>
        </w:rPr>
        <w:t xml:space="preserve"> </w:t>
      </w:r>
      <w:r w:rsidRPr="0029655E">
        <w:rPr>
          <w:rFonts w:eastAsia="Calibri"/>
          <w:iCs/>
          <w:kern w:val="16"/>
          <w:lang w:eastAsia="en-US"/>
        </w:rPr>
        <w:t>га.</w:t>
      </w:r>
    </w:p>
    <w:p w:rsidR="007A66B5" w:rsidRPr="004974F0" w:rsidRDefault="007A66B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rFonts w:eastAsia="Calibri"/>
          <w:b/>
          <w:i/>
          <w:iCs/>
          <w:kern w:val="16"/>
          <w:sz w:val="16"/>
          <w:szCs w:val="16"/>
          <w:lang w:eastAsia="en-US"/>
        </w:rPr>
      </w:pP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rFonts w:eastAsia="Calibri"/>
          <w:b/>
          <w:i/>
          <w:kern w:val="16"/>
          <w:lang w:eastAsia="en-US"/>
        </w:rPr>
      </w:pPr>
      <w:r w:rsidRPr="0029655E">
        <w:rPr>
          <w:rFonts w:eastAsia="Calibri"/>
          <w:b/>
          <w:i/>
          <w:iCs/>
          <w:kern w:val="16"/>
          <w:lang w:eastAsia="en-US"/>
        </w:rPr>
        <w:t>Использование лесов для</w:t>
      </w:r>
      <w:r w:rsidRPr="0029655E">
        <w:rPr>
          <w:rFonts w:eastAsia="Calibri"/>
          <w:b/>
          <w:i/>
          <w:kern w:val="16"/>
          <w:lang w:eastAsia="en-US"/>
        </w:rPr>
        <w:t xml:space="preserve"> осуществления религиозной деятельности</w:t>
      </w:r>
    </w:p>
    <w:p w:rsidR="0029655E" w:rsidRPr="000344A1"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rFonts w:eastAsia="Calibri"/>
          <w:iCs/>
          <w:kern w:val="16"/>
          <w:sz w:val="16"/>
          <w:szCs w:val="16"/>
          <w:lang w:eastAsia="en-US"/>
        </w:rPr>
      </w:pPr>
      <w:r w:rsidRPr="000344A1">
        <w:rPr>
          <w:rFonts w:eastAsia="Calibri"/>
          <w:kern w:val="16"/>
          <w:sz w:val="16"/>
          <w:szCs w:val="16"/>
          <w:lang w:eastAsia="en-US"/>
        </w:rPr>
        <w:t xml:space="preserve"> </w:t>
      </w:r>
    </w:p>
    <w:p w:rsidR="0029655E" w:rsidRPr="0029655E" w:rsidRDefault="0029655E" w:rsidP="00584BEF">
      <w:pPr>
        <w:ind w:right="-1" w:firstLine="709"/>
        <w:rPr>
          <w:rFonts w:eastAsia="Calibri"/>
          <w:kern w:val="16"/>
          <w:lang w:eastAsia="en-US"/>
        </w:rPr>
      </w:pPr>
      <w:r w:rsidRPr="0029655E">
        <w:rPr>
          <w:rFonts w:eastAsia="Calibri"/>
          <w:kern w:val="16"/>
          <w:lang w:eastAsia="en-US"/>
        </w:rPr>
        <w:t xml:space="preserve">Леса могут использоваться религиозными организациями для осуществления религиозной деятельности в соответствии со ст.47 Лесного кодекса </w:t>
      </w:r>
      <w:r w:rsidR="001D431C">
        <w:rPr>
          <w:rFonts w:eastAsia="Calibri"/>
          <w:color w:val="000000"/>
          <w:kern w:val="16"/>
          <w:lang w:eastAsia="en-US"/>
        </w:rPr>
        <w:t xml:space="preserve">Российской Федерации </w:t>
      </w:r>
      <w:r w:rsidRPr="0029655E">
        <w:rPr>
          <w:rFonts w:eastAsia="Calibri"/>
          <w:kern w:val="16"/>
          <w:lang w:eastAsia="en-US"/>
        </w:rPr>
        <w:lastRenderedPageBreak/>
        <w:t xml:space="preserve">и Федеральным законом от 26.09.1997 № 125-ФЗ «О свободе совести </w:t>
      </w:r>
      <w:proofErr w:type="gramStart"/>
      <w:r w:rsidRPr="0029655E">
        <w:rPr>
          <w:rFonts w:eastAsia="Calibri"/>
          <w:kern w:val="16"/>
          <w:lang w:eastAsia="en-US"/>
        </w:rPr>
        <w:t>и</w:t>
      </w:r>
      <w:proofErr w:type="gramEnd"/>
      <w:r w:rsidRPr="0029655E">
        <w:rPr>
          <w:rFonts w:eastAsia="Calibri"/>
          <w:kern w:val="16"/>
          <w:lang w:eastAsia="en-US"/>
        </w:rPr>
        <w:t xml:space="preserve"> о религиозных объединениях».</w:t>
      </w:r>
    </w:p>
    <w:p w:rsidR="0029655E" w:rsidRPr="0029655E" w:rsidRDefault="0029655E" w:rsidP="00584BEF">
      <w:pPr>
        <w:ind w:right="-1" w:firstLine="709"/>
        <w:rPr>
          <w:rFonts w:eastAsia="Calibri"/>
          <w:kern w:val="16"/>
          <w:lang w:eastAsia="en-US"/>
        </w:rPr>
      </w:pPr>
      <w:r w:rsidRPr="0029655E">
        <w:rPr>
          <w:rFonts w:eastAsia="Calibri"/>
          <w:kern w:val="16"/>
          <w:lang w:eastAsia="en-US"/>
        </w:rPr>
        <w:t xml:space="preserve">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провозглашаются религиозные организации. </w:t>
      </w:r>
    </w:p>
    <w:p w:rsidR="00F96F9D" w:rsidRPr="00E24A02" w:rsidRDefault="0029655E" w:rsidP="00584BEF">
      <w:pPr>
        <w:widowControl w:val="0"/>
        <w:shd w:val="clear" w:color="000000" w:fill="auto"/>
        <w:autoSpaceDE w:val="0"/>
        <w:autoSpaceDN w:val="0"/>
        <w:adjustRightInd w:val="0"/>
        <w:ind w:right="-1" w:firstLine="709"/>
      </w:pPr>
      <w:r w:rsidRPr="00E24A02">
        <w:t>На момент разработки проекта лесного плана</w:t>
      </w:r>
      <w:r w:rsidR="000E54DB" w:rsidRPr="00E24A02">
        <w:t xml:space="preserve"> </w:t>
      </w:r>
      <w:r w:rsidR="00B031DA">
        <w:t>Томской области</w:t>
      </w:r>
      <w:r w:rsidR="00B031DA" w:rsidRPr="00401D73">
        <w:t xml:space="preserve"> </w:t>
      </w:r>
      <w:r w:rsidR="000E54DB" w:rsidRPr="00E24A02">
        <w:t>использовани</w:t>
      </w:r>
      <w:r w:rsidR="001719FD" w:rsidRPr="00E24A02">
        <w:t>е</w:t>
      </w:r>
      <w:r w:rsidR="00F96F9D" w:rsidRPr="00E24A02">
        <w:t xml:space="preserve"> лесов для осуществления религиозной деятельности </w:t>
      </w:r>
      <w:r w:rsidR="000E54DB" w:rsidRPr="00E24A02">
        <w:t xml:space="preserve">не </w:t>
      </w:r>
      <w:r w:rsidR="001719FD" w:rsidRPr="00E24A02">
        <w:t xml:space="preserve">осуществляется. </w:t>
      </w:r>
    </w:p>
    <w:p w:rsidR="0029655E" w:rsidRPr="001719FD" w:rsidRDefault="001719FD" w:rsidP="00584BEF">
      <w:pPr>
        <w:widowControl w:val="0"/>
        <w:shd w:val="clear" w:color="000000" w:fill="auto"/>
        <w:autoSpaceDE w:val="0"/>
        <w:autoSpaceDN w:val="0"/>
        <w:adjustRightInd w:val="0"/>
        <w:ind w:right="-1" w:firstLine="709"/>
        <w:rPr>
          <w:kern w:val="16"/>
        </w:rPr>
      </w:pPr>
      <w:r w:rsidRPr="00E24A02">
        <w:t xml:space="preserve"> З</w:t>
      </w:r>
      <w:r w:rsidR="0029655E" w:rsidRPr="00E24A02">
        <w:t xml:space="preserve">апланированный объем использования </w:t>
      </w:r>
      <w:r w:rsidR="0029655E" w:rsidRPr="00E24A02">
        <w:rPr>
          <w:kern w:val="16"/>
        </w:rPr>
        <w:t>лесов для осуществления религиозной деятельности  на 1 год составляет 10</w:t>
      </w:r>
      <w:r w:rsidR="00906725" w:rsidRPr="00E24A02">
        <w:rPr>
          <w:kern w:val="16"/>
        </w:rPr>
        <w:t xml:space="preserve"> </w:t>
      </w:r>
      <w:r w:rsidR="0029655E" w:rsidRPr="00E24A02">
        <w:rPr>
          <w:kern w:val="16"/>
        </w:rPr>
        <w:t>га и планируется увеличение этого объема.</w:t>
      </w:r>
    </w:p>
    <w:p w:rsidR="0029655E" w:rsidRPr="0029655E" w:rsidRDefault="0029655E" w:rsidP="00584BEF">
      <w:pPr>
        <w:ind w:right="-1"/>
        <w:rPr>
          <w:rFonts w:eastAsia="Calibri"/>
          <w:iCs/>
          <w:kern w:val="16"/>
          <w:lang w:eastAsia="en-US"/>
        </w:rPr>
      </w:pPr>
      <w:r w:rsidRPr="0029655E">
        <w:rPr>
          <w:rFonts w:eastAsia="Calibri"/>
          <w:iCs/>
          <w:kern w:val="16"/>
          <w:lang w:eastAsia="en-US"/>
        </w:rPr>
        <w:tab/>
      </w:r>
    </w:p>
    <w:p w:rsidR="0029655E" w:rsidRPr="000344A1" w:rsidRDefault="0029655E" w:rsidP="00A12346">
      <w:pPr>
        <w:keepNext/>
        <w:spacing w:line="240" w:lineRule="auto"/>
        <w:ind w:right="-1"/>
        <w:jc w:val="center"/>
        <w:outlineLvl w:val="2"/>
        <w:rPr>
          <w:sz w:val="16"/>
          <w:szCs w:val="16"/>
        </w:rPr>
      </w:pPr>
      <w:bookmarkStart w:id="86" w:name="_Toc518035324"/>
      <w:bookmarkStart w:id="87" w:name="_Toc531949706"/>
      <w:r w:rsidRPr="0029655E">
        <w:rPr>
          <w:b/>
          <w:bCs/>
        </w:rPr>
        <w:t xml:space="preserve">3.10. </w:t>
      </w:r>
      <w:bookmarkEnd w:id="86"/>
      <w:r w:rsidR="00327B15">
        <w:rPr>
          <w:b/>
          <w:bCs/>
        </w:rPr>
        <w:t>Транспортная доступность</w:t>
      </w:r>
      <w:r w:rsidRPr="0029655E">
        <w:rPr>
          <w:b/>
          <w:bCs/>
        </w:rPr>
        <w:t xml:space="preserve"> лесов, обеспеченность транспортными путями </w:t>
      </w:r>
      <w:r w:rsidR="00327B15">
        <w:rPr>
          <w:b/>
          <w:bCs/>
        </w:rPr>
        <w:t>на период действия разрабатываемого лесного плана Томской области</w:t>
      </w:r>
      <w:bookmarkEnd w:id="87"/>
    </w:p>
    <w:p w:rsidR="001F30F4" w:rsidRDefault="001F30F4" w:rsidP="00584BEF">
      <w:pPr>
        <w:ind w:right="-1" w:firstLine="708"/>
        <w:rPr>
          <w:shd w:val="clear" w:color="auto" w:fill="FFFFFF"/>
        </w:rPr>
      </w:pPr>
    </w:p>
    <w:p w:rsidR="0029655E" w:rsidRPr="0029655E" w:rsidRDefault="0029655E" w:rsidP="00584BEF">
      <w:pPr>
        <w:ind w:right="-1" w:firstLine="708"/>
        <w:rPr>
          <w:shd w:val="clear" w:color="auto" w:fill="FFFFFF"/>
        </w:rPr>
      </w:pPr>
      <w:r w:rsidRPr="0029655E">
        <w:rPr>
          <w:shd w:val="clear" w:color="auto" w:fill="FFFFFF"/>
        </w:rPr>
        <w:t>Освоение лесных ресурсов региона связан</w:t>
      </w:r>
      <w:r w:rsidR="00C97E51">
        <w:rPr>
          <w:shd w:val="clear" w:color="auto" w:fill="FFFFFF"/>
        </w:rPr>
        <w:t>о</w:t>
      </w:r>
      <w:r w:rsidRPr="0029655E">
        <w:rPr>
          <w:shd w:val="clear" w:color="auto" w:fill="FFFFFF"/>
        </w:rPr>
        <w:t>, в первую очередь, с транспортным освоением лесосырьевых территорий.</w:t>
      </w:r>
    </w:p>
    <w:p w:rsidR="0029655E" w:rsidRPr="0029655E" w:rsidRDefault="0029655E" w:rsidP="00584BEF">
      <w:pPr>
        <w:ind w:right="-1" w:firstLine="708"/>
        <w:rPr>
          <w:shd w:val="clear" w:color="auto" w:fill="FFFFFF"/>
        </w:rPr>
      </w:pPr>
      <w:r w:rsidRPr="0029655E">
        <w:rPr>
          <w:shd w:val="clear" w:color="auto" w:fill="FFFFFF"/>
        </w:rPr>
        <w:t>По состоянию на 01.01.2018 на территории лесничеств Томской области имеется 6988,6 км дорог, в том числе:</w:t>
      </w:r>
    </w:p>
    <w:p w:rsidR="0029655E" w:rsidRPr="0029655E" w:rsidRDefault="0029655E" w:rsidP="00584BEF">
      <w:pPr>
        <w:ind w:right="-1" w:firstLine="708"/>
        <w:rPr>
          <w:shd w:val="clear" w:color="auto" w:fill="FFFFFF"/>
        </w:rPr>
      </w:pPr>
      <w:r w:rsidRPr="0029655E">
        <w:rPr>
          <w:shd w:val="clear" w:color="auto" w:fill="FFFFFF"/>
        </w:rPr>
        <w:t>- железных 346 км,</w:t>
      </w:r>
    </w:p>
    <w:p w:rsidR="0029655E" w:rsidRPr="0029655E" w:rsidRDefault="0029655E" w:rsidP="00584BEF">
      <w:pPr>
        <w:ind w:right="-1" w:firstLine="708"/>
        <w:rPr>
          <w:shd w:val="clear" w:color="auto" w:fill="FFFFFF"/>
        </w:rPr>
      </w:pPr>
      <w:r w:rsidRPr="0029655E">
        <w:rPr>
          <w:shd w:val="clear" w:color="auto" w:fill="FFFFFF"/>
        </w:rPr>
        <w:t>- с твердым покрытием 3076,9 км,</w:t>
      </w:r>
    </w:p>
    <w:p w:rsidR="0029655E" w:rsidRPr="0029655E" w:rsidRDefault="0029655E" w:rsidP="00584BEF">
      <w:pPr>
        <w:ind w:right="-1" w:firstLine="708"/>
        <w:rPr>
          <w:shd w:val="clear" w:color="auto" w:fill="FFFFFF"/>
        </w:rPr>
      </w:pPr>
      <w:r w:rsidRPr="0029655E">
        <w:rPr>
          <w:shd w:val="clear" w:color="auto" w:fill="FFFFFF"/>
        </w:rPr>
        <w:t>- круглогодичного действия 2613,2 км,</w:t>
      </w:r>
    </w:p>
    <w:p w:rsidR="0029655E" w:rsidRPr="0029655E" w:rsidRDefault="0029655E" w:rsidP="00584BEF">
      <w:pPr>
        <w:ind w:right="-1" w:firstLine="708"/>
        <w:rPr>
          <w:shd w:val="clear" w:color="auto" w:fill="FFFFFF"/>
        </w:rPr>
      </w:pPr>
      <w:r w:rsidRPr="0029655E">
        <w:rPr>
          <w:shd w:val="clear" w:color="auto" w:fill="FFFFFF"/>
        </w:rPr>
        <w:t xml:space="preserve"> - зимников – 952,5 км.</w:t>
      </w:r>
    </w:p>
    <w:p w:rsidR="0029655E" w:rsidRPr="0029655E" w:rsidRDefault="0029655E" w:rsidP="00584BEF">
      <w:pPr>
        <w:ind w:right="-1" w:firstLine="708"/>
        <w:rPr>
          <w:shd w:val="clear" w:color="auto" w:fill="FFFFFF"/>
        </w:rPr>
      </w:pPr>
      <w:r w:rsidRPr="0029655E">
        <w:rPr>
          <w:shd w:val="clear" w:color="auto" w:fill="FFFFFF"/>
        </w:rPr>
        <w:t>Плотность дорог составляет 6,7 км / тыс. га.</w:t>
      </w:r>
    </w:p>
    <w:p w:rsidR="0029655E" w:rsidRPr="0029655E" w:rsidRDefault="0029655E" w:rsidP="00584BEF">
      <w:pPr>
        <w:ind w:right="-1" w:firstLine="708"/>
        <w:rPr>
          <w:shd w:val="clear" w:color="auto" w:fill="FFFFFF"/>
        </w:rPr>
      </w:pPr>
      <w:r w:rsidRPr="0029655E">
        <w:rPr>
          <w:shd w:val="clear" w:color="auto" w:fill="FFFFFF"/>
        </w:rPr>
        <w:t>Железнодорожный транспорт представлен Томской ветвью</w:t>
      </w:r>
      <w:r w:rsidR="007A66B5">
        <w:rPr>
          <w:shd w:val="clear" w:color="auto" w:fill="FFFFFF"/>
        </w:rPr>
        <w:t xml:space="preserve">, </w:t>
      </w:r>
      <w:r w:rsidRPr="0029655E">
        <w:rPr>
          <w:shd w:val="clear" w:color="auto" w:fill="FFFFFF"/>
        </w:rPr>
        <w:t>соединяющей Транссибирскую магистраль с Томском</w:t>
      </w:r>
      <w:r w:rsidR="00FB2DF7">
        <w:rPr>
          <w:shd w:val="clear" w:color="auto" w:fill="FFFFFF"/>
        </w:rPr>
        <w:t xml:space="preserve"> и станцией Белый Яр</w:t>
      </w:r>
      <w:r w:rsidRPr="0029655E">
        <w:rPr>
          <w:shd w:val="clear" w:color="auto" w:fill="FFFFFF"/>
        </w:rPr>
        <w:t>.</w:t>
      </w:r>
    </w:p>
    <w:p w:rsidR="0029655E" w:rsidRPr="0029655E" w:rsidRDefault="0029655E"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29655E">
        <w:t>Транспортная доступность лесов</w:t>
      </w:r>
      <w:r w:rsidR="00AE185F">
        <w:rPr>
          <w:rFonts w:eastAsia="Calibri"/>
          <w:lang w:eastAsia="en-US"/>
        </w:rPr>
        <w:t xml:space="preserve"> по состоянию на 01.01.2018</w:t>
      </w:r>
      <w:r w:rsidR="00FE2F6D">
        <w:rPr>
          <w:rFonts w:eastAsia="Calibri"/>
          <w:lang w:eastAsia="en-US"/>
        </w:rPr>
        <w:t>,</w:t>
      </w:r>
      <w:r w:rsidR="00AE185F">
        <w:rPr>
          <w:rFonts w:eastAsia="Calibri"/>
          <w:lang w:eastAsia="en-US"/>
        </w:rPr>
        <w:t xml:space="preserve"> </w:t>
      </w:r>
      <w:r w:rsidRPr="0029655E">
        <w:t xml:space="preserve">обеспеченность транспортными путями на период действия разрабатываемого лесного плана </w:t>
      </w:r>
      <w:r w:rsidR="00B031DA">
        <w:t>Томской области</w:t>
      </w:r>
      <w:r w:rsidR="00B031DA" w:rsidRPr="00401D73">
        <w:t xml:space="preserve"> </w:t>
      </w:r>
      <w:r w:rsidRPr="0029655E">
        <w:t xml:space="preserve">приведена в </w:t>
      </w:r>
      <w:r w:rsidR="00B031DA">
        <w:t>п</w:t>
      </w:r>
      <w:r w:rsidRPr="0029655E">
        <w:t>риложении 19 к настоящему лесному плану</w:t>
      </w:r>
      <w:r w:rsidR="00E52C02" w:rsidRPr="00E52C02">
        <w:t xml:space="preserve"> </w:t>
      </w:r>
      <w:r w:rsidR="00E52C02">
        <w:t>Томской области</w:t>
      </w:r>
      <w:r w:rsidRPr="0029655E">
        <w:t>.</w:t>
      </w:r>
    </w:p>
    <w:p w:rsidR="007A66B5" w:rsidRDefault="007A66B5" w:rsidP="00BA390D">
      <w:pPr>
        <w:keepNext/>
        <w:spacing w:line="240" w:lineRule="auto"/>
        <w:ind w:right="-1"/>
        <w:jc w:val="center"/>
        <w:outlineLvl w:val="2"/>
        <w:rPr>
          <w:b/>
          <w:bCs/>
        </w:rPr>
      </w:pPr>
      <w:bookmarkStart w:id="88" w:name="_Toc518035325"/>
      <w:bookmarkStart w:id="89" w:name="_Toc531949707"/>
    </w:p>
    <w:p w:rsidR="0029655E" w:rsidRPr="0029655E" w:rsidRDefault="0029655E" w:rsidP="00BA390D">
      <w:pPr>
        <w:keepNext/>
        <w:spacing w:line="240" w:lineRule="auto"/>
        <w:ind w:right="-1"/>
        <w:jc w:val="center"/>
        <w:outlineLvl w:val="2"/>
        <w:rPr>
          <w:b/>
          <w:bCs/>
        </w:rPr>
      </w:pPr>
      <w:r w:rsidRPr="0029655E">
        <w:rPr>
          <w:b/>
          <w:bCs/>
        </w:rPr>
        <w:t xml:space="preserve">3.11. Оценка экологического потенциала, потенциала </w:t>
      </w:r>
      <w:proofErr w:type="spellStart"/>
      <w:r w:rsidRPr="0029655E">
        <w:rPr>
          <w:b/>
          <w:bCs/>
        </w:rPr>
        <w:t>средообразующих</w:t>
      </w:r>
      <w:proofErr w:type="spellEnd"/>
      <w:r w:rsidRPr="0029655E">
        <w:rPr>
          <w:b/>
          <w:bCs/>
        </w:rPr>
        <w:t xml:space="preserve">, </w:t>
      </w:r>
      <w:proofErr w:type="spellStart"/>
      <w:r w:rsidRPr="0029655E">
        <w:rPr>
          <w:b/>
          <w:bCs/>
        </w:rPr>
        <w:t>водоохранных</w:t>
      </w:r>
      <w:proofErr w:type="spellEnd"/>
      <w:r w:rsidRPr="0029655E">
        <w:rPr>
          <w:b/>
          <w:bCs/>
        </w:rPr>
        <w:t>, защитных, санитарно-гигиенических, оздоровительных и иных полезных функций лесов</w:t>
      </w:r>
      <w:bookmarkEnd w:id="88"/>
      <w:bookmarkEnd w:id="89"/>
    </w:p>
    <w:p w:rsidR="0029655E" w:rsidRPr="000344A1" w:rsidRDefault="0029655E" w:rsidP="00584BEF">
      <w:pPr>
        <w:ind w:right="-1" w:firstLine="709"/>
        <w:rPr>
          <w:rFonts w:eastAsia="Calibri"/>
          <w:sz w:val="16"/>
          <w:szCs w:val="16"/>
          <w:lang w:eastAsia="en-US"/>
        </w:rPr>
      </w:pPr>
    </w:p>
    <w:p w:rsidR="0029655E" w:rsidRPr="0029655E" w:rsidRDefault="0029655E" w:rsidP="00584BEF">
      <w:pPr>
        <w:ind w:right="-1" w:firstLine="709"/>
        <w:rPr>
          <w:rFonts w:eastAsia="Calibri"/>
          <w:lang w:eastAsia="en-US"/>
        </w:rPr>
      </w:pPr>
      <w:r w:rsidRPr="0029655E">
        <w:rPr>
          <w:rFonts w:eastAsia="Calibri"/>
          <w:lang w:eastAsia="en-US"/>
        </w:rPr>
        <w:t>Значительная часть лесов области относится к защитным лесам, выполн</w:t>
      </w:r>
      <w:r w:rsidR="007A66B5">
        <w:rPr>
          <w:rFonts w:eastAsia="Calibri"/>
          <w:lang w:eastAsia="en-US"/>
        </w:rPr>
        <w:t xml:space="preserve">яющим </w:t>
      </w:r>
      <w:proofErr w:type="spellStart"/>
      <w:r w:rsidR="007A66B5">
        <w:rPr>
          <w:rFonts w:eastAsia="Calibri"/>
          <w:lang w:eastAsia="en-US"/>
        </w:rPr>
        <w:t>водоохранные</w:t>
      </w:r>
      <w:proofErr w:type="spellEnd"/>
      <w:r w:rsidR="007A66B5">
        <w:rPr>
          <w:rFonts w:eastAsia="Calibri"/>
          <w:lang w:eastAsia="en-US"/>
        </w:rPr>
        <w:t>, санитарно-</w:t>
      </w:r>
      <w:r w:rsidRPr="0029655E">
        <w:rPr>
          <w:rFonts w:eastAsia="Calibri"/>
          <w:lang w:eastAsia="en-US"/>
        </w:rPr>
        <w:t>гигиенические, оздоровительные, рекреационные и иные полезные функции.</w:t>
      </w:r>
    </w:p>
    <w:p w:rsidR="0029655E" w:rsidRPr="0029655E" w:rsidRDefault="0029655E" w:rsidP="00584BEF">
      <w:pPr>
        <w:ind w:right="-1" w:firstLine="709"/>
        <w:rPr>
          <w:rFonts w:eastAsia="Calibri"/>
          <w:lang w:eastAsia="en-US"/>
        </w:rPr>
      </w:pPr>
      <w:r w:rsidRPr="0029655E">
        <w:rPr>
          <w:rFonts w:eastAsia="Calibri"/>
          <w:lang w:eastAsia="en-US"/>
        </w:rPr>
        <w:lastRenderedPageBreak/>
        <w:t xml:space="preserve">Оценка </w:t>
      </w:r>
      <w:r w:rsidRPr="0029655E">
        <w:t xml:space="preserve">экологического потенциала, потенциала </w:t>
      </w:r>
      <w:proofErr w:type="spellStart"/>
      <w:r w:rsidRPr="0029655E">
        <w:t>средообразующих</w:t>
      </w:r>
      <w:proofErr w:type="spellEnd"/>
      <w:r w:rsidRPr="0029655E">
        <w:t xml:space="preserve">, </w:t>
      </w:r>
      <w:proofErr w:type="spellStart"/>
      <w:r w:rsidRPr="0029655E">
        <w:t>водоохранных</w:t>
      </w:r>
      <w:proofErr w:type="spellEnd"/>
      <w:r w:rsidRPr="0029655E">
        <w:t>, защитных, санитарно-гигиенических, оздоровительных и иных поле</w:t>
      </w:r>
      <w:r w:rsidR="00E52C02">
        <w:t>зных функций лесов приведена в п</w:t>
      </w:r>
      <w:r w:rsidRPr="0029655E">
        <w:t>риложении 20 к настоящему лесному плану</w:t>
      </w:r>
      <w:r w:rsidR="00E52C02" w:rsidRPr="00E52C02">
        <w:t xml:space="preserve"> </w:t>
      </w:r>
      <w:r w:rsidR="00E52C02">
        <w:t>Томской области</w:t>
      </w:r>
      <w:r w:rsidRPr="0029655E">
        <w:t>.</w:t>
      </w:r>
      <w:r w:rsidRPr="0029655E">
        <w:rPr>
          <w:rFonts w:eastAsia="Calibri"/>
        </w:rPr>
        <w:t xml:space="preserve"> </w:t>
      </w:r>
    </w:p>
    <w:p w:rsidR="0029655E" w:rsidRPr="0029655E" w:rsidRDefault="0029655E" w:rsidP="00584BEF">
      <w:pPr>
        <w:ind w:right="-1" w:firstLine="709"/>
        <w:rPr>
          <w:rFonts w:eastAsia="Calibri"/>
          <w:lang w:eastAsia="en-US"/>
        </w:rPr>
      </w:pPr>
      <w:r w:rsidRPr="0029655E">
        <w:rPr>
          <w:rFonts w:eastAsia="Calibri"/>
          <w:lang w:eastAsia="en-US"/>
        </w:rPr>
        <w:t xml:space="preserve">Под экологическим потенциалом понимается совокупная эффективность экологических функций леса, таких как </w:t>
      </w:r>
      <w:proofErr w:type="spellStart"/>
      <w:r w:rsidRPr="0029655E">
        <w:rPr>
          <w:rFonts w:eastAsia="Calibri"/>
          <w:lang w:eastAsia="en-US"/>
        </w:rPr>
        <w:t>средообразующие</w:t>
      </w:r>
      <w:proofErr w:type="spellEnd"/>
      <w:r w:rsidRPr="0029655E">
        <w:rPr>
          <w:rFonts w:eastAsia="Calibri"/>
          <w:lang w:eastAsia="en-US"/>
        </w:rPr>
        <w:t xml:space="preserve">, </w:t>
      </w:r>
      <w:proofErr w:type="gramStart"/>
      <w:r w:rsidRPr="0029655E">
        <w:rPr>
          <w:rFonts w:eastAsia="Calibri"/>
          <w:lang w:eastAsia="en-US"/>
        </w:rPr>
        <w:t>ландшафтно-защитные</w:t>
      </w:r>
      <w:proofErr w:type="gramEnd"/>
      <w:r w:rsidRPr="0029655E">
        <w:rPr>
          <w:rFonts w:eastAsia="Calibri"/>
          <w:lang w:eastAsia="en-US"/>
        </w:rPr>
        <w:t>, ландшафтно-стабилизирующие и хозяйственно-экологические.</w:t>
      </w:r>
    </w:p>
    <w:p w:rsidR="0029655E" w:rsidRPr="0029655E" w:rsidRDefault="0029655E" w:rsidP="00584BEF">
      <w:pPr>
        <w:ind w:right="-1" w:firstLine="709"/>
        <w:rPr>
          <w:rFonts w:eastAsia="Calibri"/>
          <w:lang w:eastAsia="en-US"/>
        </w:rPr>
      </w:pPr>
      <w:r w:rsidRPr="0029655E">
        <w:rPr>
          <w:rFonts w:eastAsia="Calibri"/>
          <w:lang w:eastAsia="en-US"/>
        </w:rPr>
        <w:t>В оценку экологического потенциала были включены такие таксационные показатели по преобладающим породам, как класс бонитета, средняя полнота и среднегодовой прирост; расчеты проведены с учетом породного состава и доли соответствующих насаждений в лесопокрытой площади.</w:t>
      </w:r>
    </w:p>
    <w:p w:rsidR="0029655E" w:rsidRPr="0029655E" w:rsidRDefault="0029655E" w:rsidP="00584BEF">
      <w:pPr>
        <w:ind w:right="-1" w:firstLine="709"/>
        <w:rPr>
          <w:rFonts w:eastAsia="Calibri"/>
          <w:lang w:eastAsia="en-US"/>
        </w:rPr>
      </w:pPr>
      <w:r w:rsidRPr="0029655E">
        <w:rPr>
          <w:rFonts w:eastAsia="Calibri"/>
          <w:lang w:eastAsia="en-US"/>
        </w:rPr>
        <w:t>О</w:t>
      </w:r>
      <w:r w:rsidR="007A66B5">
        <w:rPr>
          <w:rFonts w:eastAsia="Calibri"/>
          <w:lang w:eastAsia="en-US"/>
        </w:rPr>
        <w:t>ценка экологического потенциала</w:t>
      </w:r>
      <w:r w:rsidRPr="0029655E">
        <w:rPr>
          <w:rFonts w:eastAsia="Calibri"/>
          <w:lang w:eastAsia="en-US"/>
        </w:rPr>
        <w:t xml:space="preserve"> проведена на основе «Методических указаний по количественному определению объема поглощения парниковых газов», утвержденных распо</w:t>
      </w:r>
      <w:r w:rsidR="00FE2F6D">
        <w:rPr>
          <w:rFonts w:eastAsia="Calibri"/>
          <w:lang w:eastAsia="en-US"/>
        </w:rPr>
        <w:t xml:space="preserve">ряжение </w:t>
      </w:r>
      <w:r w:rsidRPr="0029655E">
        <w:rPr>
          <w:rFonts w:eastAsia="Calibri"/>
          <w:lang w:eastAsia="en-US"/>
        </w:rPr>
        <w:t>Ми</w:t>
      </w:r>
      <w:r w:rsidR="00AE185F">
        <w:rPr>
          <w:rFonts w:eastAsia="Calibri"/>
          <w:lang w:eastAsia="en-US"/>
        </w:rPr>
        <w:t xml:space="preserve">нприроды России от 30.06.2017 </w:t>
      </w:r>
      <w:r w:rsidRPr="0029655E">
        <w:rPr>
          <w:rFonts w:eastAsia="Calibri"/>
          <w:lang w:eastAsia="en-US"/>
        </w:rPr>
        <w:t xml:space="preserve">№ 20-р, оценка водоохранно-водорегулирующей роли лесов – на основе </w:t>
      </w:r>
      <w:r w:rsidRPr="0029655E">
        <w:t>Методических указаний «Оценка водоохранно-водорегулирующей роли лесов» Ю.В.</w:t>
      </w:r>
      <w:r w:rsidR="00727560">
        <w:t xml:space="preserve"> </w:t>
      </w:r>
      <w:r w:rsidRPr="0029655E">
        <w:t>Лебедева, И.А.</w:t>
      </w:r>
      <w:r w:rsidR="00727560">
        <w:t xml:space="preserve"> </w:t>
      </w:r>
      <w:r w:rsidRPr="0029655E">
        <w:t>Неклюдова (Екатеринбург, 2012</w:t>
      </w:r>
      <w:r w:rsidR="007A66B5">
        <w:t xml:space="preserve"> </w:t>
      </w:r>
      <w:r w:rsidRPr="0029655E">
        <w:t>г</w:t>
      </w:r>
      <w:r w:rsidR="00FE2F6D">
        <w:t>.</w:t>
      </w:r>
      <w:r w:rsidRPr="0029655E">
        <w:t>)</w:t>
      </w:r>
      <w:r w:rsidR="007A66B5">
        <w:t>.</w:t>
      </w:r>
      <w:r w:rsidRPr="0029655E">
        <w:t xml:space="preserve"> </w:t>
      </w:r>
      <w:r w:rsidRPr="0029655E">
        <w:rPr>
          <w:rFonts w:eastAsia="Calibri"/>
          <w:lang w:eastAsia="en-US"/>
        </w:rPr>
        <w:t xml:space="preserve">Потенциал лесов выражается в условных </w:t>
      </w:r>
      <w:proofErr w:type="gramStart"/>
      <w:r w:rsidRPr="0029655E">
        <w:rPr>
          <w:rFonts w:eastAsia="Calibri"/>
          <w:lang w:eastAsia="en-US"/>
        </w:rPr>
        <w:t>единицах</w:t>
      </w:r>
      <w:proofErr w:type="gramEnd"/>
      <w:r w:rsidRPr="0029655E">
        <w:rPr>
          <w:rFonts w:eastAsia="Calibri"/>
          <w:lang w:eastAsia="en-US"/>
        </w:rPr>
        <w:t>, переводится в денежный эквивалент. Оценка универсальна и позволяет сравнивать соответствующие показатели во временной динамике.</w:t>
      </w:r>
    </w:p>
    <w:p w:rsidR="0029655E" w:rsidRPr="0029655E" w:rsidRDefault="0029655E" w:rsidP="00584BEF">
      <w:pPr>
        <w:ind w:right="-1" w:firstLine="709"/>
        <w:rPr>
          <w:rFonts w:eastAsia="Calibri"/>
          <w:lang w:eastAsia="en-US"/>
        </w:rPr>
      </w:pPr>
      <w:r w:rsidRPr="0029655E">
        <w:rPr>
          <w:rFonts w:eastAsia="Calibri"/>
          <w:lang w:eastAsia="en-US"/>
        </w:rPr>
        <w:t>Анализируя динамику изменения нетто-поглощения углерода за период действия предыдущего лесного плана</w:t>
      </w:r>
      <w:r w:rsidR="00B031DA">
        <w:rPr>
          <w:rFonts w:eastAsia="Calibri"/>
          <w:lang w:eastAsia="en-US"/>
        </w:rPr>
        <w:t xml:space="preserve"> </w:t>
      </w:r>
      <w:r w:rsidR="00B031DA">
        <w:t>Томской области</w:t>
      </w:r>
      <w:r w:rsidRPr="0029655E">
        <w:rPr>
          <w:rFonts w:eastAsia="Calibri"/>
          <w:lang w:eastAsia="en-US"/>
        </w:rPr>
        <w:t xml:space="preserve">, можно отметить </w:t>
      </w:r>
      <w:r w:rsidR="007A66B5">
        <w:rPr>
          <w:rFonts w:eastAsia="Calibri"/>
          <w:lang w:eastAsia="en-US"/>
        </w:rPr>
        <w:t xml:space="preserve">динамику: </w:t>
      </w:r>
      <w:r w:rsidRPr="0029655E">
        <w:rPr>
          <w:rFonts w:eastAsia="Calibri"/>
          <w:lang w:eastAsia="en-US"/>
        </w:rPr>
        <w:t xml:space="preserve">увеличение поглощения в связи с </w:t>
      </w:r>
      <w:r w:rsidR="007A66B5">
        <w:rPr>
          <w:rFonts w:eastAsia="Calibri"/>
          <w:lang w:eastAsia="en-US"/>
        </w:rPr>
        <w:t>ростом</w:t>
      </w:r>
      <w:r w:rsidRPr="0029655E">
        <w:rPr>
          <w:rFonts w:eastAsia="Calibri"/>
          <w:lang w:eastAsia="en-US"/>
        </w:rPr>
        <w:t xml:space="preserve"> доли спелых и перес</w:t>
      </w:r>
      <w:r w:rsidR="007A66B5">
        <w:rPr>
          <w:rFonts w:eastAsia="Calibri"/>
          <w:lang w:eastAsia="en-US"/>
        </w:rPr>
        <w:t>тойных лесов (по запасу), а так</w:t>
      </w:r>
      <w:r w:rsidRPr="0029655E">
        <w:rPr>
          <w:rFonts w:eastAsia="Calibri"/>
          <w:lang w:eastAsia="en-US"/>
        </w:rPr>
        <w:t>же уменьшение доли потери углерода.</w:t>
      </w:r>
    </w:p>
    <w:p w:rsidR="0029655E" w:rsidRPr="0029655E" w:rsidRDefault="0029655E" w:rsidP="00584BEF">
      <w:pPr>
        <w:ind w:right="-1" w:firstLine="709"/>
        <w:rPr>
          <w:rFonts w:eastAsia="Calibri"/>
          <w:color w:val="000000"/>
          <w:lang w:eastAsia="en-US"/>
        </w:rPr>
      </w:pPr>
      <w:r w:rsidRPr="0029655E">
        <w:rPr>
          <w:color w:val="000000"/>
          <w:shd w:val="clear" w:color="auto" w:fill="FFFFFF"/>
        </w:rPr>
        <w:t xml:space="preserve">Уменьшая поверхностный сток, леса препятствуют смыву и размыву почвы и грунтов талыми и дождевыми водами, выступают в роли важного почвозащитного фактора. Водорегулирующая функция леса заключается в предотвращении величины поверхностного стока, так объем предотвращения поверхностного стока лесами Томской области на базовый год составляет 115,1 </w:t>
      </w:r>
      <w:r w:rsidRPr="0029655E">
        <w:rPr>
          <w:rFonts w:eastAsia="Calibri"/>
          <w:color w:val="000000"/>
          <w:lang w:eastAsia="en-US"/>
        </w:rPr>
        <w:t>м</w:t>
      </w:r>
      <w:r w:rsidRPr="00941620">
        <w:rPr>
          <w:rFonts w:eastAsia="Calibri"/>
          <w:color w:val="000000"/>
          <w:vertAlign w:val="superscript"/>
          <w:lang w:eastAsia="en-US"/>
        </w:rPr>
        <w:t>3</w:t>
      </w:r>
      <w:r w:rsidRPr="0029655E">
        <w:rPr>
          <w:rFonts w:eastAsia="Calibri"/>
          <w:color w:val="000000"/>
          <w:lang w:eastAsia="en-US"/>
        </w:rPr>
        <w:t>/га, экономический эффект от водорегулирующей функции 45,7 млрд. руб.</w:t>
      </w:r>
    </w:p>
    <w:p w:rsidR="0029655E" w:rsidRPr="0029655E" w:rsidRDefault="0029655E" w:rsidP="00584BEF">
      <w:pPr>
        <w:ind w:right="-1" w:firstLine="709"/>
        <w:rPr>
          <w:color w:val="000000"/>
          <w:shd w:val="clear" w:color="auto" w:fill="FFFFFF"/>
        </w:rPr>
      </w:pPr>
      <w:r w:rsidRPr="0029655E">
        <w:rPr>
          <w:color w:val="000000"/>
          <w:shd w:val="clear" w:color="auto" w:fill="FFFFFF"/>
        </w:rPr>
        <w:t xml:space="preserve">Защитная функция лесов Томской области осуществляется  на 374,9 тыс. га. </w:t>
      </w:r>
    </w:p>
    <w:p w:rsidR="00FB2DF7" w:rsidRDefault="0029655E" w:rsidP="00584BEF">
      <w:pPr>
        <w:ind w:right="-1" w:firstLine="709"/>
        <w:rPr>
          <w:color w:val="000000"/>
          <w:shd w:val="clear" w:color="auto" w:fill="FFFFFF"/>
        </w:rPr>
        <w:sectPr w:rsidR="00FB2DF7" w:rsidSect="00DB655A">
          <w:headerReference w:type="even" r:id="rId55"/>
          <w:headerReference w:type="default" r:id="rId56"/>
          <w:footerReference w:type="default" r:id="rId57"/>
          <w:type w:val="continuous"/>
          <w:pgSz w:w="11906" w:h="16838" w:code="9"/>
          <w:pgMar w:top="1134" w:right="850" w:bottom="1134" w:left="1701" w:header="851" w:footer="0" w:gutter="0"/>
          <w:cols w:space="708"/>
          <w:docGrid w:linePitch="360"/>
        </w:sectPr>
      </w:pPr>
      <w:proofErr w:type="gramStart"/>
      <w:r w:rsidRPr="0029655E">
        <w:rPr>
          <w:color w:val="000000"/>
          <w:shd w:val="clear" w:color="auto" w:fill="FFFFFF"/>
        </w:rPr>
        <w:t>Санитарно-гигиеническая функция лесов Томской области на базовый год проявилась в выделении кислорода – 345,9 тыс. тонн, поглощении вредных выбросов – 422,7 тыс. тонн, поглощении пыли – 96078,9 тыс. тонн, выделении фитонцидов – 5,8 тыс. тонн.</w:t>
      </w:r>
      <w:proofErr w:type="gramEnd"/>
    </w:p>
    <w:p w:rsidR="00906725" w:rsidRPr="007E3ACE" w:rsidRDefault="00906725" w:rsidP="00584BEF">
      <w:pPr>
        <w:spacing w:after="200" w:line="276" w:lineRule="auto"/>
        <w:ind w:right="-1"/>
        <w:jc w:val="left"/>
        <w:rPr>
          <w:b/>
          <w:bCs/>
          <w:iCs/>
          <w:szCs w:val="28"/>
        </w:rPr>
      </w:pPr>
      <w:bookmarkStart w:id="90" w:name="_Toc518035326"/>
      <w:r w:rsidRPr="007E3ACE">
        <w:rPr>
          <w:b/>
          <w:bCs/>
          <w:iCs/>
          <w:szCs w:val="28"/>
        </w:rPr>
        <w:lastRenderedPageBreak/>
        <w:br w:type="page"/>
      </w:r>
    </w:p>
    <w:p w:rsidR="00ED0755" w:rsidRPr="00ED0755" w:rsidRDefault="00ED0755" w:rsidP="00A12346">
      <w:pPr>
        <w:keepNext/>
        <w:spacing w:line="240" w:lineRule="auto"/>
        <w:ind w:right="-1"/>
        <w:jc w:val="center"/>
        <w:outlineLvl w:val="1"/>
        <w:rPr>
          <w:b/>
          <w:bCs/>
          <w:iCs/>
          <w:szCs w:val="28"/>
        </w:rPr>
      </w:pPr>
      <w:bookmarkStart w:id="91" w:name="_Toc531949708"/>
      <w:r w:rsidRPr="00ED0755">
        <w:rPr>
          <w:b/>
          <w:bCs/>
          <w:iCs/>
          <w:szCs w:val="28"/>
          <w:lang w:val="en-US"/>
        </w:rPr>
        <w:lastRenderedPageBreak/>
        <w:t>IV</w:t>
      </w:r>
      <w:r w:rsidRPr="00ED0755">
        <w:rPr>
          <w:b/>
          <w:bCs/>
          <w:iCs/>
          <w:szCs w:val="28"/>
        </w:rPr>
        <w:t xml:space="preserve">. Цели и задачи лесного плана </w:t>
      </w:r>
      <w:r w:rsidR="00327B15">
        <w:rPr>
          <w:b/>
          <w:bCs/>
          <w:iCs/>
          <w:szCs w:val="28"/>
        </w:rPr>
        <w:t>Томской области</w:t>
      </w:r>
      <w:r w:rsidRPr="00ED0755">
        <w:rPr>
          <w:b/>
          <w:bCs/>
          <w:iCs/>
          <w:szCs w:val="28"/>
        </w:rPr>
        <w:t xml:space="preserve">, выполнения мероприятий и плановые показатели на период реализации лесного плана </w:t>
      </w:r>
      <w:bookmarkEnd w:id="90"/>
      <w:r w:rsidR="00327B15">
        <w:rPr>
          <w:b/>
          <w:bCs/>
          <w:iCs/>
          <w:szCs w:val="28"/>
        </w:rPr>
        <w:t>Томской области</w:t>
      </w:r>
      <w:bookmarkEnd w:id="91"/>
    </w:p>
    <w:p w:rsidR="00ED0755" w:rsidRPr="00ED0755" w:rsidRDefault="00ED0755" w:rsidP="00924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sz w:val="20"/>
          <w:szCs w:val="20"/>
        </w:rPr>
      </w:pPr>
    </w:p>
    <w:p w:rsidR="00ED0755" w:rsidRPr="00ED0755" w:rsidRDefault="00ED0755" w:rsidP="00A12346">
      <w:pPr>
        <w:keepNext/>
        <w:spacing w:line="240" w:lineRule="auto"/>
        <w:ind w:right="-1"/>
        <w:jc w:val="center"/>
        <w:outlineLvl w:val="2"/>
        <w:rPr>
          <w:b/>
          <w:bCs/>
        </w:rPr>
      </w:pPr>
      <w:bookmarkStart w:id="92" w:name="_Toc518035327"/>
      <w:bookmarkStart w:id="93" w:name="_Toc531949709"/>
      <w:r w:rsidRPr="00ED0755">
        <w:rPr>
          <w:b/>
          <w:bCs/>
        </w:rPr>
        <w:t>4.1. Цел</w:t>
      </w:r>
      <w:r w:rsidR="00327B15">
        <w:rPr>
          <w:b/>
          <w:bCs/>
        </w:rPr>
        <w:t>и и задачи лесного плана Томской области</w:t>
      </w:r>
      <w:r w:rsidRPr="00ED0755">
        <w:rPr>
          <w:b/>
          <w:bCs/>
        </w:rPr>
        <w:t xml:space="preserve"> в экономической, экологической и социальной сферах</w:t>
      </w:r>
      <w:bookmarkEnd w:id="92"/>
      <w:r w:rsidR="00327B15">
        <w:rPr>
          <w:b/>
          <w:bCs/>
        </w:rPr>
        <w:t>, а также информация о благоприятной окружающей среде для граждан</w:t>
      </w:r>
      <w:bookmarkEnd w:id="93"/>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sz w:val="20"/>
          <w:szCs w:val="20"/>
        </w:rPr>
      </w:pP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xml:space="preserve">Лесной план </w:t>
      </w:r>
      <w:r w:rsidR="007C6706">
        <w:t>Томской области</w:t>
      </w:r>
      <w:r w:rsidRPr="00ED0755">
        <w:t xml:space="preserve"> является документом лесного планирования</w:t>
      </w:r>
      <w:r w:rsidR="007A66B5">
        <w:t xml:space="preserve">                  </w:t>
      </w:r>
      <w:r w:rsidRPr="00ED0755">
        <w:t xml:space="preserve"> (ст.85 Лесного кодекса</w:t>
      </w:r>
      <w:r w:rsidR="001D431C" w:rsidRPr="001D431C">
        <w:rPr>
          <w:rFonts w:eastAsia="Calibri"/>
          <w:color w:val="000000"/>
          <w:kern w:val="16"/>
          <w:lang w:eastAsia="en-US"/>
        </w:rPr>
        <w:t xml:space="preserve"> </w:t>
      </w:r>
      <w:r w:rsidR="001D431C">
        <w:rPr>
          <w:rFonts w:eastAsia="Calibri"/>
          <w:color w:val="000000"/>
          <w:kern w:val="16"/>
          <w:lang w:eastAsia="en-US"/>
        </w:rPr>
        <w:t>Российской Федерации</w:t>
      </w:r>
      <w:r w:rsidRPr="00ED0755">
        <w:t xml:space="preserve">), в котором определяются цели и задачи лесного планирования, намечаются мероприятия по осуществлению планируемого освоения лесов, расположенных в границах лесничеств, лесопарков на территории </w:t>
      </w:r>
      <w:r w:rsidR="00143F25">
        <w:t>Томской области</w:t>
      </w:r>
      <w:r w:rsidRPr="00ED0755">
        <w:t>, а также зоны такого освоения. Планирование в области использования, охраны, защиты, воспроизводства лесов  направлено на обеспечение устойчивого развития Томской области.</w:t>
      </w:r>
    </w:p>
    <w:p w:rsidR="00ED0755" w:rsidRPr="00FE2F6D"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FE2F6D">
        <w:t>Цели лесного плана</w:t>
      </w:r>
      <w:r w:rsidR="00B031DA" w:rsidRPr="00B031DA">
        <w:t xml:space="preserve"> </w:t>
      </w:r>
      <w:r w:rsidR="00B031DA">
        <w:t>Томской области</w:t>
      </w:r>
      <w:r w:rsidRPr="00FE2F6D">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эффективное управление лесами региона</w:t>
      </w:r>
      <w:r w:rsidR="00FE2F6D">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обеспечение рационального, многоцелевого, непрерывного, не истощительного использования лесов для удовлетворения потребностей общ</w:t>
      </w:r>
      <w:r w:rsidR="00FE2F6D">
        <w:t xml:space="preserve">ества в </w:t>
      </w:r>
      <w:proofErr w:type="gramStart"/>
      <w:r w:rsidR="00FE2F6D">
        <w:t>лесах</w:t>
      </w:r>
      <w:proofErr w:type="gramEnd"/>
      <w:r w:rsidR="00FE2F6D">
        <w:t xml:space="preserve"> и лесных ресурсах;</w:t>
      </w:r>
    </w:p>
    <w:p w:rsidR="00ED0755" w:rsidRPr="00ED0755" w:rsidRDefault="00ED0755" w:rsidP="00143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pPr>
      <w:r w:rsidRPr="00ED0755">
        <w:t xml:space="preserve">- разработка мероприятий по сохранению экологического потенциала лесов, сохранению их </w:t>
      </w:r>
      <w:proofErr w:type="spellStart"/>
      <w:r w:rsidRPr="00ED0755">
        <w:t>средообразующих</w:t>
      </w:r>
      <w:proofErr w:type="spellEnd"/>
      <w:r w:rsidRPr="00ED0755">
        <w:t xml:space="preserve">, </w:t>
      </w:r>
      <w:proofErr w:type="spellStart"/>
      <w:r w:rsidRPr="00ED0755">
        <w:t>водоохранных</w:t>
      </w:r>
      <w:proofErr w:type="spellEnd"/>
      <w:r w:rsidRPr="00ED0755">
        <w:t>, защитных, санитарно-гигиенических, оздоровительных и иных полезных функций для улучшения экологической обстановки региона</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xml:space="preserve">- разработка мероприятий по осуществлению планируемого освоения лесов, направленных на освоение лесов для различных видов использования (в </w:t>
      </w:r>
      <w:proofErr w:type="gramStart"/>
      <w:r w:rsidRPr="00ED0755">
        <w:t>соответствии</w:t>
      </w:r>
      <w:proofErr w:type="gramEnd"/>
      <w:r w:rsidRPr="00ED0755">
        <w:t xml:space="preserve"> со ст</w:t>
      </w:r>
      <w:r w:rsidR="00FE2F6D">
        <w:t>.</w:t>
      </w:r>
      <w:r w:rsidRPr="00ED0755">
        <w:t xml:space="preserve"> 25 Лесного кодекса</w:t>
      </w:r>
      <w:r w:rsidR="001D431C" w:rsidRPr="001D431C">
        <w:rPr>
          <w:rFonts w:eastAsia="Calibri"/>
          <w:color w:val="000000"/>
          <w:kern w:val="16"/>
          <w:lang w:eastAsia="en-US"/>
        </w:rPr>
        <w:t xml:space="preserve"> </w:t>
      </w:r>
      <w:r w:rsidR="001D431C">
        <w:rPr>
          <w:rFonts w:eastAsia="Calibri"/>
          <w:color w:val="000000"/>
          <w:kern w:val="16"/>
          <w:lang w:eastAsia="en-US"/>
        </w:rPr>
        <w:t>Российской Федерации</w:t>
      </w:r>
      <w:r w:rsidRPr="00ED0755">
        <w:t>), а также на охрану, защиту и воспроизводство лесов</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создание предпосылок для дальнейшего роста и развития лесопромышленного комплекса Томской области</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xml:space="preserve">- улучшение социальной сферы и обеспечение </w:t>
      </w:r>
      <w:proofErr w:type="gramStart"/>
      <w:r w:rsidRPr="00ED0755">
        <w:t>роста благосостояния работников лесного сектора экономики региона</w:t>
      </w:r>
      <w:proofErr w:type="gramEnd"/>
      <w:r w:rsidRPr="00ED0755">
        <w:t>.</w:t>
      </w:r>
    </w:p>
    <w:p w:rsidR="00ED0755" w:rsidRPr="00FE2F6D"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FE2F6D">
        <w:tab/>
        <w:t>Задачи лесного плана</w:t>
      </w:r>
      <w:r w:rsidR="00B031DA" w:rsidRPr="00B031DA">
        <w:t xml:space="preserve"> </w:t>
      </w:r>
      <w:r w:rsidR="00B031DA">
        <w:t>Томской области</w:t>
      </w:r>
      <w:r w:rsidRPr="00FE2F6D">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реализация единой государственной политики в сфере природных ресурсов и экологии на территории Томской области</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w:t>
      </w:r>
      <w:r w:rsidR="005A3529">
        <w:t xml:space="preserve"> </w:t>
      </w:r>
      <w:r w:rsidRPr="00ED0755">
        <w:t>обеспечение экологической безопасности населения, охраны окружающей среды, рационального использования лесных ресурсов, сохранения биологического разнообразия лесов и повышение их потенциала на территории Томской области</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lastRenderedPageBreak/>
        <w:t>-</w:t>
      </w:r>
      <w:r w:rsidR="005A3529">
        <w:t xml:space="preserve"> </w:t>
      </w:r>
      <w:r w:rsidRPr="00ED0755">
        <w:t>разработка планируемых мероприятий по сохранению экологического потенциала лесов региона</w:t>
      </w:r>
      <w:r w:rsidR="00DF395D">
        <w:t xml:space="preserve">, в том числе за счет создания зон </w:t>
      </w:r>
      <w:proofErr w:type="spellStart"/>
      <w:r w:rsidR="00DF395D">
        <w:t>малонарушенных</w:t>
      </w:r>
      <w:proofErr w:type="spellEnd"/>
      <w:r w:rsidR="00DF395D">
        <w:t xml:space="preserve"> лесных территорий</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w:t>
      </w:r>
      <w:r w:rsidR="005A3529">
        <w:t xml:space="preserve"> </w:t>
      </w:r>
      <w:r w:rsidRPr="00ED0755">
        <w:t xml:space="preserve">анализ возможностей использования лесов, оценки их фактического освоения и разработка на их основе перспективных направлений использования лесов региона и зон планируемого освоения лесов для различных видов использования на период реализации лесного плана </w:t>
      </w:r>
      <w:r w:rsidR="00B031DA">
        <w:t>Томской области</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xml:space="preserve">- </w:t>
      </w:r>
      <w:r w:rsidR="005A3529">
        <w:t xml:space="preserve"> </w:t>
      </w:r>
      <w:r w:rsidRPr="00ED0755">
        <w:t>планирование организации оптимальной региональной системы  ведения лесного хозяйства, ресурсного и кадрового обеспечения</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xml:space="preserve">- </w:t>
      </w:r>
      <w:r w:rsidR="005A3529">
        <w:t xml:space="preserve"> </w:t>
      </w:r>
      <w:r w:rsidRPr="00ED0755">
        <w:t xml:space="preserve">экономическая оценка </w:t>
      </w:r>
      <w:proofErr w:type="spellStart"/>
      <w:r w:rsidRPr="00ED0755">
        <w:t>средообразующих</w:t>
      </w:r>
      <w:proofErr w:type="spellEnd"/>
      <w:r w:rsidRPr="00ED0755">
        <w:t xml:space="preserve">, </w:t>
      </w:r>
      <w:proofErr w:type="spellStart"/>
      <w:r w:rsidRPr="00ED0755">
        <w:t>водоохранных</w:t>
      </w:r>
      <w:proofErr w:type="spellEnd"/>
      <w:r w:rsidRPr="00ED0755">
        <w:t>, защитных, санитарно-гигиенических и иных полезных функций лесов</w:t>
      </w:r>
      <w:r w:rsidR="00727560">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ED0755">
        <w:t xml:space="preserve"> - </w:t>
      </w:r>
      <w:r w:rsidR="005A3529">
        <w:t xml:space="preserve"> </w:t>
      </w:r>
      <w:r w:rsidRPr="00ED0755">
        <w:t>оценка экономической эффективности реализации мероприятий лесного плана</w:t>
      </w:r>
      <w:r w:rsidR="00B031DA" w:rsidRPr="00B031DA">
        <w:t xml:space="preserve"> </w:t>
      </w:r>
      <w:r w:rsidR="00B031DA">
        <w:t>Томской области</w:t>
      </w:r>
      <w:r w:rsidRPr="00ED0755">
        <w:t>.</w:t>
      </w:r>
    </w:p>
    <w:p w:rsidR="00ED0755" w:rsidRPr="00FE2F6D"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FE2F6D">
        <w:t>Ожидаемые результаты:</w:t>
      </w:r>
    </w:p>
    <w:p w:rsid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FE2F6D">
        <w:rPr>
          <w:szCs w:val="28"/>
        </w:rPr>
        <w:t xml:space="preserve">- улучшение </w:t>
      </w:r>
      <w:r w:rsidRPr="00FE2F6D">
        <w:t xml:space="preserve">целевых прогнозных </w:t>
      </w:r>
      <w:proofErr w:type="gramStart"/>
      <w:r w:rsidRPr="00FE2F6D">
        <w:t>показателей эффективности реализации</w:t>
      </w:r>
      <w:r w:rsidRPr="00ED0755">
        <w:t xml:space="preserve"> мероприятий лесного плана</w:t>
      </w:r>
      <w:proofErr w:type="gramEnd"/>
      <w:r w:rsidR="00B031DA" w:rsidRPr="00B031DA">
        <w:t xml:space="preserve"> </w:t>
      </w:r>
      <w:r w:rsidR="00B031DA">
        <w:t>Томской области</w:t>
      </w:r>
      <w:r w:rsidRPr="00ED0755">
        <w:t>.</w:t>
      </w:r>
    </w:p>
    <w:p w:rsidR="00A24A47" w:rsidRDefault="00A24A47" w:rsidP="00143F25">
      <w:pPr>
        <w:pStyle w:val="26"/>
        <w:spacing w:line="360" w:lineRule="auto"/>
        <w:ind w:firstLine="726"/>
        <w:rPr>
          <w:lang w:val="ru-RU"/>
        </w:rPr>
      </w:pPr>
      <w:bookmarkStart w:id="94" w:name="_Toc518035328"/>
      <w:proofErr w:type="spellStart"/>
      <w:r>
        <w:rPr>
          <w:lang w:val="ru-RU"/>
        </w:rPr>
        <w:t>М</w:t>
      </w:r>
      <w:r w:rsidRPr="00A24A47">
        <w:rPr>
          <w:lang w:val="ru-RU"/>
        </w:rPr>
        <w:t>алонарушенные</w:t>
      </w:r>
      <w:proofErr w:type="spellEnd"/>
      <w:r w:rsidRPr="00A24A47">
        <w:rPr>
          <w:lang w:val="ru-RU"/>
        </w:rPr>
        <w:t xml:space="preserve"> лесные территории (МЛТ) - крупные природные ландшафты в пределах лесной зоны, минимально нарушенные хозяйственной деятельностью, имеющие площадь не менее 50 000 га и не включающие постоянных поселений, действующих транспортных коммуникаций и других участков, подвергшихся серьезным антропогенным воздействиям. Такие территории сохраняют естественное биоразнообразие на национальном уровне, обладают способностью поддерживать жизнеспособные популяции большинства встречающихся на них видов в естественном состоянии, включая крупных хищников и пути миграции копытных, критически значимы для устойчивости предоставления лесами </w:t>
      </w:r>
      <w:proofErr w:type="spellStart"/>
      <w:r w:rsidRPr="00A24A47">
        <w:rPr>
          <w:lang w:val="ru-RU"/>
        </w:rPr>
        <w:t>экосистемных</w:t>
      </w:r>
      <w:proofErr w:type="spellEnd"/>
      <w:r w:rsidRPr="00A24A47">
        <w:rPr>
          <w:lang w:val="ru-RU"/>
        </w:rPr>
        <w:t xml:space="preserve"> услуг, включая предотвращение климатических изменений.</w:t>
      </w:r>
    </w:p>
    <w:p w:rsidR="001F30F4" w:rsidRDefault="001F30F4" w:rsidP="00A12346">
      <w:pPr>
        <w:keepNext/>
        <w:spacing w:line="240" w:lineRule="auto"/>
        <w:ind w:right="-1"/>
        <w:jc w:val="center"/>
        <w:outlineLvl w:val="2"/>
        <w:rPr>
          <w:b/>
          <w:bCs/>
        </w:rPr>
      </w:pPr>
    </w:p>
    <w:p w:rsidR="00ED0755" w:rsidRPr="00ED0755" w:rsidRDefault="00ED0755" w:rsidP="00A12346">
      <w:pPr>
        <w:keepNext/>
        <w:spacing w:line="240" w:lineRule="auto"/>
        <w:ind w:right="-1"/>
        <w:jc w:val="center"/>
        <w:outlineLvl w:val="2"/>
        <w:rPr>
          <w:b/>
          <w:bCs/>
        </w:rPr>
      </w:pPr>
      <w:bookmarkStart w:id="95" w:name="_Toc531949710"/>
      <w:r w:rsidRPr="00ED0755">
        <w:rPr>
          <w:b/>
          <w:bCs/>
        </w:rPr>
        <w:t>4.2. Планируемые мероприятия по сохранению экологического потенциала лесов, адаптации к изменениям климата и повышению устойчивости лесов</w:t>
      </w:r>
      <w:bookmarkEnd w:id="94"/>
      <w:bookmarkEnd w:id="95"/>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szCs w:val="28"/>
        </w:rPr>
      </w:pPr>
    </w:p>
    <w:p w:rsidR="00852343" w:rsidRPr="00852343" w:rsidRDefault="00852343" w:rsidP="00852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852343">
        <w:tab/>
        <w:t xml:space="preserve">Стратегическими целями лесного плана </w:t>
      </w:r>
      <w:r w:rsidR="00B031DA">
        <w:t>Томской области</w:t>
      </w:r>
      <w:r w:rsidR="00B031DA" w:rsidRPr="00401D73">
        <w:t xml:space="preserve"> </w:t>
      </w:r>
      <w:r w:rsidRPr="00852343">
        <w:t xml:space="preserve">в сфере охраны окружающей среды является сохранение экологического потенциала лесов региона, оздоровление экологической обстановки и обеспечение экологической безопасности населения и территорий области, сохранение и восстановление лесных экосистем, обеспечение рационального и устойчивого природопользования в области лесных отношений. </w:t>
      </w:r>
      <w:proofErr w:type="gramStart"/>
      <w:r w:rsidRPr="00852343">
        <w:t xml:space="preserve">Исходя из данных, представленных в ежегодном «Докладе об особенностях климата на территории Российской Федерации» и годовом бюллетене «Обзор состояния и </w:t>
      </w:r>
      <w:r w:rsidRPr="00852343">
        <w:lastRenderedPageBreak/>
        <w:t>изменения климата России» (за 2017 год), изменения продуктивности лесов, в связи с изменениями средних значений температуры и количества выпадающих осадков, не ожидается, так как изменения климата незначительны и все еще находятся в пределах средних многолетних колебаний.</w:t>
      </w:r>
      <w:proofErr w:type="gramEnd"/>
    </w:p>
    <w:p w:rsidR="00852343" w:rsidRPr="00852343" w:rsidRDefault="00852343" w:rsidP="00852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r w:rsidRPr="00852343">
        <w:t>Загрязнение окружающей среды – один из видов антропогенного воздействия на природу, приводящий к неблагоприятным, а иногда и необратимым изменениям. Стремительное развитие промышленности, особенно химической и добывающей, энергетики, транспорта, интенсификации сельского хозяйства стали оказывать на природу воздействие, которое приняло глобальный характер. Масштабы загрязнения окружающей среды столь велики, что естественные процессы самоочищения природной среды не в состоянии нейтрализовать вредные последствия хозяйственной деятельности человека. Принципы устойчивого экологического развития и рационального природопользования и, в частности, лесопользования Томской области предполагают управляемый процесс реализации его ресурсного (по видам использования лесов) и экологического потенциала, создающий условия для стабильного функционирования территории региона в настоящем и будущем.</w:t>
      </w:r>
    </w:p>
    <w:p w:rsidR="00852343" w:rsidRPr="00852343" w:rsidRDefault="00852343" w:rsidP="00852343">
      <w:pPr>
        <w:ind w:firstLine="709"/>
      </w:pPr>
      <w:r w:rsidRPr="00852343">
        <w:t xml:space="preserve">Кроме мероприятий, выполняемых </w:t>
      </w:r>
      <w:r w:rsidR="001D431C">
        <w:t>Д</w:t>
      </w:r>
      <w:r w:rsidRPr="00852343">
        <w:t xml:space="preserve">епартаментом </w:t>
      </w:r>
      <w:r w:rsidR="001D431C">
        <w:t xml:space="preserve">лесного хозяйства Томской области </w:t>
      </w:r>
      <w:r w:rsidRPr="00852343">
        <w:t>по охране, защите, воспроизводству лесов дополнительно планируется:</w:t>
      </w:r>
    </w:p>
    <w:p w:rsidR="00852343" w:rsidRPr="00852343" w:rsidRDefault="00852343" w:rsidP="00852343">
      <w:pPr>
        <w:ind w:firstLine="709"/>
      </w:pPr>
      <w:r w:rsidRPr="00852343">
        <w:t xml:space="preserve">- учитывая большие площади поврежденных насаждений по причине пандемии </w:t>
      </w:r>
      <w:proofErr w:type="gramStart"/>
      <w:r w:rsidRPr="00852343">
        <w:t>шелкопряда</w:t>
      </w:r>
      <w:proofErr w:type="gramEnd"/>
      <w:r w:rsidRPr="00852343">
        <w:t xml:space="preserve"> проектируется принятие мер по использованию запасов древесины погибших и поврежденных насаждений путём проведения лесопатологических обследований в максимально короткие сроки;</w:t>
      </w:r>
    </w:p>
    <w:p w:rsidR="00852343" w:rsidRPr="00852343" w:rsidRDefault="00852343" w:rsidP="00852343">
      <w:pPr>
        <w:ind w:firstLine="709"/>
      </w:pPr>
      <w:r w:rsidRPr="00852343">
        <w:t>- изменения в видовом (породном) составе лесов за истекший период выражаются в увеличении доли мягколиственных насаждений, за счет восстановления еловых и пихтовых вырубок через смену пород, что является нормой для таежных лесов Западной Сибири. Для ускорения этого процесса целесообразно вести хозяйственную деятельность, ориентируясь на выращивание разновозрастных смешанных насаждений (активно использовать выборочные рубки) и своевременно проводя рубки ухода за лесом;</w:t>
      </w:r>
    </w:p>
    <w:p w:rsidR="00852343" w:rsidRPr="00852343" w:rsidRDefault="00852343" w:rsidP="00852343">
      <w:pPr>
        <w:ind w:firstLine="709"/>
      </w:pPr>
      <w:proofErr w:type="gramStart"/>
      <w:r w:rsidRPr="00852343">
        <w:t xml:space="preserve">- в целях недопущения увеличения частоты возникновения (лесных) пожаров в лесах и площадей, пройденных пожарами, проектируется реализация основных положений </w:t>
      </w:r>
      <w:r w:rsidR="00FE2F6D">
        <w:t>п</w:t>
      </w:r>
      <w:r w:rsidRPr="00852343">
        <w:t>роекта противопожарного обустройства лесов Томской области и своевременная корректировка планов тушения лесных пожаров.</w:t>
      </w:r>
      <w:proofErr w:type="gramEnd"/>
    </w:p>
    <w:p w:rsidR="00852343" w:rsidRPr="00852343" w:rsidRDefault="00852343" w:rsidP="00852343">
      <w:pPr>
        <w:ind w:firstLine="709"/>
      </w:pPr>
      <w:r w:rsidRPr="00852343">
        <w:t xml:space="preserve">Планируемые мероприятия по сохранению экологического потенциала лесов, адаптации к изменениям климата и повышению устойчивости лесов представлены в </w:t>
      </w:r>
      <w:r w:rsidR="00FE2F6D">
        <w:t>п</w:t>
      </w:r>
      <w:r w:rsidRPr="00852343">
        <w:t>риложении 21 к настоящему лесному плану</w:t>
      </w:r>
      <w:r w:rsidR="00E52C02" w:rsidRPr="00E52C02">
        <w:t xml:space="preserve"> </w:t>
      </w:r>
      <w:r w:rsidR="00E52C02">
        <w:t>Томской области</w:t>
      </w:r>
      <w:r w:rsidRPr="00852343">
        <w:t>.</w:t>
      </w:r>
    </w:p>
    <w:p w:rsidR="00ED0755" w:rsidRPr="00ED0755" w:rsidRDefault="00ED0755" w:rsidP="00A12346">
      <w:pPr>
        <w:keepNext/>
        <w:spacing w:line="240" w:lineRule="auto"/>
        <w:ind w:right="-1"/>
        <w:jc w:val="center"/>
        <w:outlineLvl w:val="2"/>
        <w:rPr>
          <w:b/>
          <w:bCs/>
        </w:rPr>
      </w:pPr>
      <w:bookmarkStart w:id="96" w:name="_Toc518035329"/>
      <w:bookmarkStart w:id="97" w:name="_Toc531949711"/>
      <w:r w:rsidRPr="00ED0755">
        <w:rPr>
          <w:b/>
          <w:bCs/>
          <w:szCs w:val="28"/>
        </w:rPr>
        <w:lastRenderedPageBreak/>
        <w:t>4.</w:t>
      </w:r>
      <w:r w:rsidRPr="00ED0755">
        <w:rPr>
          <w:b/>
          <w:bCs/>
        </w:rPr>
        <w:t xml:space="preserve">3. Перспективные направления использования лесов на основе анализа возможностей и оценки фактического освоения лесов, развитие использования лесов по основным видам, плановые показатели на период реализации лесного плана </w:t>
      </w:r>
      <w:bookmarkEnd w:id="96"/>
      <w:r w:rsidR="00327B15">
        <w:rPr>
          <w:b/>
          <w:bCs/>
        </w:rPr>
        <w:t>Томской области, потенциальные и планируемые показатели использования лесов на период реализации лесного плана Томской области по видам использования лесов</w:t>
      </w:r>
      <w:bookmarkEnd w:id="97"/>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pP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proofErr w:type="gramStart"/>
      <w:r w:rsidRPr="00ED0755">
        <w:t>Анализ использования лесов региона за период действия предыдущего лесного плана</w:t>
      </w:r>
      <w:r w:rsidR="00B031DA" w:rsidRPr="00B031DA">
        <w:t xml:space="preserve"> </w:t>
      </w:r>
      <w:r w:rsidR="00B031DA">
        <w:t>Томской области</w:t>
      </w:r>
      <w:r w:rsidRPr="00ED0755">
        <w:t>, представленный в разделе 2.1</w:t>
      </w:r>
      <w:r w:rsidR="007A66B5">
        <w:t>,</w:t>
      </w:r>
      <w:r w:rsidRPr="00ED0755">
        <w:t xml:space="preserve"> показал, что самыми перспективными  видами использования лесов в регионе являются заготовка древесины; </w:t>
      </w:r>
      <w:r w:rsidRPr="00ED0755">
        <w:rPr>
          <w:lang w:eastAsia="en-US"/>
        </w:rPr>
        <w:t>выполнение работ по геологическому изучению недр; строительство, реконструкция и эксплуатация линейных объектов</w:t>
      </w:r>
      <w:r w:rsidR="007A66B5">
        <w:rPr>
          <w:lang w:eastAsia="en-US"/>
        </w:rPr>
        <w:t>,</w:t>
      </w:r>
      <w:r w:rsidRPr="00ED0755">
        <w:rPr>
          <w:lang w:eastAsia="en-US"/>
        </w:rPr>
        <w:t xml:space="preserve"> связанных с нефтедобывающей отраслью; осуществление рекреационной деятельности.</w:t>
      </w:r>
      <w:proofErr w:type="gramEnd"/>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Использование лесов для заготовки древес</w:t>
      </w:r>
      <w:r w:rsidR="007A66B5">
        <w:rPr>
          <w:lang w:eastAsia="en-US"/>
        </w:rPr>
        <w:t xml:space="preserve">ины, развитие лесопереработки и в </w:t>
      </w:r>
      <w:proofErr w:type="gramStart"/>
      <w:r w:rsidR="007A66B5">
        <w:rPr>
          <w:lang w:eastAsia="en-US"/>
        </w:rPr>
        <w:t>целом</w:t>
      </w:r>
      <w:proofErr w:type="gramEnd"/>
      <w:r w:rsidRPr="00ED0755">
        <w:rPr>
          <w:lang w:eastAsia="en-US"/>
        </w:rPr>
        <w:t xml:space="preserve"> всего лесопромышленного комплекса является приоритетным направлением экономики региона. За период действия предыдущего лесного плана Томской области объемы заготовки древесины выполнены на </w:t>
      </w:r>
      <w:r>
        <w:rPr>
          <w:lang w:eastAsia="en-US"/>
        </w:rPr>
        <w:t>77,4%.</w:t>
      </w:r>
      <w:r w:rsidRPr="00ED0755">
        <w:rPr>
          <w:lang w:eastAsia="en-US"/>
        </w:rPr>
        <w:t xml:space="preserve"> </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kern w:val="16"/>
          <w:highlight w:val="yellow"/>
          <w:lang w:eastAsia="en-US"/>
        </w:rPr>
      </w:pPr>
      <w:r w:rsidRPr="00ED0755">
        <w:rPr>
          <w:rFonts w:eastAsia="Calibri"/>
          <w:kern w:val="16"/>
          <w:lang w:eastAsia="en-US"/>
        </w:rPr>
        <w:t>В год, предшествующий разработке лесного плана</w:t>
      </w:r>
      <w:r w:rsidR="00B031DA" w:rsidRPr="00B031DA">
        <w:t xml:space="preserve"> </w:t>
      </w:r>
      <w:r w:rsidR="00B031DA">
        <w:t>Томской области</w:t>
      </w:r>
      <w:r w:rsidRPr="00ED0755">
        <w:rPr>
          <w:rFonts w:eastAsia="Calibri"/>
          <w:kern w:val="16"/>
          <w:lang w:eastAsia="en-US"/>
        </w:rPr>
        <w:t>, было заготовлено при всех видах рубок 5087,2 тыс.</w:t>
      </w:r>
      <w:r w:rsidR="007A66B5">
        <w:rPr>
          <w:rFonts w:eastAsia="Calibri"/>
          <w:kern w:val="16"/>
          <w:lang w:eastAsia="en-US"/>
        </w:rPr>
        <w:t xml:space="preserve"> </w:t>
      </w:r>
      <w:r w:rsidRPr="00ED0755">
        <w:rPr>
          <w:rFonts w:eastAsia="Calibri"/>
          <w:kern w:val="16"/>
          <w:lang w:eastAsia="en-US"/>
        </w:rPr>
        <w:t>м</w:t>
      </w:r>
      <w:r w:rsidRPr="00ED0755">
        <w:rPr>
          <w:rFonts w:eastAsia="Calibri"/>
          <w:kern w:val="16"/>
          <w:vertAlign w:val="superscript"/>
          <w:lang w:eastAsia="en-US"/>
        </w:rPr>
        <w:t>3</w:t>
      </w:r>
      <w:r w:rsidRPr="00ED0755">
        <w:rPr>
          <w:rFonts w:eastAsia="Calibri"/>
          <w:kern w:val="16"/>
          <w:lang w:eastAsia="en-US"/>
        </w:rPr>
        <w:t xml:space="preserve">  ликвидной  древесины на общей площади 44543,5 га. Из них при сплошных рубках – 4829,4 тыс.</w:t>
      </w:r>
      <w:r w:rsidR="008744E3">
        <w:rPr>
          <w:rFonts w:eastAsia="Calibri"/>
          <w:kern w:val="16"/>
          <w:lang w:eastAsia="en-US"/>
        </w:rPr>
        <w:t xml:space="preserve"> </w:t>
      </w:r>
      <w:r w:rsidRPr="00ED0755">
        <w:rPr>
          <w:rFonts w:eastAsia="Calibri"/>
          <w:kern w:val="16"/>
          <w:lang w:eastAsia="en-US"/>
        </w:rPr>
        <w:t>м</w:t>
      </w:r>
      <w:r w:rsidRPr="00ED0755">
        <w:rPr>
          <w:rFonts w:eastAsia="Calibri"/>
          <w:kern w:val="16"/>
          <w:vertAlign w:val="superscript"/>
          <w:lang w:eastAsia="en-US"/>
        </w:rPr>
        <w:t>3</w:t>
      </w:r>
      <w:r w:rsidRPr="00ED0755">
        <w:rPr>
          <w:rFonts w:eastAsia="Calibri"/>
          <w:kern w:val="16"/>
          <w:lang w:eastAsia="en-US"/>
        </w:rPr>
        <w:t xml:space="preserve"> ликвидной древесины (12,5% от общего допустимого объема изъятия др</w:t>
      </w:r>
      <w:r w:rsidR="008744E3">
        <w:rPr>
          <w:rFonts w:eastAsia="Calibri"/>
          <w:kern w:val="16"/>
          <w:lang w:eastAsia="en-US"/>
        </w:rPr>
        <w:t xml:space="preserve">евесины), при выборочных рубках – </w:t>
      </w:r>
      <w:r w:rsidRPr="00ED0755">
        <w:rPr>
          <w:rFonts w:eastAsia="Calibri"/>
          <w:kern w:val="16"/>
          <w:lang w:eastAsia="en-US"/>
        </w:rPr>
        <w:t>257,8 тыс.</w:t>
      </w:r>
      <w:r w:rsidR="003A689F">
        <w:rPr>
          <w:rFonts w:eastAsia="Calibri"/>
          <w:kern w:val="16"/>
          <w:lang w:eastAsia="en-US"/>
        </w:rPr>
        <w:t xml:space="preserve"> </w:t>
      </w:r>
      <w:r w:rsidRPr="00ED0755">
        <w:rPr>
          <w:rFonts w:eastAsia="Calibri"/>
          <w:kern w:val="16"/>
          <w:lang w:eastAsia="en-US"/>
        </w:rPr>
        <w:t>м</w:t>
      </w:r>
      <w:r w:rsidRPr="00ED0755">
        <w:rPr>
          <w:rFonts w:eastAsia="Calibri"/>
          <w:kern w:val="16"/>
          <w:vertAlign w:val="superscript"/>
          <w:lang w:eastAsia="en-US"/>
        </w:rPr>
        <w:t>3</w:t>
      </w:r>
      <w:r w:rsidRPr="00ED0755">
        <w:rPr>
          <w:rFonts w:eastAsia="Calibri"/>
          <w:kern w:val="16"/>
          <w:lang w:eastAsia="en-US"/>
        </w:rPr>
        <w:t xml:space="preserve"> ликвидной древесины (0,7% от общего допустимого объема изъятия древесины)</w:t>
      </w:r>
    </w:p>
    <w:p w:rsidR="00ED0755" w:rsidRPr="00ED0755" w:rsidRDefault="00ED0755" w:rsidP="00584BEF">
      <w:pPr>
        <w:shd w:val="clear" w:color="000000" w:fill="auto"/>
        <w:ind w:right="-1" w:firstLine="680"/>
        <w:rPr>
          <w:rFonts w:eastAsia="Calibri"/>
          <w:kern w:val="16"/>
          <w:lang w:eastAsia="en-US"/>
        </w:rPr>
      </w:pPr>
      <w:r w:rsidRPr="00ED0755">
        <w:rPr>
          <w:rFonts w:eastAsia="Calibri"/>
          <w:kern w:val="16"/>
          <w:lang w:eastAsia="en-US"/>
        </w:rPr>
        <w:t>Из общего объема ликвидной древесины, заготовленной в 2017 году</w:t>
      </w:r>
      <w:r w:rsidR="008744E3">
        <w:rPr>
          <w:rFonts w:eastAsia="Calibri"/>
          <w:kern w:val="16"/>
          <w:lang w:eastAsia="en-US"/>
        </w:rPr>
        <w:t>,</w:t>
      </w:r>
      <w:r w:rsidRPr="00ED0755">
        <w:rPr>
          <w:rFonts w:eastAsia="Calibri"/>
          <w:kern w:val="16"/>
          <w:lang w:eastAsia="en-US"/>
        </w:rPr>
        <w:t xml:space="preserve"> рубка лесных насаждений на арендуемых лесных участках по всем видам рубок составила </w:t>
      </w:r>
      <w:r w:rsidR="008744E3">
        <w:rPr>
          <w:rFonts w:eastAsia="Calibri"/>
          <w:kern w:val="16"/>
          <w:lang w:eastAsia="en-US"/>
        </w:rPr>
        <w:t xml:space="preserve">                              </w:t>
      </w:r>
      <w:r w:rsidRPr="00ED0755">
        <w:rPr>
          <w:rFonts w:eastAsia="Calibri"/>
          <w:kern w:val="16"/>
          <w:lang w:eastAsia="en-US"/>
        </w:rPr>
        <w:t>3874,2 тыс.</w:t>
      </w:r>
      <w:r w:rsidR="008744E3">
        <w:rPr>
          <w:rFonts w:eastAsia="Calibri"/>
          <w:kern w:val="16"/>
          <w:lang w:eastAsia="en-US"/>
        </w:rPr>
        <w:t xml:space="preserve"> </w:t>
      </w:r>
      <w:r w:rsidRPr="00ED0755">
        <w:rPr>
          <w:rFonts w:eastAsia="Calibri"/>
          <w:kern w:val="16"/>
          <w:lang w:eastAsia="en-US"/>
        </w:rPr>
        <w:t>м</w:t>
      </w:r>
      <w:r w:rsidRPr="00ED0755">
        <w:rPr>
          <w:rFonts w:eastAsia="Calibri"/>
          <w:kern w:val="16"/>
          <w:vertAlign w:val="superscript"/>
          <w:lang w:eastAsia="en-US"/>
        </w:rPr>
        <w:t xml:space="preserve">3 </w:t>
      </w:r>
      <w:r w:rsidRPr="00ED0755">
        <w:rPr>
          <w:rFonts w:eastAsia="Calibri"/>
          <w:kern w:val="16"/>
          <w:lang w:eastAsia="en-US"/>
        </w:rPr>
        <w:t xml:space="preserve">ликвидной древесины на площади 34234,0 га. Доля заготовки древесины арендаторами лесных участков при этом составила при сплошных рубках – 78,3%,  при выборочных рубках – 35,3%. </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kern w:val="16"/>
          <w:lang w:eastAsia="en-US"/>
        </w:rPr>
      </w:pPr>
      <w:r w:rsidRPr="00ED0755">
        <w:rPr>
          <w:rFonts w:eastAsia="Calibri"/>
          <w:kern w:val="16"/>
          <w:lang w:eastAsia="en-US"/>
        </w:rPr>
        <w:t>Ежегодный допустимый объем изъятия древесины (расчетная лесосека) при всех видах рубок в лесах области на период действия лесного плана</w:t>
      </w:r>
      <w:r w:rsidR="00B031DA" w:rsidRPr="00B031DA">
        <w:t xml:space="preserve"> </w:t>
      </w:r>
      <w:r w:rsidR="00B031DA">
        <w:t>Томской области</w:t>
      </w:r>
      <w:r w:rsidRPr="00ED0755">
        <w:rPr>
          <w:rFonts w:eastAsia="Calibri"/>
          <w:kern w:val="16"/>
          <w:lang w:eastAsia="en-US"/>
        </w:rPr>
        <w:t xml:space="preserve"> </w:t>
      </w:r>
      <w:proofErr w:type="gramStart"/>
      <w:r w:rsidRPr="00ED0755">
        <w:rPr>
          <w:rFonts w:eastAsia="Calibri"/>
          <w:kern w:val="16"/>
          <w:lang w:eastAsia="en-US"/>
        </w:rPr>
        <w:t>представлен в таблице 24 и составляет</w:t>
      </w:r>
      <w:proofErr w:type="gramEnd"/>
      <w:r w:rsidRPr="00ED0755">
        <w:rPr>
          <w:rFonts w:eastAsia="Calibri"/>
          <w:kern w:val="16"/>
          <w:lang w:eastAsia="en-US"/>
        </w:rPr>
        <w:t xml:space="preserve"> 38595,7 тыс.</w:t>
      </w:r>
      <w:r w:rsidR="008744E3">
        <w:rPr>
          <w:rFonts w:eastAsia="Calibri"/>
          <w:kern w:val="16"/>
          <w:lang w:eastAsia="en-US"/>
        </w:rPr>
        <w:t xml:space="preserve"> </w:t>
      </w:r>
      <w:r w:rsidRPr="00ED0755">
        <w:rPr>
          <w:rFonts w:eastAsia="Calibri"/>
          <w:kern w:val="16"/>
          <w:lang w:eastAsia="en-US"/>
        </w:rPr>
        <w:t>м</w:t>
      </w:r>
      <w:r w:rsidRPr="00ED0755">
        <w:rPr>
          <w:rFonts w:eastAsia="Calibri"/>
          <w:kern w:val="16"/>
          <w:vertAlign w:val="superscript"/>
          <w:lang w:eastAsia="en-US"/>
        </w:rPr>
        <w:t>3</w:t>
      </w:r>
      <w:r w:rsidRPr="00ED0755">
        <w:rPr>
          <w:rFonts w:eastAsia="Calibri"/>
          <w:kern w:val="16"/>
          <w:lang w:eastAsia="en-US"/>
        </w:rPr>
        <w:t xml:space="preserve"> ликвидной древесины в том числе при сплошных рубках 36049,1 тыс.</w:t>
      </w:r>
      <w:r w:rsidR="008744E3">
        <w:rPr>
          <w:rFonts w:eastAsia="Calibri"/>
          <w:kern w:val="16"/>
          <w:lang w:eastAsia="en-US"/>
        </w:rPr>
        <w:t xml:space="preserve"> </w:t>
      </w:r>
      <w:r w:rsidRPr="00ED0755">
        <w:rPr>
          <w:rFonts w:eastAsia="Calibri"/>
          <w:kern w:val="16"/>
          <w:lang w:eastAsia="en-US"/>
        </w:rPr>
        <w:t>м</w:t>
      </w:r>
      <w:r w:rsidR="003A689F">
        <w:rPr>
          <w:rFonts w:eastAsia="Calibri"/>
          <w:kern w:val="16"/>
          <w:lang w:eastAsia="en-US"/>
        </w:rPr>
        <w:t>³</w:t>
      </w:r>
      <w:r w:rsidRPr="00ED0755">
        <w:rPr>
          <w:rFonts w:eastAsia="Calibri"/>
          <w:kern w:val="16"/>
          <w:lang w:eastAsia="en-US"/>
        </w:rPr>
        <w:t xml:space="preserve"> (93%), при выборочных рубках – </w:t>
      </w:r>
      <w:r w:rsidR="008744E3">
        <w:rPr>
          <w:rFonts w:eastAsia="Calibri"/>
          <w:kern w:val="16"/>
          <w:lang w:eastAsia="en-US"/>
        </w:rPr>
        <w:t xml:space="preserve">                                   </w:t>
      </w:r>
      <w:r w:rsidRPr="00ED0755">
        <w:rPr>
          <w:rFonts w:eastAsia="Calibri"/>
          <w:kern w:val="16"/>
          <w:lang w:eastAsia="en-US"/>
        </w:rPr>
        <w:t>2546,6 (7%) тыс.</w:t>
      </w:r>
      <w:r w:rsidR="008744E3">
        <w:rPr>
          <w:rFonts w:eastAsia="Calibri"/>
          <w:kern w:val="16"/>
          <w:lang w:eastAsia="en-US"/>
        </w:rPr>
        <w:t xml:space="preserve"> </w:t>
      </w:r>
      <w:r w:rsidRPr="00ED0755">
        <w:rPr>
          <w:rFonts w:eastAsia="Calibri"/>
          <w:kern w:val="16"/>
          <w:lang w:eastAsia="en-US"/>
        </w:rPr>
        <w:t>м</w:t>
      </w:r>
      <w:r w:rsidRPr="00ED0755">
        <w:rPr>
          <w:rFonts w:eastAsia="Calibri"/>
          <w:kern w:val="16"/>
          <w:vertAlign w:val="superscript"/>
          <w:lang w:eastAsia="en-US"/>
        </w:rPr>
        <w:t>3</w:t>
      </w:r>
      <w:r w:rsidRPr="00ED0755">
        <w:rPr>
          <w:rFonts w:eastAsia="Calibri"/>
          <w:kern w:val="16"/>
          <w:lang w:eastAsia="en-US"/>
        </w:rPr>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kern w:val="16"/>
          <w:lang w:eastAsia="en-US"/>
        </w:rPr>
      </w:pPr>
      <w:r w:rsidRPr="00ED0755">
        <w:rPr>
          <w:rFonts w:eastAsia="Calibri"/>
          <w:kern w:val="16"/>
          <w:lang w:eastAsia="en-US"/>
        </w:rPr>
        <w:t>Таким образом, по сравнению с годом, предшествующим разработке лесного плана</w:t>
      </w:r>
      <w:r w:rsidR="00B031DA" w:rsidRPr="00B031DA">
        <w:t xml:space="preserve"> </w:t>
      </w:r>
      <w:r w:rsidR="00B031DA">
        <w:t>Томской области</w:t>
      </w:r>
      <w:r w:rsidRPr="00ED0755">
        <w:rPr>
          <w:rFonts w:eastAsia="Calibri"/>
          <w:kern w:val="16"/>
          <w:lang w:eastAsia="en-US"/>
        </w:rPr>
        <w:t xml:space="preserve">, </w:t>
      </w:r>
      <w:r w:rsidR="00DF395D">
        <w:rPr>
          <w:rFonts w:eastAsia="Calibri"/>
          <w:kern w:val="16"/>
          <w:lang w:eastAsia="en-US"/>
        </w:rPr>
        <w:t xml:space="preserve">при реализации настоящего лесного плана </w:t>
      </w:r>
      <w:r w:rsidR="00B031DA">
        <w:t>Томской области</w:t>
      </w:r>
      <w:r w:rsidR="00B031DA" w:rsidRPr="00401D73">
        <w:t xml:space="preserve"> </w:t>
      </w:r>
      <w:r w:rsidRPr="00ED0755">
        <w:rPr>
          <w:rFonts w:eastAsia="Calibri"/>
          <w:kern w:val="16"/>
          <w:lang w:eastAsia="en-US"/>
        </w:rPr>
        <w:t>увеличится доля ежегодного объема изъятия древесины при рубках с</w:t>
      </w:r>
      <w:r w:rsidR="008744E3">
        <w:rPr>
          <w:rFonts w:eastAsia="Calibri"/>
          <w:kern w:val="16"/>
          <w:lang w:eastAsia="en-US"/>
        </w:rPr>
        <w:t xml:space="preserve">пелых и перестойных насаждений </w:t>
      </w:r>
      <w:r w:rsidRPr="00ED0755">
        <w:rPr>
          <w:rFonts w:eastAsia="Calibri"/>
          <w:kern w:val="16"/>
          <w:lang w:eastAsia="en-US"/>
        </w:rPr>
        <w:t>и при рубке лесных насаждений при уходе за лесами.</w:t>
      </w:r>
    </w:p>
    <w:p w:rsidR="00ED0755" w:rsidRPr="00ED0755" w:rsidRDefault="00ED0755" w:rsidP="00584BEF">
      <w:pPr>
        <w:ind w:right="-1" w:firstLine="680"/>
        <w:rPr>
          <w:rFonts w:eastAsia="Calibri"/>
          <w:lang w:eastAsia="en-US"/>
        </w:rPr>
      </w:pPr>
      <w:r w:rsidRPr="00ED0755">
        <w:rPr>
          <w:rFonts w:eastAsia="Calibri"/>
          <w:lang w:eastAsia="en-US"/>
        </w:rPr>
        <w:lastRenderedPageBreak/>
        <w:t xml:space="preserve">Потенциальные и планируемые показатели использования лесов на период реализации лесного плана </w:t>
      </w:r>
      <w:r w:rsidR="00B031DA">
        <w:t>Томской области</w:t>
      </w:r>
      <w:r w:rsidR="00B031DA" w:rsidRPr="00401D73">
        <w:t xml:space="preserve"> </w:t>
      </w:r>
      <w:r w:rsidRPr="00ED0755">
        <w:rPr>
          <w:rFonts w:eastAsia="Calibri"/>
          <w:lang w:eastAsia="en-US"/>
        </w:rPr>
        <w:t xml:space="preserve">по видам использования лесов представлены в </w:t>
      </w:r>
      <w:r w:rsidR="00E52C02">
        <w:rPr>
          <w:rFonts w:eastAsia="Calibri"/>
          <w:lang w:eastAsia="en-US"/>
        </w:rPr>
        <w:t>п</w:t>
      </w:r>
      <w:r w:rsidRPr="00ED0755">
        <w:rPr>
          <w:rFonts w:eastAsia="Calibri"/>
          <w:lang w:eastAsia="en-US"/>
        </w:rPr>
        <w:t xml:space="preserve">риложении 22 </w:t>
      </w:r>
      <w:r w:rsidRPr="00ED0755">
        <w:t>к настоящему лесному плану</w:t>
      </w:r>
      <w:r w:rsidR="00E52C02" w:rsidRPr="00E52C02">
        <w:t xml:space="preserve"> </w:t>
      </w:r>
      <w:r w:rsidR="00E52C02">
        <w:t>Томской области</w:t>
      </w:r>
      <w:r w:rsidRPr="00ED0755">
        <w:t>.</w:t>
      </w:r>
    </w:p>
    <w:p w:rsid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 xml:space="preserve">Использование лесов для заготовки древесины по всем видам рубок планируется </w:t>
      </w:r>
      <w:r w:rsidR="008062E5">
        <w:rPr>
          <w:lang w:eastAsia="en-US"/>
        </w:rPr>
        <w:t xml:space="preserve">к окончанию срока действия настоящего Лесного плана </w:t>
      </w:r>
      <w:r w:rsidR="00B031DA">
        <w:t>Томской области</w:t>
      </w:r>
      <w:r w:rsidR="00B031DA" w:rsidRPr="00401D73">
        <w:t xml:space="preserve"> </w:t>
      </w:r>
      <w:r w:rsidRPr="00ED0755">
        <w:rPr>
          <w:lang w:eastAsia="en-US"/>
        </w:rPr>
        <w:t xml:space="preserve">в размере </w:t>
      </w:r>
      <w:r w:rsidR="008062E5" w:rsidRPr="008062E5">
        <w:rPr>
          <w:lang w:eastAsia="en-US"/>
        </w:rPr>
        <w:t>18</w:t>
      </w:r>
      <w:r w:rsidRPr="008062E5">
        <w:rPr>
          <w:lang w:eastAsia="en-US"/>
        </w:rPr>
        <w:t>% от</w:t>
      </w:r>
      <w:r w:rsidRPr="008062E5">
        <w:rPr>
          <w:rFonts w:eastAsia="Calibri"/>
          <w:kern w:val="16"/>
          <w:lang w:eastAsia="en-US"/>
        </w:rPr>
        <w:t xml:space="preserve"> ежегодного</w:t>
      </w:r>
      <w:r w:rsidRPr="00ED0755">
        <w:rPr>
          <w:rFonts w:eastAsia="Calibri"/>
          <w:kern w:val="16"/>
          <w:lang w:eastAsia="en-US"/>
        </w:rPr>
        <w:t xml:space="preserve"> допустимого объема изъятия древесины (расчетная лесосека) при всех видах рубок в лесах региона.</w:t>
      </w:r>
      <w:r w:rsidRPr="00ED0755">
        <w:rPr>
          <w:lang w:eastAsia="en-US"/>
        </w:rPr>
        <w:t xml:space="preserve"> </w:t>
      </w:r>
    </w:p>
    <w:p w:rsidR="000F7296" w:rsidRPr="00ED0755" w:rsidRDefault="000F7296"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Pr>
          <w:lang w:eastAsia="en-US"/>
        </w:rPr>
        <w:t xml:space="preserve">Планируемое использование лесов, а также выполнение мероприятий по охране, защите и воспроизводству лесов данного лесного плана </w:t>
      </w:r>
      <w:r w:rsidR="00B031DA">
        <w:t>Томской области</w:t>
      </w:r>
      <w:r w:rsidR="00B031DA" w:rsidRPr="00401D73">
        <w:t xml:space="preserve"> </w:t>
      </w:r>
      <w:r>
        <w:rPr>
          <w:lang w:eastAsia="en-US"/>
        </w:rPr>
        <w:t xml:space="preserve">позволяет сделать шаг к интенсификации </w:t>
      </w:r>
      <w:r w:rsidR="00DF395D">
        <w:rPr>
          <w:lang w:eastAsia="en-US"/>
        </w:rPr>
        <w:t>лесного хозяйства</w:t>
      </w:r>
      <w:r>
        <w:rPr>
          <w:lang w:eastAsia="en-US"/>
        </w:rPr>
        <w:t xml:space="preserve">. </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p>
    <w:p w:rsidR="00ED0755" w:rsidRPr="00ED0755" w:rsidRDefault="00ED0755" w:rsidP="00A12346">
      <w:pPr>
        <w:keepNext/>
        <w:spacing w:line="240" w:lineRule="auto"/>
        <w:jc w:val="center"/>
        <w:outlineLvl w:val="2"/>
        <w:rPr>
          <w:b/>
          <w:bCs/>
        </w:rPr>
      </w:pPr>
      <w:bookmarkStart w:id="98" w:name="_Toc518035330"/>
      <w:bookmarkStart w:id="99" w:name="_Toc531949712"/>
      <w:r w:rsidRPr="00ED0755">
        <w:rPr>
          <w:b/>
          <w:bCs/>
        </w:rPr>
        <w:t>4.4. Зонирование планируемого освоения лесов для различных видов использования лесов с дифференциацией по интенсивности освоения</w:t>
      </w:r>
      <w:bookmarkEnd w:id="98"/>
      <w:bookmarkEnd w:id="99"/>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p>
    <w:p w:rsidR="00ED0755" w:rsidRPr="00ED0755" w:rsidRDefault="00ED0755" w:rsidP="00584BEF">
      <w:pPr>
        <w:ind w:right="-1" w:firstLine="680"/>
        <w:rPr>
          <w:rFonts w:eastAsia="Calibri"/>
          <w:lang w:eastAsia="en-US"/>
        </w:rPr>
      </w:pPr>
      <w:r w:rsidRPr="00ED0755">
        <w:rPr>
          <w:rFonts w:eastAsia="Calibri"/>
          <w:lang w:eastAsia="en-US"/>
        </w:rPr>
        <w:t>При планировании направлений и перспектив развития использования лесных ресурсов и ведения лесного хозяйства региона был произведен анализ следующих факторов и показателей:</w:t>
      </w:r>
    </w:p>
    <w:p w:rsidR="00ED0755" w:rsidRPr="00ED0755" w:rsidRDefault="00ED0755" w:rsidP="00584BEF">
      <w:pPr>
        <w:ind w:right="-1" w:firstLine="680"/>
        <w:rPr>
          <w:rFonts w:eastAsia="Calibri"/>
          <w:lang w:eastAsia="en-US"/>
        </w:rPr>
      </w:pPr>
      <w:r w:rsidRPr="00ED0755">
        <w:rPr>
          <w:rFonts w:eastAsia="Calibri"/>
          <w:lang w:eastAsia="en-US"/>
        </w:rPr>
        <w:t>- лесистости территории муниципальных районов Томской области;</w:t>
      </w:r>
    </w:p>
    <w:p w:rsidR="00ED0755" w:rsidRPr="00ED0755" w:rsidRDefault="00ED0755" w:rsidP="00584BEF">
      <w:pPr>
        <w:ind w:right="-1" w:firstLine="680"/>
        <w:rPr>
          <w:rFonts w:eastAsia="Calibri"/>
          <w:lang w:eastAsia="en-US"/>
        </w:rPr>
      </w:pPr>
      <w:r w:rsidRPr="00ED0755">
        <w:rPr>
          <w:rFonts w:eastAsia="Calibri"/>
          <w:lang w:eastAsia="en-US"/>
        </w:rPr>
        <w:t>-</w:t>
      </w:r>
      <w:r w:rsidR="005A3529">
        <w:rPr>
          <w:rFonts w:eastAsia="Calibri"/>
          <w:lang w:eastAsia="en-US"/>
        </w:rPr>
        <w:t xml:space="preserve"> </w:t>
      </w:r>
      <w:r w:rsidRPr="00ED0755">
        <w:rPr>
          <w:rFonts w:eastAsia="Calibri"/>
          <w:lang w:eastAsia="en-US"/>
        </w:rPr>
        <w:t>проектируемых объемов использования лесов по видам использования в разрезе лесничеств;</w:t>
      </w:r>
    </w:p>
    <w:p w:rsidR="00ED0755" w:rsidRPr="00ED0755" w:rsidRDefault="00ED0755" w:rsidP="00584BEF">
      <w:pPr>
        <w:ind w:right="-1" w:firstLine="680"/>
        <w:rPr>
          <w:rFonts w:eastAsia="Calibri"/>
          <w:lang w:eastAsia="en-US"/>
        </w:rPr>
      </w:pPr>
      <w:r w:rsidRPr="00ED0755">
        <w:rPr>
          <w:rFonts w:eastAsia="Calibri"/>
          <w:lang w:eastAsia="en-US"/>
        </w:rPr>
        <w:t>-</w:t>
      </w:r>
      <w:r w:rsidR="005A3529">
        <w:rPr>
          <w:rFonts w:eastAsia="Calibri"/>
          <w:lang w:eastAsia="en-US"/>
        </w:rPr>
        <w:t xml:space="preserve"> </w:t>
      </w:r>
      <w:r w:rsidRPr="00ED0755">
        <w:rPr>
          <w:rFonts w:eastAsia="Calibri"/>
          <w:lang w:eastAsia="en-US"/>
        </w:rPr>
        <w:t xml:space="preserve">достигнутых объемов использования лесов по видам использования в </w:t>
      </w:r>
      <w:proofErr w:type="gramStart"/>
      <w:r w:rsidRPr="00ED0755">
        <w:rPr>
          <w:rFonts w:eastAsia="Calibri"/>
          <w:lang w:eastAsia="en-US"/>
        </w:rPr>
        <w:t>разрезе</w:t>
      </w:r>
      <w:proofErr w:type="gramEnd"/>
      <w:r w:rsidRPr="00ED0755">
        <w:rPr>
          <w:rFonts w:eastAsia="Calibri"/>
          <w:lang w:eastAsia="en-US"/>
        </w:rPr>
        <w:t xml:space="preserve"> лесничеств в год, предшествующий разработке лесного плана</w:t>
      </w:r>
      <w:r w:rsidR="00B031DA" w:rsidRPr="00B031DA">
        <w:t xml:space="preserve"> </w:t>
      </w:r>
      <w:r w:rsidR="00B031DA">
        <w:t>Томской области</w:t>
      </w:r>
      <w:r w:rsidRPr="00ED0755">
        <w:rPr>
          <w:rFonts w:eastAsia="Calibri"/>
          <w:lang w:eastAsia="en-US"/>
        </w:rPr>
        <w:t>;</w:t>
      </w:r>
    </w:p>
    <w:p w:rsidR="00ED0755" w:rsidRPr="00ED0755" w:rsidRDefault="00ED0755" w:rsidP="00584BEF">
      <w:pPr>
        <w:ind w:right="-1" w:firstLine="680"/>
        <w:rPr>
          <w:rFonts w:eastAsia="Calibri"/>
          <w:lang w:eastAsia="en-US"/>
        </w:rPr>
      </w:pPr>
      <w:r w:rsidRPr="00ED0755">
        <w:rPr>
          <w:rFonts w:eastAsia="Calibri"/>
          <w:lang w:eastAsia="en-US"/>
        </w:rPr>
        <w:t>- оценки инвестиционной привлекательности лесных участков;</w:t>
      </w:r>
    </w:p>
    <w:p w:rsidR="00ED0755" w:rsidRPr="00ED0755" w:rsidRDefault="00ED0755" w:rsidP="00584BEF">
      <w:pPr>
        <w:ind w:right="-1" w:firstLine="680"/>
        <w:rPr>
          <w:rFonts w:eastAsia="Calibri"/>
          <w:lang w:eastAsia="en-US"/>
        </w:rPr>
      </w:pPr>
      <w:r w:rsidRPr="00ED0755">
        <w:rPr>
          <w:rFonts w:eastAsia="Calibri"/>
          <w:szCs w:val="28"/>
          <w:lang w:eastAsia="en-US"/>
        </w:rPr>
        <w:t xml:space="preserve">- </w:t>
      </w:r>
      <w:r w:rsidRPr="00ED0755">
        <w:rPr>
          <w:rFonts w:eastAsia="Calibri"/>
          <w:lang w:eastAsia="en-US"/>
        </w:rPr>
        <w:t>размещения деревоперерабатывающих предприятий на территории региона;</w:t>
      </w:r>
    </w:p>
    <w:p w:rsidR="00ED0755" w:rsidRPr="00ED0755" w:rsidRDefault="00ED0755" w:rsidP="00584BEF">
      <w:pPr>
        <w:ind w:right="-1" w:firstLine="680"/>
        <w:rPr>
          <w:rFonts w:eastAsia="Calibri"/>
          <w:lang w:eastAsia="en-US"/>
        </w:rPr>
      </w:pPr>
      <w:r w:rsidRPr="00ED0755">
        <w:rPr>
          <w:rFonts w:eastAsia="Calibri"/>
          <w:lang w:eastAsia="en-US"/>
        </w:rPr>
        <w:t>-</w:t>
      </w:r>
      <w:r w:rsidR="005A3529">
        <w:rPr>
          <w:rFonts w:eastAsia="Calibri"/>
          <w:lang w:eastAsia="en-US"/>
        </w:rPr>
        <w:t xml:space="preserve"> </w:t>
      </w:r>
      <w:r w:rsidRPr="00ED0755">
        <w:rPr>
          <w:rFonts w:eastAsia="Calibri"/>
          <w:lang w:eastAsia="en-US"/>
        </w:rPr>
        <w:t>размещени</w:t>
      </w:r>
      <w:r w:rsidR="008744E3">
        <w:rPr>
          <w:rFonts w:eastAsia="Calibri"/>
          <w:lang w:eastAsia="en-US"/>
        </w:rPr>
        <w:t>я</w:t>
      </w:r>
      <w:r w:rsidRPr="00ED0755">
        <w:rPr>
          <w:rFonts w:eastAsia="Calibri"/>
          <w:lang w:eastAsia="en-US"/>
        </w:rPr>
        <w:t xml:space="preserve"> санаториев, домов отдыха и других объектов рекреационного значения;</w:t>
      </w:r>
    </w:p>
    <w:p w:rsidR="00ED0755" w:rsidRPr="00ED0755" w:rsidRDefault="00ED0755" w:rsidP="00584BEF">
      <w:pPr>
        <w:ind w:right="-1" w:firstLine="680"/>
        <w:rPr>
          <w:rFonts w:eastAsia="Calibri"/>
          <w:lang w:eastAsia="en-US"/>
        </w:rPr>
      </w:pPr>
      <w:r w:rsidRPr="00ED0755">
        <w:rPr>
          <w:rFonts w:eastAsia="Calibri"/>
          <w:lang w:eastAsia="en-US"/>
        </w:rPr>
        <w:t>- наличи</w:t>
      </w:r>
      <w:r w:rsidR="008744E3">
        <w:rPr>
          <w:rFonts w:eastAsia="Calibri"/>
          <w:lang w:eastAsia="en-US"/>
        </w:rPr>
        <w:t>я</w:t>
      </w:r>
      <w:r w:rsidRPr="00ED0755">
        <w:rPr>
          <w:rFonts w:eastAsia="Calibri"/>
          <w:lang w:eastAsia="en-US"/>
        </w:rPr>
        <w:t xml:space="preserve"> на территории лесов действующих карьеров и их эксплуатация; </w:t>
      </w:r>
    </w:p>
    <w:p w:rsidR="00ED0755" w:rsidRPr="00ED0755" w:rsidRDefault="00ED0755" w:rsidP="00584BEF">
      <w:pPr>
        <w:ind w:right="-1" w:firstLine="680"/>
        <w:rPr>
          <w:rFonts w:eastAsia="Calibri"/>
          <w:lang w:eastAsia="en-US"/>
        </w:rPr>
      </w:pPr>
      <w:r w:rsidRPr="00ED0755">
        <w:rPr>
          <w:rFonts w:eastAsia="Calibri"/>
          <w:lang w:eastAsia="en-US"/>
        </w:rPr>
        <w:t>-</w:t>
      </w:r>
      <w:r w:rsidR="005A3529">
        <w:rPr>
          <w:rFonts w:eastAsia="Calibri"/>
          <w:lang w:eastAsia="en-US"/>
        </w:rPr>
        <w:t xml:space="preserve"> </w:t>
      </w:r>
      <w:r w:rsidRPr="00ED0755">
        <w:rPr>
          <w:rFonts w:eastAsia="Calibri"/>
          <w:lang w:eastAsia="en-US"/>
        </w:rPr>
        <w:t>прохождени</w:t>
      </w:r>
      <w:r w:rsidR="008744E3">
        <w:rPr>
          <w:rFonts w:eastAsia="Calibri"/>
          <w:lang w:eastAsia="en-US"/>
        </w:rPr>
        <w:t>я</w:t>
      </w:r>
      <w:r w:rsidRPr="00ED0755">
        <w:rPr>
          <w:rFonts w:eastAsia="Calibri"/>
          <w:lang w:eastAsia="en-US"/>
        </w:rPr>
        <w:t xml:space="preserve"> по территории лесов региона существующих газопроводов, нефтепроводов, ЛЭП и других линейных объектов, а также намечаемое строительство новых веток газопроводов, нефтепроводов, ЛЭП и прочих трасс.</w:t>
      </w:r>
    </w:p>
    <w:p w:rsidR="00ED0755" w:rsidRPr="00ED0755" w:rsidRDefault="00ED0755" w:rsidP="00584BEF">
      <w:pPr>
        <w:ind w:right="-1" w:firstLine="680"/>
        <w:rPr>
          <w:rFonts w:eastAsia="Calibri"/>
          <w:szCs w:val="28"/>
          <w:lang w:eastAsia="en-US"/>
        </w:rPr>
      </w:pPr>
      <w:r w:rsidRPr="00ED0755">
        <w:rPr>
          <w:rFonts w:eastAsia="Calibri"/>
          <w:lang w:eastAsia="en-US"/>
        </w:rPr>
        <w:t>На основании проведенного анализа на территории Томской области были выделены зоны, различающиеся по интенсивности возможного лесопользования и по основным направлениям использования лесных</w:t>
      </w:r>
      <w:r w:rsidRPr="00ED0755">
        <w:rPr>
          <w:rFonts w:eastAsia="Calibri"/>
          <w:szCs w:val="28"/>
          <w:lang w:eastAsia="en-US"/>
        </w:rPr>
        <w:t xml:space="preserve"> </w:t>
      </w:r>
      <w:r w:rsidRPr="00ED0755">
        <w:rPr>
          <w:rFonts w:eastAsia="Calibri"/>
          <w:lang w:eastAsia="en-US"/>
        </w:rPr>
        <w:t>ресурсов.</w:t>
      </w:r>
      <w:r w:rsidRPr="00ED0755">
        <w:rPr>
          <w:rFonts w:eastAsia="Calibri"/>
          <w:szCs w:val="28"/>
          <w:lang w:eastAsia="en-US"/>
        </w:rPr>
        <w:t xml:space="preserve"> </w:t>
      </w:r>
    </w:p>
    <w:p w:rsidR="00ED0755" w:rsidRPr="00ED0755" w:rsidRDefault="00ED0755" w:rsidP="00584BEF">
      <w:pPr>
        <w:ind w:right="-1" w:firstLine="680"/>
        <w:rPr>
          <w:rFonts w:eastAsia="Calibri"/>
          <w:lang w:eastAsia="en-US"/>
        </w:rPr>
      </w:pPr>
      <w:r w:rsidRPr="00ED0755">
        <w:rPr>
          <w:rFonts w:eastAsia="Calibri"/>
          <w:lang w:eastAsia="en-US"/>
        </w:rPr>
        <w:t xml:space="preserve">Лесистость Томской области составляет 61,4%. Лесные массивы более чем наполовину представлены хвойными насаждениями. По условиям произрастания древесных пород Томская область отнесена к Таежной лесорастительной зоне и двум </w:t>
      </w:r>
      <w:r w:rsidRPr="00ED0755">
        <w:rPr>
          <w:rFonts w:eastAsia="Calibri"/>
          <w:lang w:eastAsia="en-US"/>
        </w:rPr>
        <w:lastRenderedPageBreak/>
        <w:t>лесорастительным районам: средней и южной тайги. Большая часть терр</w:t>
      </w:r>
      <w:r w:rsidR="006046B4">
        <w:rPr>
          <w:rFonts w:eastAsia="Calibri"/>
          <w:lang w:eastAsia="en-US"/>
        </w:rPr>
        <w:t>итории области труднодоступна вследствие</w:t>
      </w:r>
      <w:r w:rsidRPr="00ED0755">
        <w:rPr>
          <w:rFonts w:eastAsia="Calibri"/>
          <w:lang w:eastAsia="en-US"/>
        </w:rPr>
        <w:t xml:space="preserve"> высокой заболоченности.</w:t>
      </w:r>
      <w:r w:rsidRPr="00ED0755">
        <w:rPr>
          <w:rFonts w:eastAsia="Calibri"/>
          <w:lang w:eastAsia="en-US"/>
        </w:rPr>
        <w:tab/>
        <w:t xml:space="preserve"> </w:t>
      </w:r>
    </w:p>
    <w:p w:rsidR="00ED0755" w:rsidRDefault="00ED0755" w:rsidP="00584BEF">
      <w:pPr>
        <w:ind w:right="-1" w:firstLine="680"/>
        <w:rPr>
          <w:rFonts w:eastAsia="Calibri"/>
          <w:lang w:eastAsia="en-US"/>
        </w:rPr>
      </w:pPr>
      <w:r w:rsidRPr="00ED0755">
        <w:rPr>
          <w:rFonts w:eastAsia="Calibri"/>
          <w:lang w:eastAsia="en-US"/>
        </w:rPr>
        <w:t>При анализе</w:t>
      </w:r>
      <w:r w:rsidRPr="00ED0755">
        <w:rPr>
          <w:rFonts w:eastAsia="Calibri"/>
          <w:szCs w:val="28"/>
          <w:lang w:eastAsia="en-US"/>
        </w:rPr>
        <w:t xml:space="preserve"> </w:t>
      </w:r>
      <w:r w:rsidRPr="00ED0755">
        <w:rPr>
          <w:rFonts w:eastAsia="Calibri"/>
          <w:kern w:val="16"/>
          <w:lang w:eastAsia="en-US"/>
        </w:rPr>
        <w:t>допустимого</w:t>
      </w:r>
      <w:r w:rsidRPr="00ED0755">
        <w:rPr>
          <w:rFonts w:eastAsia="Calibri"/>
          <w:b/>
          <w:kern w:val="16"/>
          <w:lang w:eastAsia="en-US"/>
        </w:rPr>
        <w:t xml:space="preserve"> </w:t>
      </w:r>
      <w:r w:rsidRPr="00ED0755">
        <w:rPr>
          <w:rFonts w:eastAsia="Calibri"/>
          <w:kern w:val="16"/>
          <w:lang w:eastAsia="en-US"/>
        </w:rPr>
        <w:t xml:space="preserve">объема изъятия древесины </w:t>
      </w:r>
      <w:r w:rsidRPr="00ED0755">
        <w:rPr>
          <w:rFonts w:eastAsia="Calibri"/>
          <w:lang w:eastAsia="en-US"/>
        </w:rPr>
        <w:t>при рубках лесных насаждений на планируемый период рассчитывался объем возможного</w:t>
      </w:r>
      <w:r w:rsidRPr="00ED0755">
        <w:rPr>
          <w:rFonts w:eastAsia="Calibri"/>
          <w:kern w:val="16"/>
          <w:lang w:eastAsia="en-US"/>
        </w:rPr>
        <w:t xml:space="preserve"> допустимого</w:t>
      </w:r>
      <w:r w:rsidRPr="00ED0755">
        <w:rPr>
          <w:rFonts w:eastAsia="Calibri"/>
          <w:b/>
          <w:kern w:val="16"/>
          <w:lang w:eastAsia="en-US"/>
        </w:rPr>
        <w:t xml:space="preserve"> </w:t>
      </w:r>
      <w:r w:rsidRPr="00ED0755">
        <w:rPr>
          <w:rFonts w:eastAsia="Calibri"/>
          <w:kern w:val="16"/>
          <w:lang w:eastAsia="en-US"/>
        </w:rPr>
        <w:t>изъятия</w:t>
      </w:r>
      <w:r w:rsidRPr="00ED0755">
        <w:rPr>
          <w:rFonts w:eastAsia="Calibri"/>
          <w:lang w:eastAsia="en-US"/>
        </w:rPr>
        <w:t xml:space="preserve"> древесины на 1 га лесной площади лесничества и фактическая заготовка в разрезе лесничеств (таблица </w:t>
      </w:r>
      <w:r>
        <w:rPr>
          <w:rFonts w:eastAsia="Calibri"/>
          <w:lang w:eastAsia="en-US"/>
        </w:rPr>
        <w:t>1</w:t>
      </w:r>
      <w:r w:rsidR="003B18F4">
        <w:rPr>
          <w:rFonts w:eastAsia="Calibri"/>
          <w:lang w:eastAsia="en-US"/>
        </w:rPr>
        <w:t>2</w:t>
      </w:r>
      <w:r w:rsidRPr="00ED0755">
        <w:rPr>
          <w:rFonts w:eastAsia="Calibri"/>
          <w:lang w:eastAsia="en-US"/>
        </w:rPr>
        <w:t>).</w:t>
      </w:r>
    </w:p>
    <w:p w:rsidR="003B18F4" w:rsidRPr="00ED0755" w:rsidRDefault="00ED0755" w:rsidP="003B18F4">
      <w:pPr>
        <w:ind w:right="-1" w:firstLine="680"/>
        <w:jc w:val="right"/>
        <w:rPr>
          <w:rFonts w:eastAsia="Calibri"/>
          <w:lang w:eastAsia="en-US"/>
        </w:rPr>
      </w:pPr>
      <w:r w:rsidRPr="00ED0755">
        <w:rPr>
          <w:rFonts w:eastAsia="Calibri"/>
          <w:lang w:eastAsia="en-US"/>
        </w:rPr>
        <w:t xml:space="preserve">Таблица </w:t>
      </w:r>
      <w:r>
        <w:rPr>
          <w:rFonts w:eastAsia="Calibri"/>
          <w:lang w:eastAsia="en-US"/>
        </w:rPr>
        <w:t>1</w:t>
      </w:r>
      <w:r w:rsidR="003B18F4">
        <w:rPr>
          <w:rFonts w:eastAsia="Calibri"/>
          <w:lang w:eastAsia="en-US"/>
        </w:rPr>
        <w:t>2</w:t>
      </w:r>
    </w:p>
    <w:p w:rsidR="00ED0755" w:rsidRDefault="00ED0755" w:rsidP="00A12346">
      <w:pPr>
        <w:keepNext/>
        <w:spacing w:line="240" w:lineRule="auto"/>
        <w:jc w:val="center"/>
        <w:outlineLvl w:val="2"/>
        <w:rPr>
          <w:rFonts w:eastAsia="Calibri"/>
          <w:b/>
          <w:lang w:eastAsia="en-US"/>
        </w:rPr>
      </w:pPr>
      <w:bookmarkStart w:id="100" w:name="_Toc531940334"/>
      <w:bookmarkStart w:id="101" w:name="_Toc531949713"/>
      <w:r w:rsidRPr="003B18F4">
        <w:rPr>
          <w:rFonts w:eastAsia="Calibri"/>
          <w:b/>
          <w:lang w:eastAsia="en-US"/>
        </w:rPr>
        <w:t>Анализ показателей фактического использования лесов при заготовке древесины за год, предшествующий разработке проекта лесного плана</w:t>
      </w:r>
      <w:bookmarkEnd w:id="100"/>
      <w:bookmarkEnd w:id="101"/>
      <w:r w:rsidR="00B031DA">
        <w:rPr>
          <w:rFonts w:eastAsia="Calibri"/>
          <w:b/>
          <w:lang w:eastAsia="en-US"/>
        </w:rPr>
        <w:t xml:space="preserve"> </w:t>
      </w:r>
      <w:r w:rsidR="00B031DA" w:rsidRPr="00B031DA">
        <w:rPr>
          <w:b/>
        </w:rPr>
        <w:t>Томской области</w:t>
      </w:r>
    </w:p>
    <w:p w:rsidR="003B18F4" w:rsidRPr="003B18F4" w:rsidRDefault="003B18F4" w:rsidP="00584BEF">
      <w:pPr>
        <w:ind w:right="-1"/>
        <w:jc w:val="center"/>
        <w:rPr>
          <w:rFonts w:eastAsia="Calibri"/>
          <w:b/>
          <w:lang w:eastAsia="en-US"/>
        </w:rPr>
      </w:pPr>
    </w:p>
    <w:p w:rsidR="00ED0755" w:rsidRPr="00ED0755" w:rsidRDefault="00ED0755" w:rsidP="00584BEF">
      <w:pPr>
        <w:ind w:right="-1" w:firstLine="680"/>
        <w:jc w:val="right"/>
        <w:rPr>
          <w:rFonts w:eastAsia="Calibri"/>
          <w:sz w:val="18"/>
          <w:szCs w:val="18"/>
          <w:lang w:eastAsia="en-US"/>
        </w:rPr>
      </w:pPr>
      <w:r w:rsidRPr="00ED0755">
        <w:rPr>
          <w:rFonts w:eastAsia="Calibri"/>
          <w:sz w:val="18"/>
          <w:szCs w:val="18"/>
          <w:lang w:eastAsia="en-US"/>
        </w:rPr>
        <w:t>м</w:t>
      </w:r>
      <w:r w:rsidRPr="005A3529">
        <w:rPr>
          <w:rFonts w:eastAsia="Calibri"/>
          <w:sz w:val="18"/>
          <w:szCs w:val="18"/>
          <w:vertAlign w:val="superscript"/>
          <w:lang w:eastAsia="en-US"/>
        </w:rPr>
        <w:t>3</w:t>
      </w:r>
      <w:r w:rsidRPr="00ED0755">
        <w:rPr>
          <w:rFonts w:eastAsia="Calibri"/>
          <w:sz w:val="18"/>
          <w:szCs w:val="18"/>
          <w:lang w:eastAsia="en-US"/>
        </w:rPr>
        <w:t xml:space="preserve"> ликвидной древесины</w:t>
      </w:r>
    </w:p>
    <w:tbl>
      <w:tblPr>
        <w:tblW w:w="46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5"/>
        <w:gridCol w:w="3206"/>
        <w:gridCol w:w="1420"/>
        <w:gridCol w:w="1704"/>
      </w:tblGrid>
      <w:tr w:rsidR="00ED0755" w:rsidRPr="00ED0755" w:rsidTr="003B18F4">
        <w:trPr>
          <w:trHeight w:val="534"/>
          <w:tblHeader/>
          <w:jc w:val="center"/>
        </w:trPr>
        <w:tc>
          <w:tcPr>
            <w:tcW w:w="1478" w:type="pct"/>
            <w:vMerge w:val="restart"/>
            <w:shd w:val="clear" w:color="auto" w:fill="auto"/>
            <w:vAlign w:val="center"/>
          </w:tcPr>
          <w:p w:rsidR="00ED0755" w:rsidRPr="00ED0755" w:rsidRDefault="00ED0755" w:rsidP="00584BEF">
            <w:pPr>
              <w:widowControl w:val="0"/>
              <w:spacing w:line="240" w:lineRule="auto"/>
              <w:ind w:right="-1"/>
              <w:jc w:val="center"/>
              <w:rPr>
                <w:lang w:eastAsia="en-US"/>
              </w:rPr>
            </w:pPr>
            <w:r w:rsidRPr="00ED0755">
              <w:rPr>
                <w:sz w:val="22"/>
                <w:szCs w:val="22"/>
                <w:lang w:eastAsia="en-US"/>
              </w:rPr>
              <w:t>Лесничество</w:t>
            </w:r>
          </w:p>
        </w:tc>
        <w:tc>
          <w:tcPr>
            <w:tcW w:w="1784" w:type="pct"/>
            <w:vMerge w:val="restart"/>
            <w:shd w:val="clear" w:color="auto" w:fill="auto"/>
            <w:vAlign w:val="center"/>
          </w:tcPr>
          <w:p w:rsidR="00ED0755" w:rsidRPr="00ED0755" w:rsidRDefault="00ED0755" w:rsidP="00584BEF">
            <w:pPr>
              <w:spacing w:line="240" w:lineRule="auto"/>
              <w:ind w:right="-1"/>
              <w:jc w:val="center"/>
              <w:rPr>
                <w:lang w:eastAsia="en-US"/>
              </w:rPr>
            </w:pPr>
            <w:r w:rsidRPr="00ED0755">
              <w:rPr>
                <w:rFonts w:eastAsia="Calibri"/>
                <w:kern w:val="16"/>
                <w:sz w:val="22"/>
                <w:szCs w:val="22"/>
                <w:lang w:eastAsia="en-US"/>
              </w:rPr>
              <w:t>Допустимые</w:t>
            </w:r>
            <w:r w:rsidRPr="00ED0755">
              <w:rPr>
                <w:rFonts w:eastAsia="Calibri"/>
                <w:b/>
                <w:kern w:val="16"/>
                <w:sz w:val="22"/>
                <w:szCs w:val="22"/>
                <w:lang w:eastAsia="en-US"/>
              </w:rPr>
              <w:t xml:space="preserve"> </w:t>
            </w:r>
            <w:r w:rsidRPr="00ED0755">
              <w:rPr>
                <w:rFonts w:eastAsia="Calibri"/>
                <w:kern w:val="16"/>
                <w:sz w:val="22"/>
                <w:szCs w:val="22"/>
                <w:lang w:eastAsia="en-US"/>
              </w:rPr>
              <w:t>объемы изъятия древесины</w:t>
            </w:r>
            <w:r w:rsidRPr="00ED0755">
              <w:rPr>
                <w:rFonts w:eastAsia="Calibri"/>
                <w:sz w:val="22"/>
                <w:szCs w:val="22"/>
                <w:lang w:eastAsia="en-US"/>
              </w:rPr>
              <w:t xml:space="preserve"> (расчетная лесосека) при всех видах рубок насаждений  на 1 га площади</w:t>
            </w:r>
          </w:p>
        </w:tc>
        <w:tc>
          <w:tcPr>
            <w:tcW w:w="1737" w:type="pct"/>
            <w:gridSpan w:val="2"/>
            <w:shd w:val="clear" w:color="auto" w:fill="auto"/>
            <w:vAlign w:val="center"/>
          </w:tcPr>
          <w:p w:rsidR="00ED0755" w:rsidRPr="00ED0755" w:rsidRDefault="00ED0755" w:rsidP="00584BEF">
            <w:pPr>
              <w:spacing w:line="240" w:lineRule="auto"/>
              <w:ind w:right="-1"/>
              <w:jc w:val="center"/>
              <w:rPr>
                <w:lang w:eastAsia="en-US"/>
              </w:rPr>
            </w:pPr>
            <w:r w:rsidRPr="00ED0755">
              <w:rPr>
                <w:sz w:val="22"/>
                <w:szCs w:val="22"/>
                <w:lang w:eastAsia="en-US"/>
              </w:rPr>
              <w:t>Фактически заготовлено в 2017 г при всех видах рубок на 1 га площади</w:t>
            </w:r>
            <w:r w:rsidRPr="00ED0755">
              <w:rPr>
                <w:rFonts w:eastAsia="Calibri"/>
                <w:sz w:val="22"/>
                <w:szCs w:val="22"/>
                <w:lang w:eastAsia="en-US"/>
              </w:rPr>
              <w:t xml:space="preserve"> </w:t>
            </w:r>
          </w:p>
        </w:tc>
      </w:tr>
      <w:tr w:rsidR="00ED0755" w:rsidRPr="00ED0755" w:rsidTr="003B18F4">
        <w:trPr>
          <w:trHeight w:val="96"/>
          <w:tblHeader/>
          <w:jc w:val="center"/>
        </w:trPr>
        <w:tc>
          <w:tcPr>
            <w:tcW w:w="1478" w:type="pct"/>
            <w:vMerge/>
            <w:shd w:val="clear" w:color="auto" w:fill="auto"/>
            <w:vAlign w:val="center"/>
          </w:tcPr>
          <w:p w:rsidR="00ED0755" w:rsidRPr="00ED0755" w:rsidRDefault="00ED0755" w:rsidP="00584BEF">
            <w:pPr>
              <w:widowControl w:val="0"/>
              <w:spacing w:line="240" w:lineRule="auto"/>
              <w:ind w:right="-1"/>
              <w:jc w:val="center"/>
              <w:rPr>
                <w:lang w:eastAsia="en-US"/>
              </w:rPr>
            </w:pPr>
          </w:p>
        </w:tc>
        <w:tc>
          <w:tcPr>
            <w:tcW w:w="1784" w:type="pct"/>
            <w:vMerge/>
            <w:shd w:val="clear" w:color="auto" w:fill="auto"/>
            <w:vAlign w:val="center"/>
          </w:tcPr>
          <w:p w:rsidR="00ED0755" w:rsidRPr="00ED0755" w:rsidRDefault="00ED0755" w:rsidP="00584BEF">
            <w:pPr>
              <w:spacing w:line="240" w:lineRule="auto"/>
              <w:ind w:right="-1"/>
              <w:jc w:val="center"/>
              <w:rPr>
                <w:lang w:eastAsia="en-US"/>
              </w:rPr>
            </w:pPr>
          </w:p>
        </w:tc>
        <w:tc>
          <w:tcPr>
            <w:tcW w:w="790" w:type="pct"/>
            <w:shd w:val="clear" w:color="auto" w:fill="auto"/>
            <w:vAlign w:val="center"/>
          </w:tcPr>
          <w:p w:rsidR="00ED0755" w:rsidRPr="00ED0755" w:rsidRDefault="00ED0755" w:rsidP="00584BEF">
            <w:pPr>
              <w:spacing w:line="240" w:lineRule="auto"/>
              <w:ind w:right="-1"/>
              <w:jc w:val="center"/>
              <w:rPr>
                <w:lang w:eastAsia="en-US"/>
              </w:rPr>
            </w:pPr>
            <w:r w:rsidRPr="00ED0755">
              <w:rPr>
                <w:sz w:val="22"/>
                <w:szCs w:val="22"/>
                <w:lang w:eastAsia="en-US"/>
              </w:rPr>
              <w:t>всего</w:t>
            </w:r>
          </w:p>
        </w:tc>
        <w:tc>
          <w:tcPr>
            <w:tcW w:w="948" w:type="pct"/>
            <w:shd w:val="clear" w:color="auto" w:fill="auto"/>
            <w:vAlign w:val="center"/>
          </w:tcPr>
          <w:p w:rsidR="00ED0755" w:rsidRPr="00ED0755" w:rsidRDefault="00ED0755" w:rsidP="00584BEF">
            <w:pPr>
              <w:spacing w:line="240" w:lineRule="auto"/>
              <w:ind w:right="-1"/>
              <w:jc w:val="center"/>
              <w:rPr>
                <w:lang w:eastAsia="en-US"/>
              </w:rPr>
            </w:pPr>
            <w:r w:rsidRPr="00ED0755">
              <w:rPr>
                <w:sz w:val="22"/>
                <w:szCs w:val="22"/>
                <w:lang w:eastAsia="en-US"/>
              </w:rPr>
              <w:t>арендаторами</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Александровское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 xml:space="preserve">1,2 </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Асиновское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1,8</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0,2</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0,2</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Бакчарское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1,2</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Васюганское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1,1</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Верхнекетское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0,9</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Зырянское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2,8</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1,2</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Каргасокское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1,0</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Кедровское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1,8</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trHeight w:val="91"/>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Кожевниковское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1,5</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0,4</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trHeight w:val="91"/>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Колпашевское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1,1</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Корниловское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2,2</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0,5</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0,4</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Кривошеинское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2,2</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0,8</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0,7</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Молчановское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1,6</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0,3</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Парабельское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1,1</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Первомайское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2,7</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0,8</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0,7</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Тегульдетское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1,9</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0,6</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0,5</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Тимирязевское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1,8</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0,5</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0,2</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Томское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2,7</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0,6</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0,4</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Улу-Юльское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2,2</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0,4</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0,3</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Чаинское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2,0</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0,2</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0,1</w:t>
            </w:r>
          </w:p>
        </w:tc>
      </w:tr>
      <w:tr w:rsidR="00ED0755" w:rsidRPr="00ED0755" w:rsidTr="005A3529">
        <w:trPr>
          <w:jc w:val="center"/>
        </w:trPr>
        <w:tc>
          <w:tcPr>
            <w:tcW w:w="1478" w:type="pct"/>
            <w:shd w:val="clear" w:color="auto" w:fill="auto"/>
            <w:vAlign w:val="center"/>
          </w:tcPr>
          <w:p w:rsidR="00ED0755" w:rsidRPr="00ED0755" w:rsidRDefault="00ED0755" w:rsidP="00584BEF">
            <w:pPr>
              <w:spacing w:line="240" w:lineRule="auto"/>
              <w:ind w:right="-1"/>
              <w:jc w:val="left"/>
              <w:rPr>
                <w:color w:val="000000"/>
                <w:lang w:eastAsia="en-US"/>
              </w:rPr>
            </w:pPr>
            <w:r w:rsidRPr="00ED0755">
              <w:rPr>
                <w:color w:val="000000"/>
                <w:sz w:val="22"/>
                <w:szCs w:val="22"/>
                <w:lang w:eastAsia="en-US"/>
              </w:rPr>
              <w:t xml:space="preserve">Шегарское </w:t>
            </w:r>
          </w:p>
        </w:tc>
        <w:tc>
          <w:tcPr>
            <w:tcW w:w="1784"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1,3</w:t>
            </w:r>
          </w:p>
        </w:tc>
        <w:tc>
          <w:tcPr>
            <w:tcW w:w="790"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0,4</w:t>
            </w:r>
          </w:p>
        </w:tc>
        <w:tc>
          <w:tcPr>
            <w:tcW w:w="948" w:type="pct"/>
            <w:shd w:val="clear" w:color="auto" w:fill="auto"/>
            <w:vAlign w:val="bottom"/>
          </w:tcPr>
          <w:p w:rsidR="00ED0755" w:rsidRPr="00ED0755" w:rsidRDefault="00ED0755" w:rsidP="00584BEF">
            <w:pPr>
              <w:spacing w:line="240" w:lineRule="auto"/>
              <w:ind w:right="-1"/>
              <w:jc w:val="center"/>
              <w:rPr>
                <w:lang w:eastAsia="en-US"/>
              </w:rPr>
            </w:pPr>
            <w:r w:rsidRPr="00ED0755">
              <w:rPr>
                <w:sz w:val="22"/>
                <w:szCs w:val="22"/>
                <w:lang w:eastAsia="en-US"/>
              </w:rPr>
              <w:t>0,3</w:t>
            </w:r>
          </w:p>
        </w:tc>
      </w:tr>
      <w:tr w:rsidR="00ED0755" w:rsidRPr="00ED0755" w:rsidTr="005A3529">
        <w:trPr>
          <w:trHeight w:val="91"/>
          <w:jc w:val="center"/>
        </w:trPr>
        <w:tc>
          <w:tcPr>
            <w:tcW w:w="1478" w:type="pct"/>
            <w:tcBorders>
              <w:top w:val="nil"/>
            </w:tcBorders>
            <w:shd w:val="clear" w:color="auto" w:fill="auto"/>
            <w:vAlign w:val="center"/>
          </w:tcPr>
          <w:p w:rsidR="00ED0755" w:rsidRPr="00ED0755" w:rsidRDefault="00ED0755" w:rsidP="00584BEF">
            <w:pPr>
              <w:widowControl w:val="0"/>
              <w:spacing w:line="240" w:lineRule="auto"/>
              <w:ind w:right="-1"/>
              <w:jc w:val="left"/>
              <w:rPr>
                <w:b/>
                <w:lang w:val="en-US" w:eastAsia="en-US"/>
              </w:rPr>
            </w:pPr>
            <w:proofErr w:type="spellStart"/>
            <w:r w:rsidRPr="00ED0755">
              <w:rPr>
                <w:b/>
                <w:sz w:val="22"/>
                <w:szCs w:val="22"/>
                <w:lang w:val="en-US" w:eastAsia="en-US"/>
              </w:rPr>
              <w:t>Всего</w:t>
            </w:r>
            <w:proofErr w:type="spellEnd"/>
            <w:r w:rsidRPr="00ED0755">
              <w:rPr>
                <w:b/>
                <w:sz w:val="22"/>
                <w:szCs w:val="22"/>
                <w:lang w:eastAsia="en-US"/>
              </w:rPr>
              <w:t xml:space="preserve">:  </w:t>
            </w:r>
          </w:p>
        </w:tc>
        <w:tc>
          <w:tcPr>
            <w:tcW w:w="1784" w:type="pct"/>
            <w:tcBorders>
              <w:top w:val="nil"/>
            </w:tcBorders>
            <w:shd w:val="clear" w:color="auto" w:fill="auto"/>
            <w:vAlign w:val="bottom"/>
          </w:tcPr>
          <w:p w:rsidR="00ED0755" w:rsidRPr="00ED0755" w:rsidRDefault="00ED0755" w:rsidP="00584BEF">
            <w:pPr>
              <w:spacing w:line="240" w:lineRule="auto"/>
              <w:ind w:right="-1"/>
              <w:jc w:val="center"/>
              <w:rPr>
                <w:b/>
                <w:lang w:eastAsia="en-US"/>
              </w:rPr>
            </w:pPr>
            <w:r w:rsidRPr="00ED0755">
              <w:rPr>
                <w:b/>
                <w:sz w:val="22"/>
                <w:szCs w:val="22"/>
                <w:lang w:eastAsia="en-US"/>
              </w:rPr>
              <w:t>1,3</w:t>
            </w:r>
          </w:p>
        </w:tc>
        <w:tc>
          <w:tcPr>
            <w:tcW w:w="790" w:type="pct"/>
            <w:tcBorders>
              <w:top w:val="nil"/>
            </w:tcBorders>
            <w:shd w:val="clear" w:color="auto" w:fill="auto"/>
            <w:vAlign w:val="bottom"/>
          </w:tcPr>
          <w:p w:rsidR="00ED0755" w:rsidRPr="00ED0755" w:rsidRDefault="00ED0755" w:rsidP="00584BEF">
            <w:pPr>
              <w:spacing w:line="240" w:lineRule="auto"/>
              <w:ind w:right="-1"/>
              <w:jc w:val="center"/>
              <w:rPr>
                <w:b/>
                <w:lang w:eastAsia="en-US"/>
              </w:rPr>
            </w:pPr>
            <w:r w:rsidRPr="00ED0755">
              <w:rPr>
                <w:b/>
                <w:sz w:val="22"/>
                <w:szCs w:val="22"/>
                <w:lang w:eastAsia="en-US"/>
              </w:rPr>
              <w:t>0,2</w:t>
            </w:r>
          </w:p>
        </w:tc>
        <w:tc>
          <w:tcPr>
            <w:tcW w:w="948" w:type="pct"/>
            <w:tcBorders>
              <w:top w:val="nil"/>
            </w:tcBorders>
            <w:shd w:val="clear" w:color="auto" w:fill="auto"/>
            <w:vAlign w:val="bottom"/>
          </w:tcPr>
          <w:p w:rsidR="00ED0755" w:rsidRPr="00ED0755" w:rsidRDefault="00ED0755" w:rsidP="00584BEF">
            <w:pPr>
              <w:spacing w:line="240" w:lineRule="auto"/>
              <w:ind w:right="-1"/>
              <w:jc w:val="center"/>
              <w:rPr>
                <w:b/>
                <w:lang w:eastAsia="en-US"/>
              </w:rPr>
            </w:pPr>
            <w:r w:rsidRPr="00ED0755">
              <w:rPr>
                <w:b/>
                <w:sz w:val="22"/>
                <w:szCs w:val="22"/>
                <w:lang w:eastAsia="en-US"/>
              </w:rPr>
              <w:t>0,1</w:t>
            </w:r>
          </w:p>
        </w:tc>
      </w:tr>
    </w:tbl>
    <w:p w:rsidR="00ED0755" w:rsidRDefault="00ED0755" w:rsidP="00584BEF">
      <w:pPr>
        <w:ind w:right="-1" w:firstLine="680"/>
        <w:rPr>
          <w:rFonts w:eastAsia="Calibri"/>
          <w:lang w:eastAsia="en-US"/>
        </w:rPr>
      </w:pPr>
    </w:p>
    <w:p w:rsidR="00ED0755" w:rsidRPr="00CC1415" w:rsidRDefault="00ED0755" w:rsidP="00584BEF">
      <w:pPr>
        <w:ind w:right="-1" w:firstLine="680"/>
        <w:rPr>
          <w:rFonts w:eastAsia="Calibri"/>
          <w:lang w:eastAsia="en-US"/>
        </w:rPr>
      </w:pPr>
      <w:r w:rsidRPr="00CC1415">
        <w:rPr>
          <w:rFonts w:eastAsia="Calibri"/>
          <w:lang w:eastAsia="en-US"/>
        </w:rPr>
        <w:t>Таким образом, по показателю фактического использования лесов при рубке лесных насаждений лесничества подразделяются:</w:t>
      </w:r>
    </w:p>
    <w:p w:rsidR="00ED0755" w:rsidRPr="00ED0755" w:rsidRDefault="00ED0755" w:rsidP="00584BEF">
      <w:pPr>
        <w:ind w:right="-1" w:firstLine="680"/>
        <w:rPr>
          <w:rFonts w:eastAsia="Calibri"/>
          <w:lang w:eastAsia="en-US"/>
        </w:rPr>
      </w:pPr>
      <w:r w:rsidRPr="00ED0755">
        <w:rPr>
          <w:rFonts w:eastAsia="Calibri"/>
          <w:lang w:eastAsia="en-US"/>
        </w:rPr>
        <w:t>- высокий уровень фактической заготовки древесины (в том числе арендаторами лесных участков) - показатель заготовки на 1 га лесных земель больше 1,5: в Томской области лесные участки с высоким уровнем фактической заготовки древесины отсутствуют;</w:t>
      </w:r>
    </w:p>
    <w:p w:rsidR="00ED0755" w:rsidRPr="00ED0755" w:rsidRDefault="00ED0755" w:rsidP="00584BEF">
      <w:pPr>
        <w:ind w:right="-1" w:firstLine="680"/>
        <w:rPr>
          <w:rFonts w:eastAsia="Calibri"/>
          <w:lang w:eastAsia="en-US"/>
        </w:rPr>
      </w:pPr>
      <w:r w:rsidRPr="00ED0755">
        <w:rPr>
          <w:rFonts w:eastAsia="Calibri"/>
          <w:lang w:eastAsia="en-US"/>
        </w:rPr>
        <w:lastRenderedPageBreak/>
        <w:t xml:space="preserve">- средний уровень фактической заготовки древесины (показатель заготовки </w:t>
      </w:r>
      <w:r>
        <w:rPr>
          <w:rFonts w:eastAsia="Calibri"/>
          <w:lang w:eastAsia="en-US"/>
        </w:rPr>
        <w:t>древесины</w:t>
      </w:r>
      <w:r w:rsidRPr="00ED0755">
        <w:rPr>
          <w:rFonts w:eastAsia="Calibri"/>
          <w:lang w:eastAsia="en-US"/>
        </w:rPr>
        <w:t xml:space="preserve"> на 1 га лесных земель, в том числе и по арендованным участкам составляет от 0,8 до 1,5): Зырянское, Кривошеинское, Первомайское лесничества; </w:t>
      </w:r>
    </w:p>
    <w:p w:rsidR="00ED0755" w:rsidRPr="00ED0755" w:rsidRDefault="00ED0755" w:rsidP="00584BEF">
      <w:pPr>
        <w:ind w:right="-1" w:firstLine="680"/>
        <w:rPr>
          <w:rFonts w:eastAsia="Calibri"/>
          <w:lang w:eastAsia="en-US"/>
        </w:rPr>
      </w:pPr>
      <w:proofErr w:type="gramStart"/>
      <w:r w:rsidRPr="00ED0755">
        <w:rPr>
          <w:rFonts w:eastAsia="Calibri"/>
          <w:lang w:eastAsia="en-US"/>
        </w:rPr>
        <w:t>-</w:t>
      </w:r>
      <w:r w:rsidR="005A3529">
        <w:rPr>
          <w:rFonts w:eastAsia="Calibri"/>
          <w:lang w:eastAsia="en-US"/>
        </w:rPr>
        <w:t xml:space="preserve"> </w:t>
      </w:r>
      <w:r w:rsidRPr="00ED0755">
        <w:rPr>
          <w:rFonts w:eastAsia="Calibri"/>
          <w:lang w:eastAsia="en-US"/>
        </w:rPr>
        <w:t xml:space="preserve">низкий уровень фактической заготовки древесины (показатель заготовки </w:t>
      </w:r>
      <w:r>
        <w:rPr>
          <w:rFonts w:eastAsia="Calibri"/>
          <w:lang w:eastAsia="en-US"/>
        </w:rPr>
        <w:t xml:space="preserve">древесины </w:t>
      </w:r>
      <w:r w:rsidRPr="00ED0755">
        <w:rPr>
          <w:rFonts w:eastAsia="Calibri"/>
          <w:lang w:eastAsia="en-US"/>
        </w:rPr>
        <w:t>на 1 га лесных земель, в том числе и по арендованным участкам - меньше 0,8:</w:t>
      </w:r>
      <w:proofErr w:type="gramEnd"/>
      <w:r w:rsidRPr="00ED0755">
        <w:rPr>
          <w:rFonts w:eastAsia="Calibri"/>
          <w:lang w:eastAsia="en-US"/>
        </w:rPr>
        <w:t xml:space="preserve"> Александровское, Асиновское, Бакчарское, Васюганское, Верхнекетское, Каргасокское, Кедровское, Кожевниковское, Колпашевское, Корниловское, Молчановское, Парабельское, Тегульдетское, Тимирязевское, Томское, Улу-Юльское, Чаинское, Шегарское.</w:t>
      </w:r>
    </w:p>
    <w:p w:rsidR="00ED0755" w:rsidRPr="00ED0755" w:rsidRDefault="00ED0755" w:rsidP="00584BEF">
      <w:pPr>
        <w:ind w:right="-1" w:firstLine="680"/>
        <w:rPr>
          <w:rFonts w:eastAsia="Calibri"/>
          <w:lang w:eastAsia="en-US"/>
        </w:rPr>
      </w:pPr>
      <w:r w:rsidRPr="00ED0755">
        <w:rPr>
          <w:rFonts w:eastAsia="Calibri"/>
          <w:u w:val="single"/>
          <w:lang w:eastAsia="en-US"/>
        </w:rPr>
        <w:t xml:space="preserve">По показателю </w:t>
      </w:r>
      <w:r w:rsidRPr="00ED0755">
        <w:rPr>
          <w:rFonts w:eastAsia="Calibri"/>
          <w:kern w:val="16"/>
          <w:u w:val="single"/>
          <w:lang w:eastAsia="en-US"/>
        </w:rPr>
        <w:t>допустимых</w:t>
      </w:r>
      <w:r w:rsidRPr="00ED0755">
        <w:rPr>
          <w:rFonts w:eastAsia="Calibri"/>
          <w:b/>
          <w:kern w:val="16"/>
          <w:u w:val="single"/>
          <w:lang w:eastAsia="en-US"/>
        </w:rPr>
        <w:t xml:space="preserve"> </w:t>
      </w:r>
      <w:r w:rsidRPr="00ED0755">
        <w:rPr>
          <w:rFonts w:eastAsia="Calibri"/>
          <w:kern w:val="16"/>
          <w:u w:val="single"/>
          <w:lang w:eastAsia="en-US"/>
        </w:rPr>
        <w:t>объемов изъятия древесины</w:t>
      </w:r>
      <w:r w:rsidRPr="00ED0755">
        <w:rPr>
          <w:rFonts w:eastAsia="Calibri"/>
          <w:lang w:eastAsia="en-US"/>
        </w:rPr>
        <w:t xml:space="preserve"> (расчетная лесосека) при всех видах рубок насаждений на 1 га лесной площади дифференциация лесниче</w:t>
      </w:r>
      <w:proofErr w:type="gramStart"/>
      <w:r w:rsidRPr="00ED0755">
        <w:rPr>
          <w:rFonts w:eastAsia="Calibri"/>
          <w:lang w:eastAsia="en-US"/>
        </w:rPr>
        <w:t>ств сл</w:t>
      </w:r>
      <w:proofErr w:type="gramEnd"/>
      <w:r w:rsidRPr="00ED0755">
        <w:rPr>
          <w:rFonts w:eastAsia="Calibri"/>
          <w:lang w:eastAsia="en-US"/>
        </w:rPr>
        <w:t>едующая:</w:t>
      </w:r>
    </w:p>
    <w:p w:rsidR="00ED0755" w:rsidRPr="00ED0755" w:rsidRDefault="00ED0755" w:rsidP="00584BEF">
      <w:pPr>
        <w:ind w:right="-1" w:firstLine="680"/>
        <w:rPr>
          <w:rFonts w:eastAsia="Calibri"/>
          <w:lang w:eastAsia="en-US"/>
        </w:rPr>
      </w:pPr>
      <w:r w:rsidRPr="00ED0755">
        <w:rPr>
          <w:rFonts w:eastAsia="Calibri"/>
          <w:lang w:eastAsia="en-US"/>
        </w:rPr>
        <w:t>- высокий размер расчетной лесосеки (показатель более 3,0). В Томской области лесные участки с высоким размером расчетной лесосеки отсутствуют;</w:t>
      </w:r>
    </w:p>
    <w:p w:rsidR="00ED0755" w:rsidRPr="00ED0755" w:rsidRDefault="00ED0755" w:rsidP="00584BEF">
      <w:pPr>
        <w:ind w:right="-1" w:firstLine="680"/>
        <w:rPr>
          <w:rFonts w:eastAsia="Calibri"/>
          <w:lang w:eastAsia="en-US"/>
        </w:rPr>
      </w:pPr>
      <w:r w:rsidRPr="00ED0755">
        <w:rPr>
          <w:rFonts w:eastAsia="Calibri"/>
          <w:lang w:eastAsia="en-US"/>
        </w:rPr>
        <w:t>-</w:t>
      </w:r>
      <w:r w:rsidR="005A3529">
        <w:rPr>
          <w:rFonts w:eastAsia="Calibri"/>
          <w:lang w:eastAsia="en-US"/>
        </w:rPr>
        <w:t xml:space="preserve"> </w:t>
      </w:r>
      <w:r w:rsidRPr="00ED0755">
        <w:rPr>
          <w:rFonts w:eastAsia="Calibri"/>
          <w:lang w:eastAsia="en-US"/>
        </w:rPr>
        <w:t xml:space="preserve">средний размер расчетной лесосеки (показатель  от 2 до 3): Зырянское, Корниловское, Кривошеинское, Первомайское, Томское, Улу-Юльское, Чаинское; </w:t>
      </w:r>
    </w:p>
    <w:p w:rsidR="00ED0755" w:rsidRPr="00ED0755" w:rsidRDefault="00ED0755" w:rsidP="00584BEF">
      <w:pPr>
        <w:ind w:right="-1" w:firstLine="680"/>
        <w:rPr>
          <w:rFonts w:eastAsia="Calibri"/>
          <w:lang w:eastAsia="en-US"/>
        </w:rPr>
      </w:pPr>
      <w:r w:rsidRPr="00ED0755">
        <w:rPr>
          <w:rFonts w:eastAsia="Calibri"/>
          <w:lang w:eastAsia="en-US"/>
        </w:rPr>
        <w:t>- низкий  размер расчетной лесосеки (показатель менее 2): Александровское, Асиновское, Бакчарское, Васюганское, Верхнекетское, Каргасокское, Кедровское, Кожевниковское, Колпашевское, Молчановское, Парабельское, Тегульдетское, Тимирязевское, Шегарское.</w:t>
      </w:r>
    </w:p>
    <w:p w:rsidR="00ED0755" w:rsidRPr="00ED0755" w:rsidRDefault="00ED0755" w:rsidP="00584BEF">
      <w:pPr>
        <w:ind w:right="-1" w:firstLine="680"/>
        <w:rPr>
          <w:rFonts w:eastAsia="Calibri"/>
          <w:lang w:eastAsia="en-US"/>
        </w:rPr>
      </w:pPr>
      <w:r w:rsidRPr="00ED0755">
        <w:rPr>
          <w:rFonts w:eastAsia="Calibri"/>
          <w:lang w:eastAsia="en-US"/>
        </w:rPr>
        <w:t xml:space="preserve">Таким </w:t>
      </w:r>
      <w:proofErr w:type="gramStart"/>
      <w:r w:rsidRPr="00ED0755">
        <w:rPr>
          <w:rFonts w:eastAsia="Calibri"/>
          <w:lang w:eastAsia="en-US"/>
        </w:rPr>
        <w:t>образом</w:t>
      </w:r>
      <w:proofErr w:type="gramEnd"/>
      <w:r w:rsidRPr="00ED0755">
        <w:rPr>
          <w:rFonts w:eastAsia="Calibri"/>
          <w:lang w:eastAsia="en-US"/>
        </w:rPr>
        <w:t xml:space="preserve"> можно отметить, что заготовка древесины наиболее активно ведется в восточной части Томской области</w:t>
      </w:r>
    </w:p>
    <w:p w:rsidR="00ED0755" w:rsidRPr="00ED0755" w:rsidRDefault="00ED0755" w:rsidP="00584BEF">
      <w:pPr>
        <w:autoSpaceDE w:val="0"/>
        <w:autoSpaceDN w:val="0"/>
        <w:adjustRightInd w:val="0"/>
        <w:ind w:right="-1" w:firstLine="680"/>
        <w:rPr>
          <w:rFonts w:eastAsia="Calibri"/>
          <w:lang w:eastAsia="en-US"/>
        </w:rPr>
      </w:pPr>
      <w:proofErr w:type="gramStart"/>
      <w:r w:rsidRPr="00ED0755">
        <w:rPr>
          <w:rFonts w:eastAsia="Calibri"/>
          <w:lang w:eastAsia="en-US"/>
        </w:rPr>
        <w:t xml:space="preserve">Анализ рекреационного лесопользования показал, что наибольшей привлекательностью и ценностью для целей рекреации обладают лесные массивы как вблизи крупных населенных пунктов (в местах с живописными ландшафтами, в местах сочетания лесных насаждений и водоемов при наличии хорошей транспортной инфраструктуры), так и расположенные вблизи рек Обь, Томь, </w:t>
      </w:r>
      <w:proofErr w:type="spellStart"/>
      <w:r w:rsidRPr="00ED0755">
        <w:rPr>
          <w:rFonts w:eastAsia="Calibri"/>
          <w:lang w:eastAsia="en-US"/>
        </w:rPr>
        <w:t>Кеть</w:t>
      </w:r>
      <w:proofErr w:type="spellEnd"/>
      <w:r w:rsidRPr="00ED0755">
        <w:rPr>
          <w:rFonts w:eastAsia="Calibri"/>
          <w:lang w:eastAsia="en-US"/>
        </w:rPr>
        <w:t xml:space="preserve">, Чулым на труднодоступных, незатронутых хозяйственной деятельностью территориях. </w:t>
      </w:r>
      <w:proofErr w:type="gramEnd"/>
    </w:p>
    <w:p w:rsidR="00ED0755" w:rsidRPr="00ED0755" w:rsidRDefault="00ED0755" w:rsidP="00584BEF">
      <w:pPr>
        <w:ind w:right="-1" w:firstLine="680"/>
        <w:rPr>
          <w:rFonts w:eastAsia="Calibri"/>
          <w:lang w:eastAsia="en-US"/>
        </w:rPr>
      </w:pPr>
      <w:proofErr w:type="gramStart"/>
      <w:r w:rsidRPr="00ED0755">
        <w:rPr>
          <w:rFonts w:eastAsia="Calibri"/>
          <w:lang w:eastAsia="en-US"/>
        </w:rPr>
        <w:t>Анализ использования лесов при осуществлении видов деятельности в сфере охотничьего хозяйства показал, что этот вид использования лесов больше всего представлен в Каргасокском лесничестве (в аренде находится 1 лесной участок общей площадью 13737,0 га, или 50,0%  от всей площади арендуемых участков по этому виду использования лесов), в Александровском лесничестве – 3 лесных участка общей площадью 1</w:t>
      </w:r>
      <w:r w:rsidR="003A689F">
        <w:rPr>
          <w:rFonts w:eastAsia="Calibri"/>
          <w:lang w:eastAsia="en-US"/>
        </w:rPr>
        <w:t>3273,27 га, что составляет 49,0</w:t>
      </w:r>
      <w:r w:rsidRPr="00ED0755">
        <w:rPr>
          <w:rFonts w:eastAsia="Calibri"/>
          <w:lang w:eastAsia="en-US"/>
        </w:rPr>
        <w:t>% от общей</w:t>
      </w:r>
      <w:proofErr w:type="gramEnd"/>
      <w:r w:rsidRPr="00ED0755">
        <w:rPr>
          <w:rFonts w:eastAsia="Calibri"/>
          <w:lang w:eastAsia="en-US"/>
        </w:rPr>
        <w:t xml:space="preserve"> площади аренды этого вида использования лесов), в Кривошеинском лесничестве – 1 лесной участок площадью 220,0 </w:t>
      </w:r>
      <w:r w:rsidRPr="00ED0755">
        <w:rPr>
          <w:rFonts w:eastAsia="Calibri"/>
          <w:lang w:eastAsia="en-US"/>
        </w:rPr>
        <w:lastRenderedPageBreak/>
        <w:t>га или 0,8% от общей площади аренды этого вида использования лесов. В Первомайском лесничестве в аренде находится 1 лесной участок площадью 0,6 га или 0,1% от общей площади аренды этого вида использования, в Тимирязевск</w:t>
      </w:r>
      <w:r w:rsidR="00DF395D">
        <w:rPr>
          <w:rFonts w:eastAsia="Calibri"/>
          <w:lang w:eastAsia="en-US"/>
        </w:rPr>
        <w:t>о</w:t>
      </w:r>
      <w:r w:rsidRPr="00ED0755">
        <w:rPr>
          <w:rFonts w:eastAsia="Calibri"/>
          <w:lang w:eastAsia="en-US"/>
        </w:rPr>
        <w:t>м – 1 лесной участок площадью 1,48 га или 0,1% от общей площади аренды этого вида использования лесов.</w:t>
      </w:r>
    </w:p>
    <w:p w:rsidR="00ED0755" w:rsidRPr="00ED0755" w:rsidRDefault="00ED0755" w:rsidP="00584BEF">
      <w:pPr>
        <w:ind w:right="-1" w:firstLine="680"/>
        <w:rPr>
          <w:rFonts w:eastAsia="Calibri"/>
          <w:lang w:eastAsia="en-US"/>
        </w:rPr>
      </w:pPr>
      <w:r w:rsidRPr="00ED0755">
        <w:rPr>
          <w:rFonts w:eastAsia="Calibri"/>
          <w:lang w:eastAsia="en-US"/>
        </w:rPr>
        <w:t xml:space="preserve"> На территории лесного фонда осуществляется большой объем работ по геологическому изучению недр, изысканию месторождений, добыче полезных ископаемых. Основным видом полезных ископаемых являются углеводороды, разведанные запасы которых сконцентрированы в Александровском, Каргасокском, Парабельском районах области. Кроме того, разведано крупное железорудное месторождение, залежи бурых углей в объемах, перспективных для промышленной заготовки, осуществляется активная добыча общераспространенных полезных ископаемых. Анализ планируемого предоставления лесных участков показал, что наибольшее количество лесных участков для геологического изучения недр, разработки месторождений и полезных ископаемых сконцентрировано в западной части Томской области.</w:t>
      </w:r>
    </w:p>
    <w:p w:rsidR="00ED0755" w:rsidRPr="00ED0755" w:rsidRDefault="00ED0755" w:rsidP="00584BEF">
      <w:pPr>
        <w:ind w:right="-1" w:firstLine="680"/>
        <w:rPr>
          <w:rFonts w:eastAsia="Calibri"/>
          <w:lang w:eastAsia="en-US"/>
        </w:rPr>
      </w:pPr>
      <w:r w:rsidRPr="00ED0755">
        <w:rPr>
          <w:rFonts w:eastAsia="Calibri"/>
          <w:lang w:eastAsia="en-US"/>
        </w:rPr>
        <w:t xml:space="preserve">Социально-экономическое развитие области предполагает повышение интенсивности строительства линейных объектов в районах с наиболее высокими показателями использования лесов. </w:t>
      </w:r>
    </w:p>
    <w:p w:rsidR="00ED0755" w:rsidRPr="00ED0755" w:rsidRDefault="00ED0755" w:rsidP="00584BEF">
      <w:pPr>
        <w:ind w:right="-1" w:firstLine="680"/>
        <w:rPr>
          <w:rFonts w:eastAsia="Calibri"/>
          <w:lang w:eastAsia="en-US"/>
        </w:rPr>
      </w:pPr>
      <w:r w:rsidRPr="00ED0755">
        <w:rPr>
          <w:rFonts w:eastAsia="Calibri"/>
          <w:lang w:eastAsia="en-US"/>
        </w:rPr>
        <w:t>Зона интенсивного лесопользования для заготовки древесины расположена в восточной части Томской области и включает в себя лесной фонд Верхнекетского, Колпашевского, Улу-</w:t>
      </w:r>
      <w:proofErr w:type="spellStart"/>
      <w:r w:rsidRPr="00ED0755">
        <w:rPr>
          <w:rFonts w:eastAsia="Calibri"/>
          <w:lang w:eastAsia="en-US"/>
        </w:rPr>
        <w:t>Юльского</w:t>
      </w:r>
      <w:proofErr w:type="spellEnd"/>
      <w:r w:rsidRPr="00ED0755">
        <w:rPr>
          <w:rFonts w:eastAsia="Calibri"/>
          <w:lang w:eastAsia="en-US"/>
        </w:rPr>
        <w:t xml:space="preserve">, Чаинского, </w:t>
      </w:r>
      <w:proofErr w:type="spellStart"/>
      <w:r w:rsidRPr="00ED0755">
        <w:rPr>
          <w:rFonts w:eastAsia="Calibri"/>
          <w:lang w:eastAsia="en-US"/>
        </w:rPr>
        <w:t>Молчановского</w:t>
      </w:r>
      <w:proofErr w:type="spellEnd"/>
      <w:r w:rsidRPr="00ED0755">
        <w:rPr>
          <w:rFonts w:eastAsia="Calibri"/>
          <w:lang w:eastAsia="en-US"/>
        </w:rPr>
        <w:t xml:space="preserve">, Кривошеинского, Асиновского, Первомайского, Тегульдетского, Бакчарского и Зырянского лесничеств. В эту зону включены лесные насаждения, имеющие высокий потенциал для лесопромышленного освоения. </w:t>
      </w:r>
    </w:p>
    <w:p w:rsidR="00ED0755" w:rsidRPr="00ED0755" w:rsidRDefault="00ED0755" w:rsidP="00584BEF">
      <w:pPr>
        <w:ind w:right="-1" w:firstLine="680"/>
        <w:rPr>
          <w:rFonts w:eastAsia="Calibri"/>
          <w:lang w:eastAsia="en-US"/>
        </w:rPr>
      </w:pPr>
      <w:r w:rsidRPr="00ED0755">
        <w:rPr>
          <w:rFonts w:eastAsia="Calibri"/>
          <w:lang w:eastAsia="en-US"/>
        </w:rPr>
        <w:t>Зона интенсивного лесопользования для осуществления деятельности в сфере охотничьего хозяйства, для выполнения работ по геологическому изучению недр, изысканию месторождений, добыче полезных ископаемых расположена в юго-западной и северной части области и включает в себя лесной фонд  Александровского, Каргасокского  Васюганского, Кедровского</w:t>
      </w:r>
      <w:r w:rsidR="00DF395D">
        <w:rPr>
          <w:rFonts w:eastAsia="Calibri"/>
          <w:lang w:eastAsia="en-US"/>
        </w:rPr>
        <w:t xml:space="preserve"> и</w:t>
      </w:r>
      <w:r w:rsidRPr="00ED0755">
        <w:rPr>
          <w:rFonts w:eastAsia="Calibri"/>
          <w:lang w:eastAsia="en-US"/>
        </w:rPr>
        <w:t xml:space="preserve"> Парабельского лесничеств. </w:t>
      </w:r>
    </w:p>
    <w:p w:rsidR="00ED0755" w:rsidRPr="00ED0755" w:rsidRDefault="00ED0755" w:rsidP="00584BEF">
      <w:pPr>
        <w:ind w:right="-1" w:firstLine="680"/>
        <w:rPr>
          <w:rFonts w:eastAsia="Calibri"/>
          <w:lang w:eastAsia="en-US"/>
        </w:rPr>
      </w:pPr>
    </w:p>
    <w:p w:rsidR="00ED0755" w:rsidRPr="00ED0755" w:rsidRDefault="00ED0755" w:rsidP="00A12346">
      <w:pPr>
        <w:keepNext/>
        <w:spacing w:line="240" w:lineRule="auto"/>
        <w:jc w:val="center"/>
        <w:outlineLvl w:val="2"/>
        <w:rPr>
          <w:b/>
          <w:bCs/>
        </w:rPr>
      </w:pPr>
      <w:bookmarkStart w:id="102" w:name="_Toc518035331"/>
      <w:bookmarkStart w:id="103" w:name="_Toc531949714"/>
      <w:r w:rsidRPr="00ED0755">
        <w:rPr>
          <w:b/>
          <w:bCs/>
        </w:rPr>
        <w:t>4.5. Планируемое развитие лесной и лесоперерабатывающей инфраструктуры с учетом их наличия и перспектив освоения лесов для различных видов использования лесов</w:t>
      </w:r>
      <w:bookmarkEnd w:id="102"/>
      <w:bookmarkEnd w:id="103"/>
    </w:p>
    <w:p w:rsidR="00584BEF" w:rsidRPr="00584BEF" w:rsidRDefault="00584BEF" w:rsidP="00584BEF">
      <w:pPr>
        <w:autoSpaceDE w:val="0"/>
        <w:autoSpaceDN w:val="0"/>
        <w:adjustRightInd w:val="0"/>
        <w:ind w:right="-1" w:firstLine="680"/>
        <w:rPr>
          <w:rFonts w:eastAsia="Calibri"/>
          <w:sz w:val="16"/>
          <w:szCs w:val="16"/>
          <w:lang w:eastAsia="en-US"/>
        </w:rPr>
      </w:pPr>
    </w:p>
    <w:p w:rsidR="00ED0755" w:rsidRPr="00ED0755" w:rsidRDefault="00ED0755" w:rsidP="00584BEF">
      <w:pPr>
        <w:autoSpaceDE w:val="0"/>
        <w:autoSpaceDN w:val="0"/>
        <w:adjustRightInd w:val="0"/>
        <w:spacing w:line="348" w:lineRule="auto"/>
        <w:ind w:right="-1" w:firstLine="680"/>
        <w:rPr>
          <w:rFonts w:eastAsia="Calibri"/>
          <w:lang w:eastAsia="en-US"/>
        </w:rPr>
      </w:pPr>
      <w:r w:rsidRPr="00ED0755">
        <w:rPr>
          <w:rFonts w:eastAsia="Calibri"/>
          <w:lang w:eastAsia="en-US"/>
        </w:rPr>
        <w:t>Планирование объемов по использованию лесов осуществляется по следующим приоритетным в Томской области видам пользования:</w:t>
      </w:r>
    </w:p>
    <w:p w:rsidR="00ED0755" w:rsidRPr="00ED0755" w:rsidRDefault="00ED0755" w:rsidP="00584BEF">
      <w:pPr>
        <w:autoSpaceDE w:val="0"/>
        <w:autoSpaceDN w:val="0"/>
        <w:adjustRightInd w:val="0"/>
        <w:spacing w:line="348" w:lineRule="auto"/>
        <w:ind w:right="-1" w:firstLine="680"/>
        <w:rPr>
          <w:rFonts w:eastAsia="Calibri"/>
          <w:lang w:eastAsia="en-US"/>
        </w:rPr>
      </w:pPr>
      <w:r w:rsidRPr="00ED0755">
        <w:rPr>
          <w:rFonts w:eastAsia="Calibri"/>
          <w:lang w:eastAsia="en-US"/>
        </w:rPr>
        <w:lastRenderedPageBreak/>
        <w:t>1. Заготовка древесины.</w:t>
      </w:r>
    </w:p>
    <w:p w:rsidR="00ED0755" w:rsidRPr="00ED0755" w:rsidRDefault="00ED0755" w:rsidP="00584BEF">
      <w:pPr>
        <w:autoSpaceDE w:val="0"/>
        <w:autoSpaceDN w:val="0"/>
        <w:adjustRightInd w:val="0"/>
        <w:spacing w:line="348" w:lineRule="auto"/>
        <w:ind w:right="-1" w:firstLine="680"/>
        <w:rPr>
          <w:rFonts w:eastAsia="Calibri"/>
          <w:lang w:eastAsia="en-US"/>
        </w:rPr>
      </w:pPr>
      <w:r w:rsidRPr="00ED0755">
        <w:rPr>
          <w:rFonts w:eastAsia="Calibri"/>
          <w:lang w:eastAsia="en-US"/>
        </w:rPr>
        <w:t>2. Заготовка пищевых лесных ресурсов и сбор лекарственных растений.</w:t>
      </w:r>
    </w:p>
    <w:p w:rsidR="00ED0755" w:rsidRPr="00ED0755" w:rsidRDefault="00ED0755" w:rsidP="00584BEF">
      <w:pPr>
        <w:autoSpaceDE w:val="0"/>
        <w:autoSpaceDN w:val="0"/>
        <w:adjustRightInd w:val="0"/>
        <w:spacing w:line="348" w:lineRule="auto"/>
        <w:ind w:right="-1" w:firstLine="680"/>
        <w:rPr>
          <w:rFonts w:eastAsia="Calibri"/>
          <w:lang w:eastAsia="en-US"/>
        </w:rPr>
      </w:pPr>
      <w:r w:rsidRPr="00ED0755">
        <w:rPr>
          <w:rFonts w:eastAsia="Calibri"/>
          <w:lang w:eastAsia="en-US"/>
        </w:rPr>
        <w:t>3. Осуществление видов деятельности в сфере охотничьего хозяйства.</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4. Ведение сельского хозяйства.</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5. Осуществление научно-исследовательской деятельности, образовательной деятельности.</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6. Осуществление рекреационной деятельности.</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7. Выращивание посадочного материала лесных растений (саженцев, сеянцев).</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8. Выполнение работ по геологическому изучению недр, разработка месторождений полезных ископаемых.</w:t>
      </w:r>
    </w:p>
    <w:p w:rsidR="00ED0755" w:rsidRPr="00ED0755" w:rsidRDefault="00ED0755" w:rsidP="00584BEF">
      <w:pPr>
        <w:ind w:right="-1" w:firstLine="680"/>
        <w:rPr>
          <w:rFonts w:eastAsia="Calibri"/>
          <w:lang w:eastAsia="en-US"/>
        </w:rPr>
      </w:pPr>
      <w:r w:rsidRPr="00ED0755">
        <w:rPr>
          <w:rFonts w:eastAsia="Calibri"/>
          <w:lang w:eastAsia="en-US"/>
        </w:rPr>
        <w:t>9. 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10. Строительство, реконструкция, эксплуатация линейных объектов.</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11. Переработка древесины и иных лесных ресурсов.</w:t>
      </w:r>
    </w:p>
    <w:p w:rsidR="00ED0755" w:rsidRPr="00ED0755" w:rsidRDefault="00ED0755" w:rsidP="00584BEF">
      <w:pPr>
        <w:autoSpaceDE w:val="0"/>
        <w:autoSpaceDN w:val="0"/>
        <w:adjustRightInd w:val="0"/>
        <w:ind w:right="-1" w:firstLine="680"/>
        <w:rPr>
          <w:rFonts w:eastAsia="Calibri"/>
          <w:lang w:eastAsia="en-US"/>
        </w:rPr>
      </w:pPr>
      <w:r w:rsidRPr="00ED0755">
        <w:rPr>
          <w:rFonts w:eastAsia="Calibri"/>
          <w:lang w:eastAsia="en-US"/>
        </w:rPr>
        <w:t>Планируемое развитие лесной</w:t>
      </w:r>
      <w:r w:rsidRPr="00ED0755">
        <w:rPr>
          <w:rFonts w:eastAsia="Calibri"/>
          <w:b/>
          <w:lang w:eastAsia="en-US"/>
        </w:rPr>
        <w:t xml:space="preserve"> </w:t>
      </w:r>
      <w:r w:rsidRPr="00ED0755">
        <w:rPr>
          <w:rFonts w:eastAsia="Calibri"/>
          <w:lang w:eastAsia="en-US"/>
        </w:rPr>
        <w:t>и лесоперерабатывающей инфраструктуры в Томской области направлено на решение ряда перспективных задач:</w:t>
      </w:r>
    </w:p>
    <w:p w:rsidR="00ED0755" w:rsidRPr="00ED0755" w:rsidRDefault="00ED0755" w:rsidP="00584BEF">
      <w:pPr>
        <w:ind w:right="-1" w:firstLine="680"/>
        <w:rPr>
          <w:rFonts w:eastAsia="Calibri"/>
          <w:lang w:eastAsia="en-US"/>
        </w:rPr>
      </w:pPr>
      <w:r w:rsidRPr="00ED0755">
        <w:rPr>
          <w:rFonts w:eastAsia="Calibri"/>
          <w:lang w:eastAsia="en-US"/>
        </w:rPr>
        <w:t>1) выделение лесных площадей под реализацию крупных инвестиционных проектов, позволяющих на современном оборудовании заготавливать древесину, перерабатывать ее и выпускать конкурентоспособную продукцию для внутреннего и внешнего рынков,  соразмерно сформировавшемуся объему спроса;</w:t>
      </w:r>
    </w:p>
    <w:p w:rsidR="00ED0755" w:rsidRPr="00ED0755" w:rsidRDefault="00ED0755" w:rsidP="00584BEF">
      <w:pPr>
        <w:ind w:right="-1" w:firstLine="680"/>
        <w:rPr>
          <w:rFonts w:eastAsia="Calibri"/>
          <w:lang w:eastAsia="en-US"/>
        </w:rPr>
      </w:pPr>
      <w:r w:rsidRPr="00ED0755">
        <w:rPr>
          <w:rFonts w:eastAsia="Calibri"/>
          <w:lang w:eastAsia="en-US"/>
        </w:rPr>
        <w:t>2) сохранение и развитие  действующих предприятий отрасли;</w:t>
      </w:r>
    </w:p>
    <w:p w:rsidR="00ED0755" w:rsidRPr="00ED0755" w:rsidRDefault="00ED0755" w:rsidP="00584BEF">
      <w:pPr>
        <w:ind w:right="-1" w:firstLine="680"/>
        <w:rPr>
          <w:rFonts w:eastAsia="Calibri"/>
          <w:lang w:eastAsia="en-US"/>
        </w:rPr>
      </w:pPr>
      <w:r w:rsidRPr="00ED0755">
        <w:rPr>
          <w:rFonts w:eastAsia="Calibri"/>
          <w:lang w:eastAsia="en-US"/>
        </w:rPr>
        <w:t>3) обеспечение древесиной  населения  (ново</w:t>
      </w:r>
      <w:r w:rsidR="00506BDF">
        <w:rPr>
          <w:rFonts w:eastAsia="Calibri"/>
          <w:lang w:eastAsia="en-US"/>
        </w:rPr>
        <w:t>е жилищное</w:t>
      </w:r>
      <w:r w:rsidRPr="00ED0755">
        <w:rPr>
          <w:rFonts w:eastAsia="Calibri"/>
          <w:lang w:eastAsia="en-US"/>
        </w:rPr>
        <w:t xml:space="preserve"> строительств</w:t>
      </w:r>
      <w:r w:rsidR="00506BDF">
        <w:rPr>
          <w:rFonts w:eastAsia="Calibri"/>
          <w:lang w:eastAsia="en-US"/>
        </w:rPr>
        <w:t>о</w:t>
      </w:r>
      <w:r w:rsidRPr="00ED0755">
        <w:rPr>
          <w:rFonts w:eastAsia="Calibri"/>
          <w:lang w:eastAsia="en-US"/>
        </w:rPr>
        <w:t>, ремонт жилья, обеспечение топливом).</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Доход от лесного хозяйства Томской области ежегодно увеличивается. В 2017 году он превысил запланированный объем на 112 млн</w:t>
      </w:r>
      <w:r w:rsidR="008744E3">
        <w:rPr>
          <w:lang w:eastAsia="en-US"/>
        </w:rPr>
        <w:t>.</w:t>
      </w:r>
      <w:r w:rsidRPr="00ED0755">
        <w:rPr>
          <w:lang w:eastAsia="en-US"/>
        </w:rPr>
        <w:t xml:space="preserve"> руб</w:t>
      </w:r>
      <w:r w:rsidR="008744E3">
        <w:rPr>
          <w:lang w:eastAsia="en-US"/>
        </w:rPr>
        <w:t>лей</w:t>
      </w:r>
      <w:r w:rsidRPr="00ED0755">
        <w:rPr>
          <w:lang w:eastAsia="en-US"/>
        </w:rPr>
        <w:t xml:space="preserve">, а </w:t>
      </w:r>
      <w:r w:rsidR="00941620">
        <w:rPr>
          <w:lang w:eastAsia="en-US"/>
        </w:rPr>
        <w:t>план</w:t>
      </w:r>
      <w:r w:rsidRPr="00ED0755">
        <w:rPr>
          <w:lang w:eastAsia="en-US"/>
        </w:rPr>
        <w:t xml:space="preserve"> 2016 года — на</w:t>
      </w:r>
      <w:r w:rsidR="008744E3">
        <w:rPr>
          <w:lang w:eastAsia="en-US"/>
        </w:rPr>
        <w:t xml:space="preserve">                               </w:t>
      </w:r>
      <w:r w:rsidRPr="00ED0755">
        <w:rPr>
          <w:lang w:eastAsia="en-US"/>
        </w:rPr>
        <w:t xml:space="preserve"> 145,2 млн</w:t>
      </w:r>
      <w:r w:rsidR="008744E3">
        <w:rPr>
          <w:lang w:eastAsia="en-US"/>
        </w:rPr>
        <w:t>.</w:t>
      </w:r>
      <w:r w:rsidRPr="00ED0755">
        <w:rPr>
          <w:lang w:eastAsia="en-US"/>
        </w:rPr>
        <w:t xml:space="preserve"> рублей.</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За последние годы Томская область практически перестала вывозить круглый лес. Весь объем идет в переработку, в результате выросло производство пиломатериалов, ДСП и МДФ. Прирост производства продукции лесопромышленного комплекса в 2017 году составил 116,5% по сравнению с 2016 годом.</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r w:rsidRPr="00ED0755">
        <w:rPr>
          <w:rFonts w:eastAsia="Calibri"/>
          <w:lang w:eastAsia="en-US"/>
        </w:rPr>
        <w:t>В марте 2017 года в регионе был создан Лесопромышленный кластер, объединивший крупные и мелкие предприятия, научно-образовательные центры. Его задача — дать отрасли возможность более интенсивно развиваться.</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r w:rsidRPr="00ED0755">
        <w:rPr>
          <w:rFonts w:eastAsia="Calibri"/>
          <w:lang w:eastAsia="en-US"/>
        </w:rPr>
        <w:t>Экспорт лесной продукции в 2015–2017 годах:</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r w:rsidRPr="00ED0755">
        <w:rPr>
          <w:rFonts w:eastAsia="Calibri"/>
          <w:lang w:eastAsia="en-US"/>
        </w:rPr>
        <w:lastRenderedPageBreak/>
        <w:t>2015 год — на 66,1 млн</w:t>
      </w:r>
      <w:r w:rsidR="008744E3">
        <w:rPr>
          <w:rFonts w:eastAsia="Calibri"/>
          <w:lang w:eastAsia="en-US"/>
        </w:rPr>
        <w:t>.</w:t>
      </w:r>
      <w:r w:rsidRPr="00ED0755">
        <w:rPr>
          <w:rFonts w:eastAsia="Calibri"/>
          <w:lang w:eastAsia="en-US"/>
        </w:rPr>
        <w:t xml:space="preserve"> долларов; из них экспорт необработанных лесоматериалов — «кругляка» — 6,6% (51,4 тыс. м</w:t>
      </w:r>
      <w:r w:rsidRPr="00A86C38">
        <w:rPr>
          <w:rFonts w:eastAsia="Calibri"/>
          <w:vertAlign w:val="superscript"/>
          <w:lang w:eastAsia="en-US"/>
        </w:rPr>
        <w:t>3</w:t>
      </w:r>
      <w:r w:rsidRPr="00ED0755">
        <w:rPr>
          <w:rFonts w:eastAsia="Calibri"/>
          <w:lang w:eastAsia="en-US"/>
        </w:rPr>
        <w:t>)</w:t>
      </w:r>
      <w:r w:rsidR="00DF395D">
        <w:rPr>
          <w:rFonts w:eastAsia="Calibri"/>
          <w:lang w:eastAsia="en-US"/>
        </w:rPr>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r w:rsidRPr="00ED0755">
        <w:rPr>
          <w:rFonts w:eastAsia="Calibri"/>
          <w:lang w:eastAsia="en-US"/>
        </w:rPr>
        <w:t>2016 год — на 74,3 млн</w:t>
      </w:r>
      <w:r w:rsidR="008744E3">
        <w:rPr>
          <w:rFonts w:eastAsia="Calibri"/>
          <w:lang w:eastAsia="en-US"/>
        </w:rPr>
        <w:t>.</w:t>
      </w:r>
      <w:r w:rsidRPr="00ED0755">
        <w:rPr>
          <w:rFonts w:eastAsia="Calibri"/>
          <w:lang w:eastAsia="en-US"/>
        </w:rPr>
        <w:t xml:space="preserve"> долларов; «кругляк» — 3,9% (33,5 тыс. м</w:t>
      </w:r>
      <w:r w:rsidRPr="00A86C38">
        <w:rPr>
          <w:rFonts w:eastAsia="Calibri"/>
          <w:vertAlign w:val="superscript"/>
          <w:lang w:eastAsia="en-US"/>
        </w:rPr>
        <w:t>3</w:t>
      </w:r>
      <w:r w:rsidRPr="00ED0755">
        <w:rPr>
          <w:rFonts w:eastAsia="Calibri"/>
          <w:lang w:eastAsia="en-US"/>
        </w:rPr>
        <w:t>)</w:t>
      </w:r>
      <w:r w:rsidR="00DF395D">
        <w:rPr>
          <w:rFonts w:eastAsia="Calibri"/>
          <w:lang w:eastAsia="en-US"/>
        </w:rPr>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r w:rsidRPr="00ED0755">
        <w:rPr>
          <w:rFonts w:eastAsia="Calibri"/>
          <w:lang w:eastAsia="en-US"/>
        </w:rPr>
        <w:t>2017 год — на 115,4 млн</w:t>
      </w:r>
      <w:r w:rsidR="008744E3">
        <w:rPr>
          <w:rFonts w:eastAsia="Calibri"/>
          <w:lang w:eastAsia="en-US"/>
        </w:rPr>
        <w:t>.</w:t>
      </w:r>
      <w:r w:rsidRPr="00ED0755">
        <w:rPr>
          <w:rFonts w:eastAsia="Calibri"/>
          <w:lang w:eastAsia="en-US"/>
        </w:rPr>
        <w:t xml:space="preserve"> долларов; «кругляк» — 1% (11,9 тыс</w:t>
      </w:r>
      <w:r w:rsidR="008744E3">
        <w:rPr>
          <w:rFonts w:eastAsia="Calibri"/>
          <w:lang w:eastAsia="en-US"/>
        </w:rPr>
        <w:t>.</w:t>
      </w:r>
      <w:r w:rsidRPr="00ED0755">
        <w:rPr>
          <w:rFonts w:eastAsia="Calibri"/>
          <w:lang w:eastAsia="en-US"/>
        </w:rPr>
        <w:t xml:space="preserve"> м</w:t>
      </w:r>
      <w:r w:rsidRPr="00A86C38">
        <w:rPr>
          <w:rFonts w:eastAsia="Calibri"/>
          <w:vertAlign w:val="superscript"/>
          <w:lang w:eastAsia="en-US"/>
        </w:rPr>
        <w:t>3</w:t>
      </w:r>
      <w:r w:rsidRPr="00ED0755">
        <w:rPr>
          <w:rFonts w:eastAsia="Calibri"/>
          <w:lang w:eastAsia="en-US"/>
        </w:rPr>
        <w:t>)</w:t>
      </w:r>
      <w:r w:rsidR="00DF395D">
        <w:rPr>
          <w:rFonts w:eastAsia="Calibri"/>
          <w:lang w:eastAsia="en-US"/>
        </w:rPr>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Ключевыми предприятиями лесного кластера являются:</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 ООО «</w:t>
      </w:r>
      <w:proofErr w:type="spellStart"/>
      <w:r w:rsidRPr="00ED0755">
        <w:rPr>
          <w:lang w:eastAsia="en-US"/>
        </w:rPr>
        <w:t>Томлесдрев</w:t>
      </w:r>
      <w:proofErr w:type="spellEnd"/>
      <w:r w:rsidRPr="00ED0755">
        <w:rPr>
          <w:lang w:eastAsia="en-US"/>
        </w:rPr>
        <w:t>» - один из крупнейших производителей ламинированной древесностружечной плиты в Сибири. Количество сотрудников — более 2 тыс. человек.</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В структуре комплекса несколько лесозаготовительных предприятий с годовым объемом лесозаготовок свыше 500 тыс. м</w:t>
      </w:r>
      <w:r w:rsidRPr="00A86C38">
        <w:rPr>
          <w:vertAlign w:val="superscript"/>
          <w:lang w:eastAsia="en-US"/>
        </w:rPr>
        <w:t>3</w:t>
      </w:r>
      <w:r w:rsidRPr="00ED0755">
        <w:rPr>
          <w:lang w:eastAsia="en-US"/>
        </w:rPr>
        <w:t>, два завода по производству ДСП мощностью около 600 тыс</w:t>
      </w:r>
      <w:r w:rsidR="008744E3">
        <w:rPr>
          <w:lang w:eastAsia="en-US"/>
        </w:rPr>
        <w:t xml:space="preserve">. </w:t>
      </w:r>
      <w:r w:rsidRPr="00ED0755">
        <w:rPr>
          <w:lang w:eastAsia="en-US"/>
        </w:rPr>
        <w:t>м</w:t>
      </w:r>
      <w:r w:rsidRPr="00A86C38">
        <w:rPr>
          <w:vertAlign w:val="superscript"/>
          <w:lang w:eastAsia="en-US"/>
        </w:rPr>
        <w:t>3</w:t>
      </w:r>
      <w:r w:rsidRPr="00ED0755">
        <w:rPr>
          <w:lang w:eastAsia="en-US"/>
        </w:rPr>
        <w:t xml:space="preserve"> в год, цех </w:t>
      </w:r>
      <w:proofErr w:type="spellStart"/>
      <w:r w:rsidRPr="00ED0755">
        <w:rPr>
          <w:lang w:eastAsia="en-US"/>
        </w:rPr>
        <w:t>ламинирования</w:t>
      </w:r>
      <w:proofErr w:type="spellEnd"/>
      <w:r w:rsidRPr="00ED0755">
        <w:rPr>
          <w:lang w:eastAsia="en-US"/>
        </w:rPr>
        <w:t>, цех импрегнирования бумаги.</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 ООО «Монолит-строй»  – крупный лесоперерабатывающий комбинат, входит в четверку крупнейших российских производителей МДФ. Выполняет весь технологический цикл глубокой переработки древесного сырья — от заготовки древесины собственными лесозаготовительными комплексами до выпуска и реализации МДФ. Реализует продукцию во все регионы России, а также в страны ближнего зарубежья и Иран.</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Объем производства — 300 тыс. м</w:t>
      </w:r>
      <w:r w:rsidRPr="00A86C38">
        <w:rPr>
          <w:vertAlign w:val="superscript"/>
          <w:lang w:eastAsia="en-US"/>
        </w:rPr>
        <w:t>3</w:t>
      </w:r>
      <w:r w:rsidRPr="00ED0755">
        <w:rPr>
          <w:lang w:eastAsia="en-US"/>
        </w:rPr>
        <w:t xml:space="preserve"> в год. Количество сотрудников — более </w:t>
      </w:r>
      <w:r w:rsidR="008744E3">
        <w:rPr>
          <w:lang w:eastAsia="en-US"/>
        </w:rPr>
        <w:t xml:space="preserve">                       </w:t>
      </w:r>
      <w:r w:rsidRPr="00ED0755">
        <w:rPr>
          <w:lang w:eastAsia="en-US"/>
        </w:rPr>
        <w:t>700 человек.</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 АО «</w:t>
      </w:r>
      <w:proofErr w:type="spellStart"/>
      <w:r w:rsidRPr="00ED0755">
        <w:rPr>
          <w:lang w:eastAsia="en-US"/>
        </w:rPr>
        <w:t>Рускитинвест</w:t>
      </w:r>
      <w:proofErr w:type="spellEnd"/>
      <w:r w:rsidRPr="00ED0755">
        <w:rPr>
          <w:lang w:eastAsia="en-US"/>
        </w:rPr>
        <w:t>» – совместное российско-китайское предприятие, которое реализует инвестиционный проект по созданию лесопромышленного индустриального парка в Асино (2008–2022 годы). Общий объем инвестиционных затрат за весь период составит по проекту - более 30 млрд</w:t>
      </w:r>
      <w:r w:rsidR="008744E3">
        <w:rPr>
          <w:lang w:eastAsia="en-US"/>
        </w:rPr>
        <w:t>.</w:t>
      </w:r>
      <w:r w:rsidRPr="00ED0755">
        <w:rPr>
          <w:lang w:eastAsia="en-US"/>
        </w:rPr>
        <w:t xml:space="preserve"> рублей.</w:t>
      </w:r>
      <w:r w:rsidRPr="00ED0755">
        <w:rPr>
          <w:rFonts w:eastAsia="Calibri"/>
          <w:lang w:eastAsia="en-US"/>
        </w:rPr>
        <w:t xml:space="preserve"> </w:t>
      </w:r>
      <w:r w:rsidRPr="00ED0755">
        <w:rPr>
          <w:lang w:eastAsia="en-US"/>
        </w:rPr>
        <w:t xml:space="preserve">В настоящее время руководством компании разрабатывается обновленная концепция развития и строительства промышленных мощностей. Всего в рамках проекта для обеспечения промышленных мощностей по комплексной переработке древесины компанией планируется ежегодно заготавливать до 3,5 </w:t>
      </w:r>
      <w:proofErr w:type="gramStart"/>
      <w:r w:rsidRPr="00ED0755">
        <w:rPr>
          <w:lang w:eastAsia="en-US"/>
        </w:rPr>
        <w:t>млн</w:t>
      </w:r>
      <w:proofErr w:type="gramEnd"/>
      <w:r w:rsidRPr="00ED0755">
        <w:rPr>
          <w:lang w:eastAsia="en-US"/>
        </w:rPr>
        <w:t xml:space="preserve"> м</w:t>
      </w:r>
      <w:r w:rsidRPr="00941620">
        <w:rPr>
          <w:vertAlign w:val="superscript"/>
          <w:lang w:eastAsia="en-US"/>
        </w:rPr>
        <w:t>3</w:t>
      </w:r>
      <w:r w:rsidRPr="00ED0755">
        <w:rPr>
          <w:lang w:eastAsia="en-US"/>
        </w:rPr>
        <w:t xml:space="preserve"> древесины.</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 ООО «</w:t>
      </w:r>
      <w:proofErr w:type="spellStart"/>
      <w:r w:rsidRPr="00ED0755">
        <w:rPr>
          <w:lang w:eastAsia="en-US"/>
        </w:rPr>
        <w:t>Сибирьлес</w:t>
      </w:r>
      <w:proofErr w:type="spellEnd"/>
      <w:r w:rsidRPr="00ED0755">
        <w:rPr>
          <w:lang w:eastAsia="en-US"/>
        </w:rPr>
        <w:t>» –</w:t>
      </w:r>
      <w:r w:rsidR="00506BDF">
        <w:rPr>
          <w:lang w:eastAsia="en-US"/>
        </w:rPr>
        <w:t xml:space="preserve"> л</w:t>
      </w:r>
      <w:r w:rsidRPr="00ED0755">
        <w:rPr>
          <w:lang w:eastAsia="en-US"/>
        </w:rPr>
        <w:t>есозаготовительное предприятие в Зырянском районе. Работает совместно с китайской компанией ООО «</w:t>
      </w:r>
      <w:proofErr w:type="spellStart"/>
      <w:r w:rsidRPr="00ED0755">
        <w:rPr>
          <w:lang w:eastAsia="en-US"/>
        </w:rPr>
        <w:t>Чжу</w:t>
      </w:r>
      <w:proofErr w:type="spellEnd"/>
      <w:r w:rsidRPr="00ED0755">
        <w:rPr>
          <w:lang w:eastAsia="en-US"/>
        </w:rPr>
        <w:t xml:space="preserve"> </w:t>
      </w:r>
      <w:proofErr w:type="spellStart"/>
      <w:r w:rsidRPr="00ED0755">
        <w:rPr>
          <w:lang w:eastAsia="en-US"/>
        </w:rPr>
        <w:t>Чжеиская</w:t>
      </w:r>
      <w:proofErr w:type="spellEnd"/>
      <w:r w:rsidRPr="00ED0755">
        <w:rPr>
          <w:lang w:eastAsia="en-US"/>
        </w:rPr>
        <w:t xml:space="preserve"> компания «Сунн Юань», является субпоставщиком шведской компании IKEA. В 2012 году был о</w:t>
      </w:r>
      <w:r w:rsidR="00727560">
        <w:rPr>
          <w:lang w:eastAsia="en-US"/>
        </w:rPr>
        <w:t>ткрыт цех по переработке шпона</w:t>
      </w:r>
      <w:r w:rsidRPr="00ED0755">
        <w:rPr>
          <w:lang w:eastAsia="en-US"/>
        </w:rPr>
        <w:t>. В 2014 году запущена новая турецкая лесопильная линия, открыт цех по производству мебельных компонентов.</w:t>
      </w:r>
    </w:p>
    <w:p w:rsidR="00584BEF" w:rsidRPr="00584BEF" w:rsidRDefault="00584BEF" w:rsidP="00584BEF">
      <w:pPr>
        <w:keepNext/>
        <w:ind w:right="-1"/>
        <w:jc w:val="center"/>
        <w:outlineLvl w:val="2"/>
        <w:rPr>
          <w:b/>
          <w:bCs/>
          <w:sz w:val="16"/>
          <w:szCs w:val="16"/>
        </w:rPr>
      </w:pPr>
      <w:bookmarkStart w:id="104" w:name="_Toc518035332"/>
    </w:p>
    <w:p w:rsidR="001F30F4" w:rsidRDefault="001F30F4">
      <w:pPr>
        <w:spacing w:after="200" w:line="276" w:lineRule="auto"/>
        <w:jc w:val="left"/>
        <w:rPr>
          <w:b/>
          <w:bCs/>
        </w:rPr>
      </w:pPr>
      <w:r>
        <w:rPr>
          <w:b/>
          <w:bCs/>
        </w:rPr>
        <w:br w:type="page"/>
      </w:r>
    </w:p>
    <w:p w:rsidR="00ED0755" w:rsidRPr="00ED0755" w:rsidRDefault="00ED0755" w:rsidP="00A12346">
      <w:pPr>
        <w:keepNext/>
        <w:spacing w:line="240" w:lineRule="auto"/>
        <w:jc w:val="center"/>
        <w:outlineLvl w:val="2"/>
        <w:rPr>
          <w:b/>
          <w:bCs/>
        </w:rPr>
      </w:pPr>
      <w:bookmarkStart w:id="105" w:name="_Toc531949715"/>
      <w:r w:rsidRPr="00ED0755">
        <w:rPr>
          <w:b/>
          <w:bCs/>
        </w:rPr>
        <w:lastRenderedPageBreak/>
        <w:t>4.6. Сведения о планируемом предоставлении лесных участков для использования лесов на период действия разрабатываемого лесного плана</w:t>
      </w:r>
      <w:bookmarkEnd w:id="104"/>
      <w:r w:rsidR="00327B15">
        <w:rPr>
          <w:b/>
          <w:bCs/>
        </w:rPr>
        <w:t xml:space="preserve"> Томской области </w:t>
      </w:r>
      <w:r w:rsidR="008744E3">
        <w:rPr>
          <w:b/>
          <w:bCs/>
        </w:rPr>
        <w:t xml:space="preserve">                           </w:t>
      </w:r>
      <w:r w:rsidR="00327B15">
        <w:rPr>
          <w:b/>
          <w:bCs/>
        </w:rPr>
        <w:t>(в разрезе лесничеств)</w:t>
      </w:r>
      <w:bookmarkEnd w:id="105"/>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lang w:eastAsia="en-US"/>
        </w:rPr>
      </w:pPr>
      <w:r w:rsidRPr="00ED0755">
        <w:rPr>
          <w:lang w:eastAsia="en-US"/>
        </w:rPr>
        <w:t xml:space="preserve">Сведения о планируемом предоставлении лесных участков для использования лесов на период действия разрабатываемого лесного плана </w:t>
      </w:r>
      <w:r w:rsidR="00B031DA">
        <w:t>Томской области</w:t>
      </w:r>
      <w:r w:rsidR="00B031DA" w:rsidRPr="00401D73">
        <w:t xml:space="preserve"> </w:t>
      </w:r>
      <w:r w:rsidRPr="00ED0755">
        <w:rPr>
          <w:lang w:eastAsia="en-US"/>
        </w:rPr>
        <w:t xml:space="preserve">приведены в приложении 23 </w:t>
      </w:r>
      <w:r w:rsidRPr="00ED0755">
        <w:t>к настоящему лесному плану</w:t>
      </w:r>
      <w:r w:rsidR="00E52C02" w:rsidRPr="00E52C02">
        <w:t xml:space="preserve"> </w:t>
      </w:r>
      <w:r w:rsidR="00E52C02">
        <w:t>Томской области</w:t>
      </w:r>
      <w:r w:rsidRPr="00ED0755">
        <w:rPr>
          <w:lang w:eastAsia="en-US"/>
        </w:rPr>
        <w:t>.</w:t>
      </w:r>
    </w:p>
    <w:p w:rsidR="00ED0755" w:rsidRP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r w:rsidRPr="00ED0755">
        <w:rPr>
          <w:lang w:eastAsia="en-US"/>
        </w:rPr>
        <w:tab/>
      </w:r>
      <w:proofErr w:type="gramStart"/>
      <w:r w:rsidRPr="00ED0755">
        <w:rPr>
          <w:lang w:eastAsia="en-US"/>
        </w:rPr>
        <w:t>Из него следует, что наибольшее количество лесных участков планируется предоставить для выполнения работ по геологическому изучению недр, разработке месторождений полезных ископаемых – 130 лесных участка на общей площади 2360,0 га, 117 лесных участков на общей площади 1261,0 га – для строительства, реконструкции и  эксплуатации линейных объектов, 26 лесных участков – для осуществления рекреационной деятельности на площади 27,0 га, 21 лесной участок на общей</w:t>
      </w:r>
      <w:proofErr w:type="gramEnd"/>
      <w:r w:rsidRPr="00ED0755">
        <w:rPr>
          <w:lang w:eastAsia="en-US"/>
        </w:rPr>
        <w:t xml:space="preserve"> площади 10,5 га – для переработки древесины и иных лесных ресурсов</w:t>
      </w:r>
      <w:r w:rsidRPr="00ED0755">
        <w:rPr>
          <w:rFonts w:eastAsia="Calibri"/>
          <w:lang w:eastAsia="en-US"/>
        </w:rPr>
        <w:t xml:space="preserve">, 20 лесных участков площадью 100000,0 га – для ведения охотничьего хозяйства и осуществления охоты, 18 лесных участков на площади 12 га планируется предоставить для ведения сельского хозяйства. </w:t>
      </w:r>
      <w:proofErr w:type="gramStart"/>
      <w:r w:rsidRPr="00ED0755">
        <w:rPr>
          <w:rFonts w:eastAsia="Calibri"/>
          <w:lang w:eastAsia="en-US"/>
        </w:rPr>
        <w:t>Для заготовки древесины планируется предоставить 14 лесных участков на общей площади 176335,0 га, 6 лесных участков на площади 24000 га – для заготовки пищевых лесных ресурсов и сбора лекарственных растений, для осуществления научно-исследовательской и образовательной деятельности – 5 лесных участков на площади 5,0 га, также 5 лесных участков на площади 5,0 га планируется предоставить для осуществления религиозной деятельности.</w:t>
      </w:r>
      <w:proofErr w:type="gramEnd"/>
      <w:r w:rsidRPr="00ED0755">
        <w:rPr>
          <w:rFonts w:eastAsia="Calibri"/>
          <w:lang w:eastAsia="en-US"/>
        </w:rPr>
        <w:t xml:space="preserve">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планируется предоставить 5 лесных участков на площади 21 га. </w:t>
      </w:r>
      <w:bookmarkStart w:id="106" w:name="_Toc518035333"/>
    </w:p>
    <w:p w:rsidR="00ED0755"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680"/>
        <w:rPr>
          <w:rFonts w:eastAsia="Calibri"/>
          <w:lang w:eastAsia="en-US"/>
        </w:rPr>
      </w:pPr>
    </w:p>
    <w:p w:rsidR="00ED0755" w:rsidRPr="00ED0755" w:rsidRDefault="00ED0755" w:rsidP="00A12346">
      <w:pPr>
        <w:keepNext/>
        <w:spacing w:line="240" w:lineRule="auto"/>
        <w:jc w:val="center"/>
        <w:outlineLvl w:val="2"/>
        <w:rPr>
          <w:b/>
          <w:bCs/>
        </w:rPr>
      </w:pPr>
      <w:bookmarkStart w:id="107" w:name="_Toc531949716"/>
      <w:r w:rsidRPr="00ED0755">
        <w:rPr>
          <w:b/>
          <w:bCs/>
        </w:rPr>
        <w:t>4.7. Распределение лесов по классам пожарной опасности, плановые показатели выполнения мероприятий по охране лесов</w:t>
      </w:r>
      <w:bookmarkEnd w:id="106"/>
      <w:bookmarkEnd w:id="107"/>
    </w:p>
    <w:p w:rsidR="00ED0755" w:rsidRPr="00ED0755" w:rsidRDefault="00ED0755" w:rsidP="00584BEF">
      <w:pPr>
        <w:ind w:right="-1" w:firstLine="680"/>
        <w:jc w:val="center"/>
        <w:rPr>
          <w:rFonts w:eastAsia="Calibri"/>
          <w:highlight w:val="yellow"/>
          <w:lang w:eastAsia="en-US"/>
        </w:rPr>
      </w:pPr>
    </w:p>
    <w:p w:rsidR="00ED0755" w:rsidRPr="00ED0755" w:rsidRDefault="00ED0755" w:rsidP="00584BEF">
      <w:pPr>
        <w:ind w:right="-1" w:firstLine="680"/>
        <w:rPr>
          <w:rFonts w:eastAsia="Calibri"/>
          <w:lang w:eastAsia="en-US"/>
        </w:rPr>
      </w:pPr>
      <w:r w:rsidRPr="00ED0755">
        <w:rPr>
          <w:rFonts w:eastAsia="Calibri"/>
          <w:lang w:eastAsia="en-US"/>
        </w:rPr>
        <w:tab/>
        <w:t xml:space="preserve">Распределение лесов региона по классам природной пожарной опасности представлено в таблице </w:t>
      </w:r>
      <w:r>
        <w:rPr>
          <w:rFonts w:eastAsia="Calibri"/>
          <w:lang w:eastAsia="en-US"/>
        </w:rPr>
        <w:t>1</w:t>
      </w:r>
      <w:r w:rsidR="003664BC">
        <w:rPr>
          <w:rFonts w:eastAsia="Calibri"/>
          <w:lang w:eastAsia="en-US"/>
        </w:rPr>
        <w:t>3</w:t>
      </w:r>
      <w:r w:rsidRPr="00ED0755">
        <w:rPr>
          <w:rFonts w:eastAsia="Calibri"/>
          <w:lang w:eastAsia="en-US"/>
        </w:rPr>
        <w:t>.</w:t>
      </w:r>
    </w:p>
    <w:p w:rsidR="001F30F4" w:rsidRDefault="001F30F4">
      <w:pPr>
        <w:spacing w:after="200" w:line="276" w:lineRule="auto"/>
        <w:jc w:val="left"/>
        <w:rPr>
          <w:rFonts w:eastAsia="Calibri"/>
          <w:lang w:eastAsia="en-US"/>
        </w:rPr>
      </w:pPr>
      <w:r>
        <w:rPr>
          <w:rFonts w:eastAsia="Calibri"/>
          <w:lang w:eastAsia="en-US"/>
        </w:rPr>
        <w:br w:type="page"/>
      </w:r>
    </w:p>
    <w:p w:rsidR="00ED0755" w:rsidRPr="00ED0755" w:rsidRDefault="00ED0755" w:rsidP="00584BEF">
      <w:pPr>
        <w:ind w:right="-1" w:firstLine="680"/>
        <w:jc w:val="right"/>
        <w:rPr>
          <w:rFonts w:eastAsia="Calibri"/>
          <w:lang w:eastAsia="en-US"/>
        </w:rPr>
      </w:pPr>
      <w:r w:rsidRPr="00ED0755">
        <w:rPr>
          <w:rFonts w:eastAsia="Calibri"/>
          <w:lang w:eastAsia="en-US"/>
        </w:rPr>
        <w:lastRenderedPageBreak/>
        <w:t xml:space="preserve">Таблица </w:t>
      </w:r>
      <w:r>
        <w:rPr>
          <w:rFonts w:eastAsia="Calibri"/>
          <w:lang w:eastAsia="en-US"/>
        </w:rPr>
        <w:t>1</w:t>
      </w:r>
      <w:r w:rsidR="003664BC">
        <w:rPr>
          <w:rFonts w:eastAsia="Calibri"/>
          <w:lang w:eastAsia="en-US"/>
        </w:rPr>
        <w:t>3</w:t>
      </w:r>
    </w:p>
    <w:p w:rsidR="00ED0755" w:rsidRDefault="00ED0755" w:rsidP="0028284C">
      <w:pPr>
        <w:ind w:right="-1"/>
        <w:jc w:val="center"/>
        <w:rPr>
          <w:rFonts w:eastAsia="Calibri"/>
          <w:b/>
          <w:lang w:eastAsia="en-US"/>
        </w:rPr>
      </w:pPr>
      <w:r w:rsidRPr="00ED0755">
        <w:rPr>
          <w:rFonts w:eastAsia="Calibri"/>
          <w:b/>
          <w:lang w:eastAsia="en-US"/>
        </w:rPr>
        <w:t>Распределение лесов региона по классам природной пожарной опасности</w:t>
      </w:r>
    </w:p>
    <w:p w:rsidR="001F30F4" w:rsidRDefault="001F30F4" w:rsidP="0028284C">
      <w:pPr>
        <w:ind w:right="-1"/>
        <w:jc w:val="center"/>
        <w:rPr>
          <w:rFonts w:eastAsia="Calibri"/>
          <w:b/>
          <w:lang w:eastAsia="en-US"/>
        </w:rPr>
      </w:pPr>
    </w:p>
    <w:tbl>
      <w:tblPr>
        <w:tblW w:w="4882" w:type="pct"/>
        <w:jc w:val="center"/>
        <w:tblLook w:val="04A0" w:firstRow="1" w:lastRow="0" w:firstColumn="1" w:lastColumn="0" w:noHBand="0" w:noVBand="1"/>
      </w:tblPr>
      <w:tblGrid>
        <w:gridCol w:w="503"/>
        <w:gridCol w:w="1734"/>
        <w:gridCol w:w="1056"/>
        <w:gridCol w:w="951"/>
        <w:gridCol w:w="951"/>
        <w:gridCol w:w="951"/>
        <w:gridCol w:w="1056"/>
        <w:gridCol w:w="951"/>
        <w:gridCol w:w="1192"/>
      </w:tblGrid>
      <w:tr w:rsidR="00ED0755" w:rsidRPr="00ED0755" w:rsidTr="001F30F4">
        <w:trPr>
          <w:trHeight w:val="70"/>
          <w:tblHeader/>
          <w:jc w:val="center"/>
        </w:trPr>
        <w:tc>
          <w:tcPr>
            <w:tcW w:w="26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 xml:space="preserve">№ </w:t>
            </w:r>
            <w:proofErr w:type="gramStart"/>
            <w:r w:rsidRPr="00ED0755">
              <w:rPr>
                <w:rFonts w:eastAsia="Calibri"/>
                <w:color w:val="000000"/>
                <w:sz w:val="21"/>
                <w:szCs w:val="21"/>
                <w:lang w:eastAsia="en-US"/>
              </w:rPr>
              <w:t>п</w:t>
            </w:r>
            <w:proofErr w:type="gramEnd"/>
            <w:r w:rsidRPr="00ED0755">
              <w:rPr>
                <w:rFonts w:eastAsia="Calibri"/>
                <w:color w:val="000000"/>
                <w:sz w:val="21"/>
                <w:szCs w:val="21"/>
                <w:lang w:eastAsia="en-US"/>
              </w:rPr>
              <w:t>/п</w:t>
            </w:r>
          </w:p>
        </w:tc>
        <w:tc>
          <w:tcPr>
            <w:tcW w:w="9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Наименование</w:t>
            </w:r>
          </w:p>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лесничества</w:t>
            </w:r>
          </w:p>
        </w:tc>
        <w:tc>
          <w:tcPr>
            <w:tcW w:w="3165" w:type="pct"/>
            <w:gridSpan w:val="6"/>
            <w:tcBorders>
              <w:top w:val="single" w:sz="4" w:space="0" w:color="auto"/>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 xml:space="preserve">Площадь, </w:t>
            </w:r>
            <w:proofErr w:type="gramStart"/>
            <w:r w:rsidRPr="00ED0755">
              <w:rPr>
                <w:rFonts w:eastAsia="Calibri"/>
                <w:color w:val="000000"/>
                <w:sz w:val="21"/>
                <w:szCs w:val="21"/>
                <w:lang w:eastAsia="en-US"/>
              </w:rPr>
              <w:t>га</w:t>
            </w:r>
            <w:proofErr w:type="gramEnd"/>
          </w:p>
        </w:tc>
        <w:tc>
          <w:tcPr>
            <w:tcW w:w="6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 xml:space="preserve">Средний класс природной </w:t>
            </w:r>
            <w:r w:rsidRPr="00ED0755">
              <w:rPr>
                <w:rFonts w:eastAsia="Calibri"/>
                <w:color w:val="000000"/>
                <w:sz w:val="21"/>
                <w:szCs w:val="21"/>
                <w:lang w:eastAsia="en-US"/>
              </w:rPr>
              <w:br/>
              <w:t>пожарной опасности</w:t>
            </w:r>
          </w:p>
        </w:tc>
      </w:tr>
      <w:tr w:rsidR="00ED0755" w:rsidRPr="00ED0755" w:rsidTr="001F30F4">
        <w:trPr>
          <w:trHeight w:val="70"/>
          <w:tblHeader/>
          <w:jc w:val="center"/>
        </w:trPr>
        <w:tc>
          <w:tcPr>
            <w:tcW w:w="269" w:type="pct"/>
            <w:vMerge/>
            <w:tcBorders>
              <w:top w:val="single" w:sz="4" w:space="0" w:color="auto"/>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c>
          <w:tcPr>
            <w:tcW w:w="928" w:type="pct"/>
            <w:vMerge/>
            <w:tcBorders>
              <w:top w:val="single" w:sz="4" w:space="0" w:color="auto"/>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c>
          <w:tcPr>
            <w:tcW w:w="565" w:type="pct"/>
            <w:vMerge w:val="restart"/>
            <w:tcBorders>
              <w:top w:val="nil"/>
              <w:left w:val="single" w:sz="4" w:space="0" w:color="auto"/>
              <w:bottom w:val="single" w:sz="4" w:space="0" w:color="auto"/>
              <w:right w:val="single" w:sz="4" w:space="0" w:color="auto"/>
            </w:tcBorders>
            <w:shd w:val="clear" w:color="000000" w:fill="FFFFFF"/>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Общая</w:t>
            </w:r>
          </w:p>
        </w:tc>
        <w:tc>
          <w:tcPr>
            <w:tcW w:w="2600" w:type="pct"/>
            <w:gridSpan w:val="5"/>
            <w:tcBorders>
              <w:top w:val="single" w:sz="4" w:space="0" w:color="auto"/>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по классам природной пожарной опасности</w:t>
            </w:r>
          </w:p>
        </w:tc>
        <w:tc>
          <w:tcPr>
            <w:tcW w:w="638" w:type="pct"/>
            <w:vMerge/>
            <w:tcBorders>
              <w:top w:val="single" w:sz="4" w:space="0" w:color="auto"/>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r>
      <w:tr w:rsidR="00ED0755" w:rsidRPr="00ED0755" w:rsidTr="001F30F4">
        <w:trPr>
          <w:trHeight w:val="487"/>
          <w:tblHeader/>
          <w:jc w:val="center"/>
        </w:trPr>
        <w:tc>
          <w:tcPr>
            <w:tcW w:w="269" w:type="pct"/>
            <w:vMerge/>
            <w:tcBorders>
              <w:top w:val="single" w:sz="4" w:space="0" w:color="auto"/>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c>
          <w:tcPr>
            <w:tcW w:w="928" w:type="pct"/>
            <w:vMerge/>
            <w:tcBorders>
              <w:top w:val="single" w:sz="4" w:space="0" w:color="auto"/>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c>
          <w:tcPr>
            <w:tcW w:w="565" w:type="pct"/>
            <w:vMerge/>
            <w:tcBorders>
              <w:top w:val="nil"/>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c>
          <w:tcPr>
            <w:tcW w:w="509" w:type="pct"/>
            <w:tcBorders>
              <w:top w:val="nil"/>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I</w:t>
            </w:r>
          </w:p>
        </w:tc>
        <w:tc>
          <w:tcPr>
            <w:tcW w:w="509" w:type="pct"/>
            <w:tcBorders>
              <w:top w:val="nil"/>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II</w:t>
            </w:r>
          </w:p>
        </w:tc>
        <w:tc>
          <w:tcPr>
            <w:tcW w:w="509" w:type="pct"/>
            <w:tcBorders>
              <w:top w:val="nil"/>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III</w:t>
            </w:r>
          </w:p>
        </w:tc>
        <w:tc>
          <w:tcPr>
            <w:tcW w:w="565" w:type="pct"/>
            <w:tcBorders>
              <w:top w:val="nil"/>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IV</w:t>
            </w:r>
          </w:p>
        </w:tc>
        <w:tc>
          <w:tcPr>
            <w:tcW w:w="509" w:type="pct"/>
            <w:tcBorders>
              <w:top w:val="nil"/>
              <w:left w:val="nil"/>
              <w:bottom w:val="single" w:sz="4" w:space="0" w:color="auto"/>
              <w:right w:val="single" w:sz="4" w:space="0" w:color="auto"/>
            </w:tcBorders>
            <w:shd w:val="clear" w:color="auto" w:fill="auto"/>
            <w:vAlign w:val="center"/>
            <w:hideMark/>
          </w:tcPr>
          <w:p w:rsidR="00ED0755" w:rsidRPr="00ED0755" w:rsidRDefault="00ED0755" w:rsidP="00584BEF">
            <w:pPr>
              <w:spacing w:line="240" w:lineRule="auto"/>
              <w:ind w:right="-1"/>
              <w:jc w:val="center"/>
              <w:rPr>
                <w:rFonts w:eastAsia="Calibri"/>
                <w:color w:val="000000"/>
                <w:sz w:val="21"/>
                <w:szCs w:val="21"/>
                <w:lang w:eastAsia="en-US"/>
              </w:rPr>
            </w:pPr>
            <w:r w:rsidRPr="00ED0755">
              <w:rPr>
                <w:rFonts w:eastAsia="Calibri"/>
                <w:color w:val="000000"/>
                <w:sz w:val="21"/>
                <w:szCs w:val="21"/>
                <w:lang w:eastAsia="en-US"/>
              </w:rPr>
              <w:t>V</w:t>
            </w:r>
          </w:p>
        </w:tc>
        <w:tc>
          <w:tcPr>
            <w:tcW w:w="638" w:type="pct"/>
            <w:vMerge/>
            <w:tcBorders>
              <w:top w:val="single" w:sz="4" w:space="0" w:color="auto"/>
              <w:left w:val="single" w:sz="4" w:space="0" w:color="auto"/>
              <w:bottom w:val="single" w:sz="4" w:space="0" w:color="auto"/>
              <w:right w:val="single" w:sz="4" w:space="0" w:color="auto"/>
            </w:tcBorders>
            <w:vAlign w:val="center"/>
            <w:hideMark/>
          </w:tcPr>
          <w:p w:rsidR="00ED0755" w:rsidRPr="00ED0755" w:rsidRDefault="00ED0755" w:rsidP="00584BEF">
            <w:pPr>
              <w:spacing w:line="240" w:lineRule="auto"/>
              <w:ind w:right="-1"/>
              <w:rPr>
                <w:rFonts w:eastAsia="Calibri"/>
                <w:color w:val="000000"/>
                <w:sz w:val="21"/>
                <w:szCs w:val="21"/>
                <w:lang w:eastAsia="en-US"/>
              </w:rPr>
            </w:pPr>
          </w:p>
        </w:tc>
      </w:tr>
      <w:tr w:rsidR="00ED0755" w:rsidRPr="00ED0755" w:rsidTr="001F30F4">
        <w:trPr>
          <w:trHeight w:val="70"/>
          <w:jc w:val="center"/>
        </w:trPr>
        <w:tc>
          <w:tcPr>
            <w:tcW w:w="5000" w:type="pct"/>
            <w:gridSpan w:val="9"/>
            <w:tcBorders>
              <w:top w:val="single" w:sz="4" w:space="0" w:color="auto"/>
              <w:left w:val="single" w:sz="8" w:space="0" w:color="auto"/>
              <w:bottom w:val="single" w:sz="8" w:space="0" w:color="auto"/>
              <w:right w:val="single" w:sz="8" w:space="0" w:color="000000"/>
            </w:tcBorders>
            <w:shd w:val="clear" w:color="auto" w:fill="auto"/>
            <w:vAlign w:val="center"/>
            <w:hideMark/>
          </w:tcPr>
          <w:p w:rsidR="00ED0755" w:rsidRPr="00ED0755" w:rsidRDefault="00ED0755" w:rsidP="00584BEF">
            <w:pPr>
              <w:spacing w:line="240" w:lineRule="auto"/>
              <w:ind w:right="-1"/>
              <w:jc w:val="center"/>
              <w:rPr>
                <w:rFonts w:eastAsia="Calibri"/>
                <w:b/>
                <w:i/>
                <w:color w:val="000000"/>
                <w:sz w:val="21"/>
                <w:szCs w:val="21"/>
                <w:lang w:eastAsia="en-US"/>
              </w:rPr>
            </w:pPr>
            <w:r w:rsidRPr="00ED0755">
              <w:rPr>
                <w:rFonts w:eastAsia="Calibri"/>
                <w:b/>
                <w:i/>
                <w:color w:val="000000"/>
                <w:sz w:val="21"/>
                <w:szCs w:val="21"/>
                <w:lang w:eastAsia="en-US"/>
              </w:rPr>
              <w:t>Леса, расположенные на землях  лесного фонда</w:t>
            </w:r>
          </w:p>
        </w:tc>
      </w:tr>
      <w:tr w:rsidR="00ED0755" w:rsidRPr="00924932" w:rsidTr="001F30F4">
        <w:trPr>
          <w:trHeight w:val="6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924932" w:rsidRDefault="00ED0755" w:rsidP="00584BEF">
            <w:pPr>
              <w:spacing w:line="240" w:lineRule="auto"/>
              <w:ind w:right="-1"/>
              <w:jc w:val="center"/>
              <w:rPr>
                <w:rFonts w:eastAsia="Calibri"/>
                <w:sz w:val="21"/>
                <w:szCs w:val="21"/>
                <w:lang w:eastAsia="en-US"/>
              </w:rPr>
            </w:pPr>
            <w:r w:rsidRPr="00924932">
              <w:rPr>
                <w:rFonts w:eastAsia="Calibri"/>
                <w:sz w:val="21"/>
                <w:szCs w:val="21"/>
                <w:lang w:eastAsia="en-US"/>
              </w:rPr>
              <w:t>1</w:t>
            </w:r>
          </w:p>
        </w:tc>
        <w:tc>
          <w:tcPr>
            <w:tcW w:w="928" w:type="pct"/>
            <w:tcBorders>
              <w:top w:val="nil"/>
              <w:left w:val="nil"/>
              <w:bottom w:val="single" w:sz="4" w:space="0" w:color="auto"/>
              <w:right w:val="single" w:sz="4" w:space="0" w:color="auto"/>
            </w:tcBorders>
            <w:shd w:val="clear" w:color="auto" w:fill="auto"/>
            <w:vAlign w:val="center"/>
          </w:tcPr>
          <w:p w:rsidR="00ED0755" w:rsidRPr="00924932" w:rsidRDefault="00ED0755" w:rsidP="00584BEF">
            <w:pPr>
              <w:spacing w:line="240" w:lineRule="auto"/>
              <w:ind w:right="-1"/>
              <w:rPr>
                <w:rFonts w:eastAsia="Calibri"/>
                <w:sz w:val="20"/>
                <w:szCs w:val="20"/>
                <w:highlight w:val="yellow"/>
                <w:lang w:eastAsia="en-US"/>
              </w:rPr>
            </w:pPr>
            <w:r w:rsidRPr="00924932">
              <w:rPr>
                <w:rFonts w:eastAsia="Calibri"/>
                <w:sz w:val="20"/>
                <w:szCs w:val="20"/>
                <w:lang w:eastAsia="en-US"/>
              </w:rPr>
              <w:t>Александровское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924932" w:rsidRDefault="00ED0755" w:rsidP="00584BEF">
            <w:pPr>
              <w:spacing w:line="240" w:lineRule="auto"/>
              <w:ind w:right="-1"/>
              <w:jc w:val="center"/>
              <w:rPr>
                <w:rFonts w:eastAsia="Calibri"/>
                <w:sz w:val="20"/>
                <w:szCs w:val="20"/>
                <w:highlight w:val="yellow"/>
                <w:lang w:eastAsia="en-US"/>
              </w:rPr>
            </w:pPr>
            <w:r w:rsidRPr="00924932">
              <w:rPr>
                <w:rFonts w:eastAsia="Calibri"/>
                <w:sz w:val="20"/>
                <w:szCs w:val="20"/>
                <w:lang w:eastAsia="en-US"/>
              </w:rPr>
              <w:t>2592674</w:t>
            </w:r>
          </w:p>
        </w:tc>
        <w:tc>
          <w:tcPr>
            <w:tcW w:w="509" w:type="pct"/>
            <w:tcBorders>
              <w:top w:val="nil"/>
              <w:left w:val="nil"/>
              <w:bottom w:val="single" w:sz="4" w:space="0" w:color="auto"/>
              <w:right w:val="single" w:sz="4" w:space="0" w:color="auto"/>
            </w:tcBorders>
            <w:shd w:val="clear" w:color="auto" w:fill="auto"/>
          </w:tcPr>
          <w:p w:rsidR="00ED0755" w:rsidRPr="00924932" w:rsidRDefault="00ED0755" w:rsidP="00584BEF">
            <w:pPr>
              <w:spacing w:line="240" w:lineRule="auto"/>
              <w:ind w:right="-1"/>
              <w:jc w:val="right"/>
              <w:rPr>
                <w:rFonts w:eastAsia="Calibri"/>
                <w:sz w:val="20"/>
                <w:szCs w:val="20"/>
                <w:lang w:eastAsia="en-US"/>
              </w:rPr>
            </w:pPr>
            <w:r w:rsidRPr="00924932">
              <w:rPr>
                <w:rFonts w:eastAsia="Calibri"/>
                <w:sz w:val="20"/>
                <w:szCs w:val="20"/>
                <w:lang w:eastAsia="en-US"/>
              </w:rPr>
              <w:t>364556</w:t>
            </w:r>
          </w:p>
        </w:tc>
        <w:tc>
          <w:tcPr>
            <w:tcW w:w="509" w:type="pct"/>
            <w:tcBorders>
              <w:top w:val="nil"/>
              <w:left w:val="nil"/>
              <w:bottom w:val="single" w:sz="4" w:space="0" w:color="auto"/>
              <w:right w:val="single" w:sz="4" w:space="0" w:color="auto"/>
            </w:tcBorders>
            <w:shd w:val="clear" w:color="auto" w:fill="auto"/>
          </w:tcPr>
          <w:p w:rsidR="00ED0755" w:rsidRPr="00924932" w:rsidRDefault="00ED0755" w:rsidP="00584BEF">
            <w:pPr>
              <w:spacing w:line="240" w:lineRule="auto"/>
              <w:ind w:right="-1"/>
              <w:jc w:val="right"/>
              <w:rPr>
                <w:rFonts w:eastAsia="Calibri"/>
                <w:sz w:val="20"/>
                <w:szCs w:val="20"/>
                <w:lang w:eastAsia="en-US"/>
              </w:rPr>
            </w:pPr>
            <w:r w:rsidRPr="00924932">
              <w:rPr>
                <w:rFonts w:eastAsia="Calibri"/>
                <w:sz w:val="20"/>
                <w:szCs w:val="20"/>
                <w:lang w:eastAsia="en-US"/>
              </w:rPr>
              <w:t>356898</w:t>
            </w:r>
          </w:p>
        </w:tc>
        <w:tc>
          <w:tcPr>
            <w:tcW w:w="509" w:type="pct"/>
            <w:tcBorders>
              <w:top w:val="nil"/>
              <w:left w:val="nil"/>
              <w:bottom w:val="single" w:sz="4" w:space="0" w:color="auto"/>
              <w:right w:val="single" w:sz="4" w:space="0" w:color="auto"/>
            </w:tcBorders>
            <w:shd w:val="clear" w:color="auto" w:fill="auto"/>
          </w:tcPr>
          <w:p w:rsidR="00ED0755" w:rsidRPr="00924932" w:rsidRDefault="00ED0755" w:rsidP="00584BEF">
            <w:pPr>
              <w:spacing w:line="240" w:lineRule="auto"/>
              <w:ind w:right="-1"/>
              <w:jc w:val="right"/>
              <w:rPr>
                <w:rFonts w:eastAsia="Calibri"/>
                <w:sz w:val="20"/>
                <w:szCs w:val="20"/>
                <w:lang w:eastAsia="en-US"/>
              </w:rPr>
            </w:pPr>
            <w:r w:rsidRPr="00924932">
              <w:rPr>
                <w:rFonts w:eastAsia="Calibri"/>
                <w:sz w:val="20"/>
                <w:szCs w:val="20"/>
                <w:lang w:eastAsia="en-US"/>
              </w:rPr>
              <w:t>92671</w:t>
            </w:r>
          </w:p>
        </w:tc>
        <w:tc>
          <w:tcPr>
            <w:tcW w:w="565" w:type="pct"/>
            <w:tcBorders>
              <w:top w:val="nil"/>
              <w:left w:val="nil"/>
              <w:bottom w:val="single" w:sz="4" w:space="0" w:color="auto"/>
              <w:right w:val="single" w:sz="4" w:space="0" w:color="auto"/>
            </w:tcBorders>
            <w:shd w:val="clear" w:color="auto" w:fill="auto"/>
          </w:tcPr>
          <w:p w:rsidR="00ED0755" w:rsidRPr="00924932" w:rsidRDefault="00ED0755" w:rsidP="00584BEF">
            <w:pPr>
              <w:spacing w:line="240" w:lineRule="auto"/>
              <w:ind w:right="-1"/>
              <w:jc w:val="right"/>
              <w:rPr>
                <w:rFonts w:eastAsia="Calibri"/>
                <w:sz w:val="20"/>
                <w:szCs w:val="20"/>
                <w:lang w:eastAsia="en-US"/>
              </w:rPr>
            </w:pPr>
            <w:r w:rsidRPr="00924932">
              <w:rPr>
                <w:rFonts w:eastAsia="Calibri"/>
                <w:sz w:val="20"/>
                <w:szCs w:val="20"/>
                <w:lang w:eastAsia="en-US"/>
              </w:rPr>
              <w:t>872119</w:t>
            </w:r>
          </w:p>
        </w:tc>
        <w:tc>
          <w:tcPr>
            <w:tcW w:w="509" w:type="pct"/>
            <w:tcBorders>
              <w:top w:val="nil"/>
              <w:left w:val="nil"/>
              <w:bottom w:val="single" w:sz="4" w:space="0" w:color="auto"/>
              <w:right w:val="single" w:sz="4" w:space="0" w:color="auto"/>
            </w:tcBorders>
            <w:shd w:val="clear" w:color="auto" w:fill="auto"/>
          </w:tcPr>
          <w:p w:rsidR="00ED0755" w:rsidRPr="00924932" w:rsidRDefault="00ED0755" w:rsidP="00584BEF">
            <w:pPr>
              <w:spacing w:line="240" w:lineRule="auto"/>
              <w:ind w:right="-1"/>
              <w:jc w:val="right"/>
              <w:rPr>
                <w:rFonts w:eastAsia="Calibri"/>
                <w:sz w:val="20"/>
                <w:szCs w:val="20"/>
                <w:lang w:eastAsia="en-US"/>
              </w:rPr>
            </w:pPr>
            <w:r w:rsidRPr="00924932">
              <w:rPr>
                <w:rFonts w:eastAsia="Calibri"/>
                <w:sz w:val="20"/>
                <w:szCs w:val="20"/>
                <w:lang w:eastAsia="en-US"/>
              </w:rPr>
              <w:t>906430</w:t>
            </w:r>
          </w:p>
        </w:tc>
        <w:tc>
          <w:tcPr>
            <w:tcW w:w="638" w:type="pct"/>
            <w:tcBorders>
              <w:top w:val="nil"/>
              <w:left w:val="nil"/>
              <w:bottom w:val="single" w:sz="4" w:space="0" w:color="auto"/>
              <w:right w:val="single" w:sz="8" w:space="0" w:color="auto"/>
            </w:tcBorders>
            <w:shd w:val="clear" w:color="auto" w:fill="auto"/>
            <w:vAlign w:val="bottom"/>
          </w:tcPr>
          <w:p w:rsidR="00ED0755" w:rsidRPr="00924932" w:rsidRDefault="00ED0755" w:rsidP="00584BEF">
            <w:pPr>
              <w:spacing w:line="240" w:lineRule="auto"/>
              <w:ind w:right="-1"/>
              <w:jc w:val="center"/>
              <w:rPr>
                <w:rFonts w:eastAsia="Calibri"/>
                <w:sz w:val="21"/>
                <w:szCs w:val="21"/>
                <w:highlight w:val="yellow"/>
                <w:lang w:eastAsia="en-US"/>
              </w:rPr>
            </w:pPr>
            <w:r w:rsidRPr="00924932">
              <w:rPr>
                <w:rFonts w:eastAsia="Calibri"/>
                <w:sz w:val="21"/>
                <w:szCs w:val="21"/>
                <w:lang w:eastAsia="en-US"/>
              </w:rPr>
              <w:t>3,6</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2</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Асиновское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447733</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53727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44773</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42719</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192841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113673</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3,6</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Бакчарское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2385577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11932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35798</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214787</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883017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1240043</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4,3</w:t>
            </w:r>
          </w:p>
        </w:tc>
      </w:tr>
      <w:tr w:rsidR="00ED0755" w:rsidRPr="00ED0755" w:rsidTr="001F30F4">
        <w:trPr>
          <w:trHeight w:val="85"/>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4</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Васюганское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2983376</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103212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250609</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107026</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2081386</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441143</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3,8</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5</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Верхнекетское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4305201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256300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80900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949501</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1883900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1134600</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3,8</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6</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Зырянское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258315</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2425</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797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24922</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227973</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2198</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3,9</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7</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Каргасокское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5422797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403369</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1327477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248152</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2310354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1133445</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3,4</w:t>
            </w:r>
          </w:p>
        </w:tc>
      </w:tr>
      <w:tr w:rsidR="00ED0755" w:rsidRPr="00ED0755" w:rsidTr="001F30F4">
        <w:trPr>
          <w:trHeight w:val="70"/>
          <w:jc w:val="center"/>
        </w:trPr>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8</w:t>
            </w:r>
          </w:p>
        </w:tc>
        <w:tc>
          <w:tcPr>
            <w:tcW w:w="928" w:type="pct"/>
            <w:tcBorders>
              <w:top w:val="single" w:sz="4" w:space="0" w:color="auto"/>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Кедровское</w:t>
            </w:r>
          </w:p>
        </w:tc>
        <w:tc>
          <w:tcPr>
            <w:tcW w:w="565" w:type="pct"/>
            <w:tcBorders>
              <w:top w:val="single" w:sz="4" w:space="0" w:color="auto"/>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1840914</w:t>
            </w:r>
          </w:p>
        </w:tc>
        <w:tc>
          <w:tcPr>
            <w:tcW w:w="509" w:type="pct"/>
            <w:tcBorders>
              <w:top w:val="single" w:sz="4" w:space="0" w:color="auto"/>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63830</w:t>
            </w:r>
          </w:p>
        </w:tc>
        <w:tc>
          <w:tcPr>
            <w:tcW w:w="509" w:type="pct"/>
            <w:tcBorders>
              <w:top w:val="single" w:sz="4" w:space="0" w:color="auto"/>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274017</w:t>
            </w:r>
          </w:p>
        </w:tc>
        <w:tc>
          <w:tcPr>
            <w:tcW w:w="509" w:type="pct"/>
            <w:tcBorders>
              <w:top w:val="single" w:sz="4" w:space="0" w:color="auto"/>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146074</w:t>
            </w:r>
          </w:p>
        </w:tc>
        <w:tc>
          <w:tcPr>
            <w:tcW w:w="565" w:type="pct"/>
            <w:tcBorders>
              <w:top w:val="single" w:sz="4" w:space="0" w:color="auto"/>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1054126</w:t>
            </w:r>
          </w:p>
        </w:tc>
        <w:tc>
          <w:tcPr>
            <w:tcW w:w="509" w:type="pct"/>
            <w:tcBorders>
              <w:top w:val="single" w:sz="4" w:space="0" w:color="auto"/>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302867</w:t>
            </w:r>
          </w:p>
        </w:tc>
        <w:tc>
          <w:tcPr>
            <w:tcW w:w="638" w:type="pct"/>
            <w:tcBorders>
              <w:top w:val="single" w:sz="4" w:space="0" w:color="auto"/>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3,7</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9</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Кожевниковское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169930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3540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5330</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119864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41079</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4,1</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10</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Колпашевское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1511604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37556</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180895</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326401</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828081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138671</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3,6</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11</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Корниловское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356275</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10396</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2411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109392</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217607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16469</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3,6</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12</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Кривошеинское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468597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17332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23954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24563</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312340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90408</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3,9</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13</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Молчановское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429485</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25043</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15404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87388</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215252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86398</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3,7</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14</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Парабельское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1652051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116009</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148111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101300</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596302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690329</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4,0</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15</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Первомайское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703403</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112924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199914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72696</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307078</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10791</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2,9</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16</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Тегульдетское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1187185</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2390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142680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58340</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736718</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247057</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3,9</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17</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Тимирязевское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264733</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15359</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16620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76383</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141542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14829</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3,5</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18</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Томское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54184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3900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3500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3700</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42784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300</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3,6</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19</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Улу-Юльское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862708</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60579</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107611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94599</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577842</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22077</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3,5</w:t>
            </w:r>
          </w:p>
        </w:tc>
      </w:tr>
      <w:tr w:rsidR="00ED0755" w:rsidRPr="00ED0755" w:rsidTr="001F30F4">
        <w:trPr>
          <w:trHeight w:val="70"/>
          <w:jc w:val="center"/>
        </w:trPr>
        <w:tc>
          <w:tcPr>
            <w:tcW w:w="269" w:type="pct"/>
            <w:tcBorders>
              <w:top w:val="nil"/>
              <w:left w:val="single" w:sz="8" w:space="0" w:color="auto"/>
              <w:bottom w:val="single" w:sz="4" w:space="0" w:color="auto"/>
              <w:right w:val="single" w:sz="4" w:space="0" w:color="auto"/>
            </w:tcBorders>
            <w:shd w:val="clear" w:color="auto" w:fill="auto"/>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20</w:t>
            </w:r>
          </w:p>
        </w:tc>
        <w:tc>
          <w:tcPr>
            <w:tcW w:w="928" w:type="pct"/>
            <w:tcBorders>
              <w:top w:val="nil"/>
              <w:left w:val="nil"/>
              <w:bottom w:val="single" w:sz="4" w:space="0" w:color="auto"/>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Чаинское</w:t>
            </w:r>
          </w:p>
        </w:tc>
        <w:tc>
          <w:tcPr>
            <w:tcW w:w="565" w:type="pct"/>
            <w:tcBorders>
              <w:top w:val="nil"/>
              <w:left w:val="nil"/>
              <w:bottom w:val="single" w:sz="4"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564717</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7400</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12264</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96081</w:t>
            </w:r>
          </w:p>
        </w:tc>
        <w:tc>
          <w:tcPr>
            <w:tcW w:w="565"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354221</w:t>
            </w:r>
          </w:p>
        </w:tc>
        <w:tc>
          <w:tcPr>
            <w:tcW w:w="509" w:type="pct"/>
            <w:tcBorders>
              <w:top w:val="nil"/>
              <w:left w:val="nil"/>
              <w:bottom w:val="single" w:sz="4" w:space="0" w:color="auto"/>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94751</w:t>
            </w:r>
          </w:p>
        </w:tc>
        <w:tc>
          <w:tcPr>
            <w:tcW w:w="638" w:type="pct"/>
            <w:tcBorders>
              <w:top w:val="nil"/>
              <w:left w:val="nil"/>
              <w:bottom w:val="single" w:sz="4" w:space="0" w:color="auto"/>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3,9</w:t>
            </w:r>
          </w:p>
        </w:tc>
      </w:tr>
      <w:tr w:rsidR="00ED0755" w:rsidRPr="00ED0755" w:rsidTr="001F30F4">
        <w:trPr>
          <w:trHeight w:val="70"/>
          <w:jc w:val="center"/>
        </w:trPr>
        <w:tc>
          <w:tcPr>
            <w:tcW w:w="269" w:type="pct"/>
            <w:tcBorders>
              <w:top w:val="nil"/>
              <w:left w:val="single" w:sz="8" w:space="0" w:color="auto"/>
              <w:bottom w:val="nil"/>
              <w:right w:val="single" w:sz="4" w:space="0" w:color="auto"/>
            </w:tcBorders>
            <w:shd w:val="clear" w:color="auto" w:fill="auto"/>
            <w:hideMark/>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21</w:t>
            </w:r>
          </w:p>
        </w:tc>
        <w:tc>
          <w:tcPr>
            <w:tcW w:w="928" w:type="pct"/>
            <w:tcBorders>
              <w:top w:val="nil"/>
              <w:left w:val="nil"/>
              <w:bottom w:val="nil"/>
              <w:right w:val="single" w:sz="4" w:space="0" w:color="auto"/>
            </w:tcBorders>
            <w:shd w:val="clear" w:color="auto" w:fill="auto"/>
            <w:vAlign w:val="center"/>
          </w:tcPr>
          <w:p w:rsidR="00ED0755" w:rsidRPr="00FB2DF7" w:rsidRDefault="00ED0755" w:rsidP="00584BEF">
            <w:pPr>
              <w:spacing w:line="240" w:lineRule="auto"/>
              <w:ind w:right="-1"/>
              <w:jc w:val="left"/>
              <w:rPr>
                <w:rFonts w:eastAsia="Calibri"/>
                <w:sz w:val="20"/>
                <w:szCs w:val="20"/>
                <w:lang w:eastAsia="en-US"/>
              </w:rPr>
            </w:pPr>
            <w:r w:rsidRPr="00FB2DF7">
              <w:rPr>
                <w:rFonts w:eastAsia="Calibri"/>
                <w:sz w:val="20"/>
                <w:szCs w:val="20"/>
                <w:lang w:eastAsia="en-US"/>
              </w:rPr>
              <w:t>Шегарское</w:t>
            </w:r>
          </w:p>
        </w:tc>
        <w:tc>
          <w:tcPr>
            <w:tcW w:w="565" w:type="pct"/>
            <w:tcBorders>
              <w:top w:val="nil"/>
              <w:left w:val="nil"/>
              <w:bottom w:val="nil"/>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310545</w:t>
            </w:r>
          </w:p>
        </w:tc>
        <w:tc>
          <w:tcPr>
            <w:tcW w:w="509" w:type="pct"/>
            <w:tcBorders>
              <w:top w:val="nil"/>
              <w:left w:val="nil"/>
              <w:bottom w:val="nil"/>
              <w:right w:val="single" w:sz="4" w:space="0" w:color="auto"/>
            </w:tcBorders>
            <w:shd w:val="clear" w:color="auto" w:fill="auto"/>
            <w:vAlign w:val="bottom"/>
          </w:tcPr>
          <w:p w:rsidR="00ED0755" w:rsidRPr="00FB2DF7" w:rsidRDefault="00ED0755" w:rsidP="00584BEF">
            <w:pPr>
              <w:spacing w:line="240" w:lineRule="auto"/>
              <w:ind w:right="-1"/>
              <w:rPr>
                <w:rFonts w:eastAsia="Calibri"/>
                <w:sz w:val="20"/>
                <w:szCs w:val="20"/>
                <w:lang w:eastAsia="en-US"/>
              </w:rPr>
            </w:pPr>
            <w:r w:rsidRPr="00FB2DF7">
              <w:rPr>
                <w:rFonts w:eastAsia="Calibri"/>
                <w:sz w:val="20"/>
                <w:szCs w:val="20"/>
                <w:lang w:eastAsia="en-US"/>
              </w:rPr>
              <w:t>1447</w:t>
            </w:r>
          </w:p>
        </w:tc>
        <w:tc>
          <w:tcPr>
            <w:tcW w:w="509" w:type="pct"/>
            <w:tcBorders>
              <w:top w:val="nil"/>
              <w:left w:val="nil"/>
              <w:bottom w:val="nil"/>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2998</w:t>
            </w:r>
          </w:p>
        </w:tc>
        <w:tc>
          <w:tcPr>
            <w:tcW w:w="509" w:type="pct"/>
            <w:tcBorders>
              <w:top w:val="nil"/>
              <w:left w:val="nil"/>
              <w:bottom w:val="nil"/>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10400</w:t>
            </w:r>
          </w:p>
        </w:tc>
        <w:tc>
          <w:tcPr>
            <w:tcW w:w="565" w:type="pct"/>
            <w:tcBorders>
              <w:top w:val="nil"/>
              <w:left w:val="nil"/>
              <w:bottom w:val="nil"/>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210913</w:t>
            </w:r>
          </w:p>
        </w:tc>
        <w:tc>
          <w:tcPr>
            <w:tcW w:w="509" w:type="pct"/>
            <w:tcBorders>
              <w:top w:val="nil"/>
              <w:left w:val="nil"/>
              <w:bottom w:val="nil"/>
              <w:right w:val="single" w:sz="4" w:space="0" w:color="auto"/>
            </w:tcBorders>
            <w:shd w:val="clear" w:color="auto" w:fill="auto"/>
            <w:vAlign w:val="bottom"/>
          </w:tcPr>
          <w:p w:rsidR="00ED0755" w:rsidRPr="00FB2DF7" w:rsidRDefault="00ED0755" w:rsidP="00584BEF">
            <w:pPr>
              <w:spacing w:line="240" w:lineRule="auto"/>
              <w:ind w:right="-1"/>
              <w:jc w:val="center"/>
              <w:rPr>
                <w:rFonts w:eastAsia="Calibri"/>
                <w:sz w:val="20"/>
                <w:szCs w:val="20"/>
                <w:lang w:eastAsia="en-US"/>
              </w:rPr>
            </w:pPr>
            <w:r w:rsidRPr="00FB2DF7">
              <w:rPr>
                <w:rFonts w:eastAsia="Calibri"/>
                <w:sz w:val="20"/>
                <w:szCs w:val="20"/>
                <w:lang w:eastAsia="en-US"/>
              </w:rPr>
              <w:t>84787</w:t>
            </w:r>
          </w:p>
        </w:tc>
        <w:tc>
          <w:tcPr>
            <w:tcW w:w="638" w:type="pct"/>
            <w:tcBorders>
              <w:top w:val="nil"/>
              <w:left w:val="nil"/>
              <w:bottom w:val="nil"/>
              <w:right w:val="single" w:sz="8" w:space="0" w:color="auto"/>
            </w:tcBorders>
            <w:shd w:val="clear" w:color="auto" w:fill="auto"/>
            <w:vAlign w:val="bottom"/>
          </w:tcPr>
          <w:p w:rsidR="00ED0755" w:rsidRPr="00ED0755" w:rsidRDefault="00ED0755" w:rsidP="00584BEF">
            <w:pPr>
              <w:spacing w:line="240" w:lineRule="auto"/>
              <w:ind w:right="-1"/>
              <w:jc w:val="center"/>
              <w:rPr>
                <w:rFonts w:eastAsia="Calibri"/>
                <w:sz w:val="21"/>
                <w:szCs w:val="21"/>
                <w:lang w:eastAsia="en-US"/>
              </w:rPr>
            </w:pPr>
            <w:r w:rsidRPr="00ED0755">
              <w:rPr>
                <w:rFonts w:eastAsia="Calibri"/>
                <w:sz w:val="21"/>
                <w:szCs w:val="21"/>
                <w:lang w:eastAsia="en-US"/>
              </w:rPr>
              <w:t>4,2</w:t>
            </w:r>
          </w:p>
        </w:tc>
      </w:tr>
      <w:tr w:rsidR="00ED0755" w:rsidRPr="00ED0755" w:rsidTr="001F30F4">
        <w:trPr>
          <w:trHeight w:val="60"/>
          <w:jc w:val="center"/>
        </w:trPr>
        <w:tc>
          <w:tcPr>
            <w:tcW w:w="269" w:type="pct"/>
            <w:vMerge w:val="restart"/>
            <w:tcBorders>
              <w:top w:val="single" w:sz="8" w:space="0" w:color="auto"/>
              <w:left w:val="single" w:sz="8" w:space="0" w:color="auto"/>
              <w:right w:val="single" w:sz="4" w:space="0" w:color="auto"/>
            </w:tcBorders>
            <w:shd w:val="clear" w:color="000000" w:fill="FFFFFF"/>
            <w:hideMark/>
          </w:tcPr>
          <w:p w:rsidR="00ED0755" w:rsidRPr="00ED0755" w:rsidRDefault="00ED0755" w:rsidP="00584BEF">
            <w:pPr>
              <w:spacing w:line="240" w:lineRule="auto"/>
              <w:ind w:right="-1"/>
              <w:jc w:val="center"/>
              <w:rPr>
                <w:rFonts w:eastAsia="Calibri"/>
                <w:sz w:val="21"/>
                <w:szCs w:val="21"/>
                <w:highlight w:val="yellow"/>
                <w:lang w:eastAsia="en-US"/>
              </w:rPr>
            </w:pPr>
          </w:p>
        </w:tc>
        <w:tc>
          <w:tcPr>
            <w:tcW w:w="928" w:type="pct"/>
            <w:tcBorders>
              <w:top w:val="single" w:sz="8" w:space="0" w:color="auto"/>
              <w:left w:val="nil"/>
              <w:bottom w:val="single" w:sz="8" w:space="0" w:color="auto"/>
              <w:right w:val="single" w:sz="4" w:space="0" w:color="auto"/>
            </w:tcBorders>
            <w:shd w:val="clear" w:color="000000" w:fill="FFFFFF"/>
            <w:vAlign w:val="center"/>
            <w:hideMark/>
          </w:tcPr>
          <w:p w:rsidR="00ED0755" w:rsidRPr="00FB2DF7" w:rsidRDefault="00ED0755" w:rsidP="00584BEF">
            <w:pPr>
              <w:spacing w:line="240" w:lineRule="auto"/>
              <w:ind w:right="-1"/>
              <w:jc w:val="left"/>
              <w:rPr>
                <w:rFonts w:eastAsia="Calibri"/>
                <w:b/>
                <w:sz w:val="20"/>
                <w:szCs w:val="20"/>
                <w:lang w:eastAsia="en-US"/>
              </w:rPr>
            </w:pPr>
            <w:r w:rsidRPr="00FB2DF7">
              <w:rPr>
                <w:rFonts w:eastAsia="Calibri"/>
                <w:b/>
                <w:sz w:val="20"/>
                <w:szCs w:val="20"/>
                <w:lang w:eastAsia="en-US"/>
              </w:rPr>
              <w:t xml:space="preserve">Итого </w:t>
            </w:r>
          </w:p>
        </w:tc>
        <w:tc>
          <w:tcPr>
            <w:tcW w:w="565" w:type="pct"/>
            <w:tcBorders>
              <w:top w:val="single" w:sz="8" w:space="0" w:color="auto"/>
              <w:left w:val="nil"/>
              <w:bottom w:val="single" w:sz="8"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b/>
                <w:sz w:val="20"/>
                <w:szCs w:val="20"/>
                <w:lang w:eastAsia="en-US"/>
              </w:rPr>
            </w:pPr>
            <w:r w:rsidRPr="00FB2DF7">
              <w:rPr>
                <w:rFonts w:eastAsia="Calibri"/>
                <w:b/>
                <w:sz w:val="20"/>
                <w:szCs w:val="20"/>
                <w:lang w:eastAsia="en-US"/>
              </w:rPr>
              <w:t>28772004</w:t>
            </w:r>
          </w:p>
        </w:tc>
        <w:tc>
          <w:tcPr>
            <w:tcW w:w="509" w:type="pct"/>
            <w:tcBorders>
              <w:top w:val="single" w:sz="8" w:space="0" w:color="auto"/>
              <w:left w:val="nil"/>
              <w:bottom w:val="single" w:sz="8"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b/>
                <w:sz w:val="20"/>
                <w:szCs w:val="20"/>
                <w:lang w:eastAsia="en-US"/>
              </w:rPr>
            </w:pPr>
            <w:r w:rsidRPr="00FB2DF7">
              <w:rPr>
                <w:rFonts w:eastAsia="Calibri"/>
                <w:b/>
                <w:sz w:val="20"/>
                <w:szCs w:val="20"/>
                <w:lang w:eastAsia="en-US"/>
              </w:rPr>
              <w:t>1673226</w:t>
            </w:r>
          </w:p>
        </w:tc>
        <w:tc>
          <w:tcPr>
            <w:tcW w:w="509" w:type="pct"/>
            <w:tcBorders>
              <w:top w:val="single" w:sz="8" w:space="0" w:color="auto"/>
              <w:left w:val="nil"/>
              <w:bottom w:val="single" w:sz="8"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b/>
                <w:sz w:val="20"/>
                <w:szCs w:val="20"/>
                <w:lang w:eastAsia="en-US"/>
              </w:rPr>
            </w:pPr>
            <w:r w:rsidRPr="00FB2DF7">
              <w:rPr>
                <w:rFonts w:eastAsia="Calibri"/>
                <w:b/>
                <w:sz w:val="20"/>
                <w:szCs w:val="20"/>
                <w:lang w:eastAsia="en-US"/>
              </w:rPr>
              <w:t>3227748</w:t>
            </w:r>
          </w:p>
        </w:tc>
        <w:tc>
          <w:tcPr>
            <w:tcW w:w="509" w:type="pct"/>
            <w:tcBorders>
              <w:top w:val="single" w:sz="8" w:space="0" w:color="auto"/>
              <w:left w:val="nil"/>
              <w:bottom w:val="single" w:sz="8"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b/>
                <w:sz w:val="20"/>
                <w:szCs w:val="20"/>
                <w:lang w:eastAsia="en-US"/>
              </w:rPr>
            </w:pPr>
            <w:r w:rsidRPr="00FB2DF7">
              <w:rPr>
                <w:rFonts w:eastAsia="Calibri"/>
                <w:b/>
                <w:sz w:val="20"/>
                <w:szCs w:val="20"/>
                <w:lang w:eastAsia="en-US"/>
              </w:rPr>
              <w:t>2892425</w:t>
            </w:r>
          </w:p>
        </w:tc>
        <w:tc>
          <w:tcPr>
            <w:tcW w:w="565" w:type="pct"/>
            <w:tcBorders>
              <w:top w:val="single" w:sz="8" w:space="0" w:color="auto"/>
              <w:left w:val="nil"/>
              <w:bottom w:val="single" w:sz="8"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b/>
                <w:sz w:val="20"/>
                <w:szCs w:val="20"/>
                <w:lang w:eastAsia="en-US"/>
              </w:rPr>
            </w:pPr>
            <w:r w:rsidRPr="00FB2DF7">
              <w:rPr>
                <w:rFonts w:eastAsia="Calibri"/>
                <w:b/>
                <w:sz w:val="20"/>
                <w:szCs w:val="20"/>
                <w:lang w:eastAsia="en-US"/>
              </w:rPr>
              <w:t>14166260</w:t>
            </w:r>
          </w:p>
        </w:tc>
        <w:tc>
          <w:tcPr>
            <w:tcW w:w="509" w:type="pct"/>
            <w:tcBorders>
              <w:top w:val="single" w:sz="8" w:space="0" w:color="auto"/>
              <w:left w:val="nil"/>
              <w:bottom w:val="single" w:sz="8" w:space="0" w:color="auto"/>
              <w:right w:val="single" w:sz="4" w:space="0" w:color="auto"/>
            </w:tcBorders>
            <w:shd w:val="clear" w:color="000000" w:fill="FFFFFF"/>
            <w:vAlign w:val="bottom"/>
          </w:tcPr>
          <w:p w:rsidR="00ED0755" w:rsidRPr="00FB2DF7" w:rsidRDefault="00ED0755" w:rsidP="00584BEF">
            <w:pPr>
              <w:spacing w:line="240" w:lineRule="auto"/>
              <w:ind w:right="-1"/>
              <w:jc w:val="center"/>
              <w:rPr>
                <w:rFonts w:eastAsia="Calibri"/>
                <w:b/>
                <w:sz w:val="20"/>
                <w:szCs w:val="20"/>
                <w:lang w:eastAsia="en-US"/>
              </w:rPr>
            </w:pPr>
            <w:r w:rsidRPr="00FB2DF7">
              <w:rPr>
                <w:rFonts w:eastAsia="Calibri"/>
                <w:b/>
                <w:sz w:val="20"/>
                <w:szCs w:val="20"/>
                <w:lang w:eastAsia="en-US"/>
              </w:rPr>
              <w:t>6812345</w:t>
            </w:r>
          </w:p>
        </w:tc>
        <w:tc>
          <w:tcPr>
            <w:tcW w:w="638" w:type="pct"/>
            <w:tcBorders>
              <w:top w:val="single" w:sz="8" w:space="0" w:color="auto"/>
              <w:left w:val="nil"/>
              <w:bottom w:val="single" w:sz="8" w:space="0" w:color="auto"/>
              <w:right w:val="single" w:sz="8" w:space="0" w:color="auto"/>
            </w:tcBorders>
            <w:shd w:val="clear" w:color="000000" w:fill="FFFFFF"/>
            <w:vAlign w:val="bottom"/>
          </w:tcPr>
          <w:p w:rsidR="00ED0755" w:rsidRPr="00ED0755" w:rsidRDefault="00ED0755" w:rsidP="00584BEF">
            <w:pPr>
              <w:spacing w:line="240" w:lineRule="auto"/>
              <w:ind w:right="-1"/>
              <w:jc w:val="center"/>
              <w:rPr>
                <w:rFonts w:eastAsia="Calibri"/>
                <w:b/>
                <w:sz w:val="21"/>
                <w:szCs w:val="21"/>
                <w:lang w:eastAsia="en-US"/>
              </w:rPr>
            </w:pPr>
            <w:r w:rsidRPr="00ED0755">
              <w:rPr>
                <w:rFonts w:eastAsia="Calibri"/>
                <w:b/>
                <w:sz w:val="21"/>
                <w:szCs w:val="21"/>
                <w:lang w:eastAsia="en-US"/>
              </w:rPr>
              <w:t>3,7</w:t>
            </w:r>
          </w:p>
        </w:tc>
      </w:tr>
      <w:tr w:rsidR="00ED0755" w:rsidRPr="00ED0755" w:rsidTr="001F30F4">
        <w:trPr>
          <w:trHeight w:val="60"/>
          <w:jc w:val="center"/>
        </w:trPr>
        <w:tc>
          <w:tcPr>
            <w:tcW w:w="269" w:type="pct"/>
            <w:vMerge/>
            <w:tcBorders>
              <w:top w:val="single" w:sz="8" w:space="0" w:color="auto"/>
              <w:left w:val="single" w:sz="8" w:space="0" w:color="auto"/>
              <w:bottom w:val="single" w:sz="4"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sz w:val="21"/>
                <w:szCs w:val="21"/>
                <w:highlight w:val="yellow"/>
                <w:lang w:eastAsia="en-US"/>
              </w:rPr>
            </w:pPr>
          </w:p>
        </w:tc>
        <w:tc>
          <w:tcPr>
            <w:tcW w:w="928" w:type="pct"/>
            <w:tcBorders>
              <w:top w:val="single" w:sz="8" w:space="0" w:color="auto"/>
              <w:left w:val="nil"/>
              <w:bottom w:val="single" w:sz="8" w:space="0" w:color="auto"/>
              <w:right w:val="single" w:sz="4" w:space="0" w:color="auto"/>
            </w:tcBorders>
            <w:shd w:val="clear" w:color="000000" w:fill="FFFFFF"/>
            <w:vAlign w:val="center"/>
          </w:tcPr>
          <w:p w:rsidR="00ED0755" w:rsidRPr="00ED0755" w:rsidRDefault="00ED0755" w:rsidP="00584BEF">
            <w:pPr>
              <w:spacing w:line="240" w:lineRule="auto"/>
              <w:ind w:right="-1"/>
              <w:jc w:val="left"/>
              <w:rPr>
                <w:rFonts w:eastAsia="Calibri"/>
                <w:b/>
                <w:sz w:val="21"/>
                <w:szCs w:val="21"/>
                <w:lang w:eastAsia="en-US"/>
              </w:rPr>
            </w:pPr>
            <w:r w:rsidRPr="00ED0755">
              <w:rPr>
                <w:rFonts w:eastAsia="Calibri"/>
                <w:b/>
                <w:sz w:val="21"/>
                <w:szCs w:val="21"/>
                <w:lang w:eastAsia="en-US"/>
              </w:rPr>
              <w:t>%</w:t>
            </w:r>
          </w:p>
        </w:tc>
        <w:tc>
          <w:tcPr>
            <w:tcW w:w="565" w:type="pct"/>
            <w:tcBorders>
              <w:top w:val="single" w:sz="8" w:space="0" w:color="auto"/>
              <w:left w:val="nil"/>
              <w:bottom w:val="single" w:sz="8"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i/>
                <w:sz w:val="21"/>
                <w:szCs w:val="21"/>
                <w:lang w:eastAsia="en-US"/>
              </w:rPr>
            </w:pPr>
            <w:r w:rsidRPr="00ED0755">
              <w:rPr>
                <w:rFonts w:eastAsia="Calibri"/>
                <w:i/>
                <w:sz w:val="21"/>
                <w:szCs w:val="21"/>
                <w:lang w:eastAsia="en-US"/>
              </w:rPr>
              <w:t>100,0</w:t>
            </w:r>
          </w:p>
        </w:tc>
        <w:tc>
          <w:tcPr>
            <w:tcW w:w="509" w:type="pct"/>
            <w:tcBorders>
              <w:top w:val="single" w:sz="8" w:space="0" w:color="auto"/>
              <w:left w:val="nil"/>
              <w:bottom w:val="single" w:sz="8"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i/>
                <w:sz w:val="21"/>
                <w:szCs w:val="21"/>
                <w:lang w:eastAsia="en-US"/>
              </w:rPr>
            </w:pPr>
            <w:r w:rsidRPr="00ED0755">
              <w:rPr>
                <w:rFonts w:eastAsia="Calibri"/>
                <w:i/>
                <w:sz w:val="21"/>
                <w:szCs w:val="21"/>
                <w:lang w:eastAsia="en-US"/>
              </w:rPr>
              <w:t>5,8</w:t>
            </w:r>
          </w:p>
        </w:tc>
        <w:tc>
          <w:tcPr>
            <w:tcW w:w="509" w:type="pct"/>
            <w:tcBorders>
              <w:top w:val="single" w:sz="8" w:space="0" w:color="auto"/>
              <w:left w:val="nil"/>
              <w:bottom w:val="single" w:sz="8"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i/>
                <w:sz w:val="21"/>
                <w:szCs w:val="21"/>
                <w:lang w:eastAsia="en-US"/>
              </w:rPr>
            </w:pPr>
            <w:r w:rsidRPr="00ED0755">
              <w:rPr>
                <w:rFonts w:eastAsia="Calibri"/>
                <w:i/>
                <w:sz w:val="21"/>
                <w:szCs w:val="21"/>
                <w:lang w:eastAsia="en-US"/>
              </w:rPr>
              <w:t>11,2</w:t>
            </w:r>
          </w:p>
        </w:tc>
        <w:tc>
          <w:tcPr>
            <w:tcW w:w="509" w:type="pct"/>
            <w:tcBorders>
              <w:top w:val="single" w:sz="8" w:space="0" w:color="auto"/>
              <w:left w:val="nil"/>
              <w:bottom w:val="single" w:sz="8"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i/>
                <w:sz w:val="21"/>
                <w:szCs w:val="21"/>
                <w:lang w:eastAsia="en-US"/>
              </w:rPr>
            </w:pPr>
            <w:r w:rsidRPr="00ED0755">
              <w:rPr>
                <w:rFonts w:eastAsia="Calibri"/>
                <w:i/>
                <w:sz w:val="21"/>
                <w:szCs w:val="21"/>
                <w:lang w:eastAsia="en-US"/>
              </w:rPr>
              <w:t>10,1</w:t>
            </w:r>
          </w:p>
        </w:tc>
        <w:tc>
          <w:tcPr>
            <w:tcW w:w="565" w:type="pct"/>
            <w:tcBorders>
              <w:top w:val="single" w:sz="8" w:space="0" w:color="auto"/>
              <w:left w:val="nil"/>
              <w:bottom w:val="single" w:sz="8"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i/>
                <w:sz w:val="21"/>
                <w:szCs w:val="21"/>
                <w:lang w:eastAsia="en-US"/>
              </w:rPr>
            </w:pPr>
            <w:r w:rsidRPr="00ED0755">
              <w:rPr>
                <w:rFonts w:eastAsia="Calibri"/>
                <w:i/>
                <w:sz w:val="21"/>
                <w:szCs w:val="21"/>
                <w:lang w:eastAsia="en-US"/>
              </w:rPr>
              <w:t>49,2</w:t>
            </w:r>
          </w:p>
        </w:tc>
        <w:tc>
          <w:tcPr>
            <w:tcW w:w="509" w:type="pct"/>
            <w:tcBorders>
              <w:top w:val="single" w:sz="8" w:space="0" w:color="auto"/>
              <w:left w:val="nil"/>
              <w:bottom w:val="single" w:sz="8" w:space="0" w:color="auto"/>
              <w:right w:val="single" w:sz="4" w:space="0" w:color="auto"/>
            </w:tcBorders>
            <w:shd w:val="clear" w:color="000000" w:fill="FFFFFF"/>
          </w:tcPr>
          <w:p w:rsidR="00ED0755" w:rsidRPr="00ED0755" w:rsidRDefault="00ED0755" w:rsidP="00584BEF">
            <w:pPr>
              <w:spacing w:line="240" w:lineRule="auto"/>
              <w:ind w:right="-1"/>
              <w:jc w:val="center"/>
              <w:rPr>
                <w:rFonts w:eastAsia="Calibri"/>
                <w:i/>
                <w:sz w:val="21"/>
                <w:szCs w:val="21"/>
                <w:lang w:eastAsia="en-US"/>
              </w:rPr>
            </w:pPr>
            <w:r w:rsidRPr="00ED0755">
              <w:rPr>
                <w:rFonts w:eastAsia="Calibri"/>
                <w:i/>
                <w:sz w:val="21"/>
                <w:szCs w:val="21"/>
                <w:lang w:eastAsia="en-US"/>
              </w:rPr>
              <w:t>23,7</w:t>
            </w:r>
          </w:p>
        </w:tc>
        <w:tc>
          <w:tcPr>
            <w:tcW w:w="638" w:type="pct"/>
            <w:tcBorders>
              <w:top w:val="single" w:sz="8" w:space="0" w:color="auto"/>
              <w:left w:val="nil"/>
              <w:bottom w:val="single" w:sz="8" w:space="0" w:color="auto"/>
              <w:right w:val="single" w:sz="8" w:space="0" w:color="auto"/>
            </w:tcBorders>
            <w:shd w:val="clear" w:color="000000" w:fill="FFFFFF"/>
            <w:vAlign w:val="bottom"/>
          </w:tcPr>
          <w:p w:rsidR="00ED0755" w:rsidRPr="00ED0755" w:rsidRDefault="00ED0755" w:rsidP="00584BEF">
            <w:pPr>
              <w:spacing w:line="240" w:lineRule="auto"/>
              <w:ind w:right="-1"/>
              <w:jc w:val="center"/>
              <w:rPr>
                <w:rFonts w:eastAsia="Calibri"/>
                <w:b/>
                <w:sz w:val="21"/>
                <w:szCs w:val="21"/>
                <w:lang w:eastAsia="en-US"/>
              </w:rPr>
            </w:pPr>
          </w:p>
        </w:tc>
      </w:tr>
    </w:tbl>
    <w:p w:rsidR="00ED0755" w:rsidRPr="00ED0755" w:rsidRDefault="00ED0755" w:rsidP="00584BEF">
      <w:pPr>
        <w:ind w:right="-1" w:firstLine="680"/>
        <w:rPr>
          <w:rFonts w:eastAsia="Calibri"/>
          <w:highlight w:val="yellow"/>
          <w:lang w:eastAsia="en-US"/>
        </w:rPr>
      </w:pPr>
    </w:p>
    <w:p w:rsidR="00ED0755" w:rsidRPr="00ED0755" w:rsidRDefault="00ED0755" w:rsidP="00584BEF">
      <w:pPr>
        <w:ind w:right="-1" w:firstLine="680"/>
        <w:rPr>
          <w:rFonts w:eastAsia="Calibri"/>
          <w:lang w:eastAsia="en-US"/>
        </w:rPr>
      </w:pPr>
      <w:r w:rsidRPr="00ED0755">
        <w:rPr>
          <w:rFonts w:eastAsia="Calibri"/>
          <w:lang w:eastAsia="en-US"/>
        </w:rPr>
        <w:t>С</w:t>
      </w:r>
      <w:r w:rsidRPr="00ED0755">
        <w:rPr>
          <w:rFonts w:eastAsia="Calibri"/>
          <w:color w:val="000000"/>
          <w:lang w:eastAsia="en-US"/>
        </w:rPr>
        <w:t xml:space="preserve">редний класс природной пожарной опасности составляет 3,7. </w:t>
      </w:r>
    </w:p>
    <w:p w:rsidR="00ED0755" w:rsidRDefault="00501B8F" w:rsidP="00E52C02">
      <w:pPr>
        <w:tabs>
          <w:tab w:val="left" w:pos="5529"/>
        </w:tabs>
        <w:ind w:right="-1" w:firstLine="680"/>
        <w:rPr>
          <w:rFonts w:eastAsia="Calibri"/>
          <w:lang w:eastAsia="en-US"/>
        </w:rPr>
      </w:pPr>
      <w:r w:rsidRPr="00C65B19">
        <w:rPr>
          <w:rFonts w:eastAsia="Calibri"/>
          <w:lang w:eastAsia="en-US"/>
        </w:rPr>
        <w:t>Ежегодные п</w:t>
      </w:r>
      <w:r w:rsidR="00ED0755" w:rsidRPr="00C65B19">
        <w:rPr>
          <w:rFonts w:eastAsia="Calibri"/>
          <w:lang w:eastAsia="en-US"/>
        </w:rPr>
        <w:t xml:space="preserve">лановые показатели выполнения мероприятий по охране лесов представлены в </w:t>
      </w:r>
      <w:r w:rsidR="00E52C02">
        <w:rPr>
          <w:rFonts w:eastAsia="Calibri"/>
          <w:lang w:eastAsia="en-US"/>
        </w:rPr>
        <w:t>п</w:t>
      </w:r>
      <w:r w:rsidR="00ED0755" w:rsidRPr="00C65B19">
        <w:rPr>
          <w:rFonts w:eastAsia="Calibri"/>
          <w:lang w:eastAsia="en-US"/>
        </w:rPr>
        <w:t xml:space="preserve">риложении 24 </w:t>
      </w:r>
      <w:r w:rsidR="00ED0755" w:rsidRPr="00C65B19">
        <w:t>к настоящему лесному плану</w:t>
      </w:r>
      <w:r w:rsidR="00E52C02" w:rsidRPr="00E52C02">
        <w:t xml:space="preserve"> </w:t>
      </w:r>
      <w:r w:rsidR="00E52C02">
        <w:t>Томской области</w:t>
      </w:r>
      <w:r w:rsidR="00ED0755" w:rsidRPr="00C65B19">
        <w:rPr>
          <w:rFonts w:eastAsia="Calibri"/>
          <w:lang w:eastAsia="en-US"/>
        </w:rPr>
        <w:t>.</w:t>
      </w:r>
    </w:p>
    <w:p w:rsidR="003664BC" w:rsidRPr="00ED0755" w:rsidRDefault="003664BC" w:rsidP="00584BEF">
      <w:pPr>
        <w:ind w:right="-1" w:firstLine="680"/>
        <w:rPr>
          <w:rFonts w:eastAsia="Calibri"/>
          <w:lang w:eastAsia="en-US"/>
        </w:rPr>
      </w:pPr>
    </w:p>
    <w:p w:rsidR="00ED0755" w:rsidRPr="00ED0755" w:rsidRDefault="00ED0755" w:rsidP="00584BEF">
      <w:pPr>
        <w:keepNext/>
        <w:ind w:right="-1"/>
        <w:jc w:val="center"/>
        <w:outlineLvl w:val="2"/>
        <w:rPr>
          <w:b/>
          <w:bCs/>
        </w:rPr>
      </w:pPr>
      <w:bookmarkStart w:id="108" w:name="_Toc518035334"/>
      <w:bookmarkStart w:id="109" w:name="_Toc531949717"/>
      <w:r w:rsidRPr="00ED0755">
        <w:rPr>
          <w:b/>
          <w:bCs/>
        </w:rPr>
        <w:t>4.8.</w:t>
      </w:r>
      <w:r w:rsidR="00865FAC">
        <w:rPr>
          <w:b/>
          <w:bCs/>
        </w:rPr>
        <w:t xml:space="preserve"> </w:t>
      </w:r>
      <w:r w:rsidRPr="00ED0755">
        <w:rPr>
          <w:b/>
          <w:bCs/>
        </w:rPr>
        <w:t>Плановые показатели выполнения мероприятий по защите лесов</w:t>
      </w:r>
      <w:bookmarkEnd w:id="108"/>
      <w:bookmarkEnd w:id="109"/>
    </w:p>
    <w:p w:rsidR="00ED0755" w:rsidRPr="00ED0755" w:rsidRDefault="00ED0755" w:rsidP="00584BEF">
      <w:pPr>
        <w:ind w:right="-1" w:firstLine="680"/>
        <w:rPr>
          <w:rFonts w:eastAsia="Calibri"/>
        </w:rPr>
      </w:pPr>
    </w:p>
    <w:p w:rsidR="00E075C2" w:rsidRPr="00E075C2" w:rsidRDefault="00E075C2" w:rsidP="00E075C2">
      <w:pPr>
        <w:ind w:right="-1" w:firstLine="680"/>
        <w:rPr>
          <w:rFonts w:eastAsia="Calibri"/>
          <w:lang w:eastAsia="en-US"/>
        </w:rPr>
      </w:pPr>
      <w:r w:rsidRPr="00E075C2">
        <w:rPr>
          <w:rFonts w:eastAsia="Calibri"/>
          <w:lang w:eastAsia="en-US"/>
        </w:rPr>
        <w:t>На территории Томской области общая площадь погибших и поврежденных насаждений составляет 92567,6 га, из них площадь погибших составляет 47514,9 га.</w:t>
      </w:r>
    </w:p>
    <w:p w:rsidR="00E075C2" w:rsidRDefault="00E075C2" w:rsidP="00E075C2">
      <w:pPr>
        <w:ind w:right="-1" w:firstLine="680"/>
        <w:rPr>
          <w:rFonts w:eastAsia="Calibri"/>
          <w:lang w:eastAsia="en-US"/>
        </w:rPr>
      </w:pPr>
      <w:r w:rsidRPr="003664BC">
        <w:rPr>
          <w:rFonts w:eastAsia="Calibri"/>
          <w:lang w:eastAsia="en-US"/>
        </w:rPr>
        <w:t>Площадь погибших и поврежденных насаждений представлена в таблице № 1</w:t>
      </w:r>
      <w:r w:rsidR="003664BC" w:rsidRPr="003664BC">
        <w:rPr>
          <w:rFonts w:eastAsia="Calibri"/>
          <w:lang w:eastAsia="en-US"/>
        </w:rPr>
        <w:t>4.</w:t>
      </w:r>
    </w:p>
    <w:p w:rsidR="003664BC" w:rsidRDefault="003664BC" w:rsidP="00E075C2">
      <w:pPr>
        <w:ind w:right="-1" w:firstLine="680"/>
        <w:rPr>
          <w:rFonts w:eastAsia="Calibri"/>
          <w:lang w:eastAsia="en-US"/>
        </w:rPr>
      </w:pPr>
    </w:p>
    <w:p w:rsidR="001F30F4" w:rsidRDefault="001F30F4">
      <w:pPr>
        <w:spacing w:after="200" w:line="276" w:lineRule="auto"/>
        <w:jc w:val="left"/>
        <w:rPr>
          <w:rFonts w:eastAsia="Calibri"/>
          <w:lang w:eastAsia="en-US"/>
        </w:rPr>
      </w:pPr>
      <w:r>
        <w:rPr>
          <w:rFonts w:eastAsia="Calibri"/>
          <w:lang w:eastAsia="en-US"/>
        </w:rPr>
        <w:br w:type="page"/>
      </w:r>
    </w:p>
    <w:p w:rsidR="003664BC" w:rsidRDefault="003664BC" w:rsidP="003664BC">
      <w:pPr>
        <w:ind w:right="-1" w:firstLine="680"/>
        <w:jc w:val="right"/>
        <w:rPr>
          <w:rFonts w:eastAsia="Calibri"/>
          <w:lang w:eastAsia="en-US"/>
        </w:rPr>
      </w:pPr>
      <w:r>
        <w:rPr>
          <w:rFonts w:eastAsia="Calibri"/>
          <w:lang w:eastAsia="en-US"/>
        </w:rPr>
        <w:lastRenderedPageBreak/>
        <w:t>Таблица 14</w:t>
      </w:r>
    </w:p>
    <w:p w:rsidR="003664BC" w:rsidRDefault="003664BC" w:rsidP="001F30F4">
      <w:pPr>
        <w:ind w:right="-1"/>
        <w:jc w:val="center"/>
        <w:rPr>
          <w:rFonts w:eastAsia="Calibri"/>
          <w:b/>
          <w:lang w:eastAsia="en-US"/>
        </w:rPr>
      </w:pPr>
      <w:r w:rsidRPr="003664BC">
        <w:rPr>
          <w:rFonts w:eastAsia="Calibri"/>
          <w:b/>
          <w:lang w:eastAsia="en-US"/>
        </w:rPr>
        <w:t>Площадь погибших и поврежденных насаждений</w:t>
      </w:r>
    </w:p>
    <w:p w:rsidR="00DB3B91" w:rsidRPr="001F30F4" w:rsidRDefault="00DB3B91" w:rsidP="003664BC">
      <w:pPr>
        <w:ind w:right="-1" w:firstLine="680"/>
        <w:jc w:val="center"/>
        <w:rPr>
          <w:rFonts w:eastAsia="Calibri"/>
          <w:b/>
          <w:sz w:val="16"/>
          <w:szCs w:val="16"/>
          <w:lang w:eastAsia="en-US"/>
        </w:rPr>
      </w:pPr>
    </w:p>
    <w:tbl>
      <w:tblPr>
        <w:tblW w:w="9371" w:type="dxa"/>
        <w:jc w:val="center"/>
        <w:tblInd w:w="93" w:type="dxa"/>
        <w:tblLook w:val="04A0" w:firstRow="1" w:lastRow="0" w:firstColumn="1" w:lastColumn="0" w:noHBand="0" w:noVBand="1"/>
      </w:tblPr>
      <w:tblGrid>
        <w:gridCol w:w="960"/>
        <w:gridCol w:w="2920"/>
        <w:gridCol w:w="3160"/>
        <w:gridCol w:w="2331"/>
      </w:tblGrid>
      <w:tr w:rsidR="00E075C2" w:rsidRPr="00E075C2" w:rsidTr="004974F0">
        <w:trPr>
          <w:trHeight w:val="945"/>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rsidR="004974F0" w:rsidRDefault="00E075C2" w:rsidP="004974F0">
            <w:pPr>
              <w:spacing w:line="240" w:lineRule="auto"/>
              <w:jc w:val="center"/>
              <w:rPr>
                <w:color w:val="000000"/>
                <w:lang w:eastAsia="en-US"/>
              </w:rPr>
            </w:pPr>
            <w:r w:rsidRPr="00E075C2">
              <w:rPr>
                <w:color w:val="000000"/>
                <w:lang w:eastAsia="en-US"/>
              </w:rPr>
              <w:t xml:space="preserve">№ </w:t>
            </w:r>
          </w:p>
          <w:p w:rsidR="00E075C2" w:rsidRPr="00E075C2" w:rsidRDefault="00E075C2" w:rsidP="004974F0">
            <w:pPr>
              <w:spacing w:line="240" w:lineRule="auto"/>
              <w:jc w:val="center"/>
              <w:rPr>
                <w:color w:val="000000"/>
                <w:lang w:eastAsia="en-US"/>
              </w:rPr>
            </w:pPr>
            <w:proofErr w:type="gramStart"/>
            <w:r w:rsidRPr="00E075C2">
              <w:rPr>
                <w:color w:val="000000"/>
                <w:lang w:eastAsia="en-US"/>
              </w:rPr>
              <w:t>п</w:t>
            </w:r>
            <w:proofErr w:type="gramEnd"/>
            <w:r w:rsidRPr="00E075C2">
              <w:rPr>
                <w:color w:val="000000"/>
                <w:lang w:eastAsia="en-US"/>
              </w:rPr>
              <w:t>/п</w:t>
            </w:r>
          </w:p>
        </w:tc>
        <w:tc>
          <w:tcPr>
            <w:tcW w:w="2920" w:type="dxa"/>
            <w:tcBorders>
              <w:top w:val="single" w:sz="4" w:space="0" w:color="auto"/>
              <w:left w:val="nil"/>
              <w:bottom w:val="single" w:sz="4" w:space="0" w:color="auto"/>
              <w:right w:val="single" w:sz="4" w:space="0" w:color="auto"/>
            </w:tcBorders>
            <w:noWrap/>
            <w:vAlign w:val="center"/>
            <w:hideMark/>
          </w:tcPr>
          <w:p w:rsidR="00E075C2" w:rsidRPr="00E075C2" w:rsidRDefault="00E075C2" w:rsidP="004974F0">
            <w:pPr>
              <w:spacing w:line="240" w:lineRule="auto"/>
              <w:jc w:val="center"/>
              <w:rPr>
                <w:color w:val="000000"/>
                <w:lang w:eastAsia="en-US"/>
              </w:rPr>
            </w:pPr>
            <w:r w:rsidRPr="00E075C2">
              <w:rPr>
                <w:color w:val="000000"/>
                <w:lang w:eastAsia="en-US"/>
              </w:rPr>
              <w:t>Вид повреждения</w:t>
            </w:r>
          </w:p>
        </w:tc>
        <w:tc>
          <w:tcPr>
            <w:tcW w:w="3160" w:type="dxa"/>
            <w:tcBorders>
              <w:top w:val="single" w:sz="4" w:space="0" w:color="auto"/>
              <w:left w:val="nil"/>
              <w:bottom w:val="single" w:sz="4" w:space="0" w:color="auto"/>
              <w:right w:val="single" w:sz="4" w:space="0" w:color="auto"/>
            </w:tcBorders>
            <w:vAlign w:val="center"/>
            <w:hideMark/>
          </w:tcPr>
          <w:p w:rsidR="00E075C2" w:rsidRPr="00E075C2" w:rsidRDefault="00E075C2" w:rsidP="004974F0">
            <w:pPr>
              <w:spacing w:line="240" w:lineRule="auto"/>
              <w:jc w:val="center"/>
              <w:rPr>
                <w:color w:val="000000"/>
                <w:lang w:eastAsia="en-US"/>
              </w:rPr>
            </w:pPr>
            <w:r w:rsidRPr="00E075C2">
              <w:rPr>
                <w:color w:val="000000"/>
                <w:lang w:eastAsia="en-US"/>
              </w:rPr>
              <w:t xml:space="preserve">Общая площадь погибших и поврежденных насаждений, </w:t>
            </w:r>
            <w:proofErr w:type="gramStart"/>
            <w:r w:rsidRPr="00E075C2">
              <w:rPr>
                <w:color w:val="000000"/>
                <w:lang w:eastAsia="en-US"/>
              </w:rPr>
              <w:t>га</w:t>
            </w:r>
            <w:proofErr w:type="gramEnd"/>
          </w:p>
        </w:tc>
        <w:tc>
          <w:tcPr>
            <w:tcW w:w="2331" w:type="dxa"/>
            <w:tcBorders>
              <w:top w:val="single" w:sz="4" w:space="0" w:color="auto"/>
              <w:left w:val="nil"/>
              <w:bottom w:val="single" w:sz="4" w:space="0" w:color="auto"/>
              <w:right w:val="single" w:sz="4" w:space="0" w:color="auto"/>
            </w:tcBorders>
            <w:vAlign w:val="center"/>
            <w:hideMark/>
          </w:tcPr>
          <w:p w:rsidR="00E075C2" w:rsidRPr="00E075C2" w:rsidRDefault="00E075C2" w:rsidP="004974F0">
            <w:pPr>
              <w:spacing w:line="240" w:lineRule="auto"/>
              <w:jc w:val="center"/>
              <w:rPr>
                <w:color w:val="000000"/>
                <w:lang w:eastAsia="en-US"/>
              </w:rPr>
            </w:pPr>
            <w:r w:rsidRPr="00E075C2">
              <w:rPr>
                <w:color w:val="000000"/>
                <w:lang w:eastAsia="en-US"/>
              </w:rPr>
              <w:t xml:space="preserve">Общая площадь погибших насаждений, </w:t>
            </w:r>
            <w:proofErr w:type="gramStart"/>
            <w:r w:rsidRPr="00E075C2">
              <w:rPr>
                <w:color w:val="000000"/>
                <w:lang w:eastAsia="en-US"/>
              </w:rPr>
              <w:t>га</w:t>
            </w:r>
            <w:proofErr w:type="gramEnd"/>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1</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Сибирский шелкопряд</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43566,2</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8783,9</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2</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Шелкопряд Монашенка</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1941,81</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408</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3</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Пожары</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16123,48</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9885,07</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4</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Погодные условия</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5108,01</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934,07</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5</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Болезни леса</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13222,22</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5373,53</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6</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59537E">
            <w:pPr>
              <w:spacing w:line="240" w:lineRule="auto"/>
              <w:jc w:val="left"/>
              <w:rPr>
                <w:color w:val="000000"/>
                <w:lang w:eastAsia="en-US"/>
              </w:rPr>
            </w:pPr>
            <w:r w:rsidRPr="00E075C2">
              <w:rPr>
                <w:color w:val="000000"/>
                <w:lang w:eastAsia="en-US"/>
              </w:rPr>
              <w:t>Неп</w:t>
            </w:r>
            <w:r w:rsidR="0059537E">
              <w:rPr>
                <w:color w:val="000000"/>
                <w:lang w:eastAsia="en-US"/>
              </w:rPr>
              <w:t>а</w:t>
            </w:r>
            <w:r w:rsidRPr="00E075C2">
              <w:rPr>
                <w:color w:val="000000"/>
                <w:lang w:eastAsia="en-US"/>
              </w:rPr>
              <w:t>тогенные факторы</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359,7</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7</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Антропогенные факторы</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461,8</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26,5</w:t>
            </w:r>
          </w:p>
        </w:tc>
      </w:tr>
      <w:tr w:rsidR="00E075C2" w:rsidRPr="00E075C2" w:rsidTr="004974F0">
        <w:trPr>
          <w:trHeight w:val="315"/>
          <w:jc w:val="center"/>
        </w:trPr>
        <w:tc>
          <w:tcPr>
            <w:tcW w:w="960" w:type="dxa"/>
            <w:tcBorders>
              <w:top w:val="nil"/>
              <w:left w:val="single" w:sz="4" w:space="0" w:color="auto"/>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8</w:t>
            </w:r>
          </w:p>
        </w:tc>
        <w:tc>
          <w:tcPr>
            <w:tcW w:w="2920" w:type="dxa"/>
            <w:tcBorders>
              <w:top w:val="nil"/>
              <w:left w:val="nil"/>
              <w:bottom w:val="single" w:sz="4" w:space="0" w:color="auto"/>
              <w:right w:val="single" w:sz="4" w:space="0" w:color="auto"/>
            </w:tcBorders>
            <w:noWrap/>
            <w:vAlign w:val="bottom"/>
            <w:hideMark/>
          </w:tcPr>
          <w:p w:rsidR="00E075C2" w:rsidRPr="00E075C2" w:rsidRDefault="00E075C2" w:rsidP="004974F0">
            <w:pPr>
              <w:spacing w:line="240" w:lineRule="auto"/>
              <w:jc w:val="left"/>
              <w:rPr>
                <w:color w:val="000000"/>
                <w:lang w:eastAsia="en-US"/>
              </w:rPr>
            </w:pPr>
            <w:r w:rsidRPr="00E075C2">
              <w:rPr>
                <w:color w:val="000000"/>
                <w:lang w:eastAsia="en-US"/>
              </w:rPr>
              <w:t>Стволовые вредители</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11784,38</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22103,83</w:t>
            </w:r>
          </w:p>
        </w:tc>
      </w:tr>
      <w:tr w:rsidR="00E075C2" w:rsidRPr="00E075C2" w:rsidTr="001F30F4">
        <w:trPr>
          <w:trHeight w:val="315"/>
          <w:jc w:val="center"/>
        </w:trPr>
        <w:tc>
          <w:tcPr>
            <w:tcW w:w="3880" w:type="dxa"/>
            <w:gridSpan w:val="2"/>
            <w:tcBorders>
              <w:top w:val="single" w:sz="4" w:space="0" w:color="auto"/>
              <w:left w:val="single" w:sz="4" w:space="0" w:color="auto"/>
              <w:bottom w:val="single" w:sz="4" w:space="0" w:color="auto"/>
              <w:right w:val="single" w:sz="4" w:space="0" w:color="000000"/>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Итого</w:t>
            </w:r>
          </w:p>
        </w:tc>
        <w:tc>
          <w:tcPr>
            <w:tcW w:w="3160"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92567,6</w:t>
            </w:r>
          </w:p>
        </w:tc>
        <w:tc>
          <w:tcPr>
            <w:tcW w:w="2331" w:type="dxa"/>
            <w:tcBorders>
              <w:top w:val="nil"/>
              <w:left w:val="nil"/>
              <w:bottom w:val="single" w:sz="4" w:space="0" w:color="auto"/>
              <w:right w:val="single" w:sz="4" w:space="0" w:color="auto"/>
            </w:tcBorders>
            <w:noWrap/>
            <w:vAlign w:val="bottom"/>
            <w:hideMark/>
          </w:tcPr>
          <w:p w:rsidR="00E075C2" w:rsidRPr="00E075C2" w:rsidRDefault="00E075C2" w:rsidP="00E075C2">
            <w:pPr>
              <w:spacing w:line="240" w:lineRule="auto"/>
              <w:jc w:val="center"/>
              <w:rPr>
                <w:color w:val="000000"/>
                <w:lang w:eastAsia="en-US"/>
              </w:rPr>
            </w:pPr>
            <w:r w:rsidRPr="00E075C2">
              <w:rPr>
                <w:color w:val="000000"/>
                <w:lang w:eastAsia="en-US"/>
              </w:rPr>
              <w:t>47514,9</w:t>
            </w:r>
          </w:p>
        </w:tc>
      </w:tr>
    </w:tbl>
    <w:p w:rsidR="00E075C2" w:rsidRPr="00E075C2" w:rsidRDefault="00E075C2" w:rsidP="00E075C2">
      <w:pPr>
        <w:ind w:right="-1" w:firstLine="680"/>
        <w:rPr>
          <w:rFonts w:eastAsia="Calibri"/>
          <w:lang w:eastAsia="en-US"/>
        </w:rPr>
      </w:pPr>
      <w:r w:rsidRPr="00E075C2">
        <w:rPr>
          <w:rFonts w:eastAsia="Calibri"/>
          <w:lang w:eastAsia="en-US"/>
        </w:rPr>
        <w:t xml:space="preserve"> </w:t>
      </w:r>
    </w:p>
    <w:p w:rsidR="00E075C2" w:rsidRPr="00E075C2" w:rsidRDefault="00E075C2" w:rsidP="00E075C2">
      <w:pPr>
        <w:ind w:right="-1" w:firstLine="680"/>
        <w:rPr>
          <w:rFonts w:eastAsia="Calibri"/>
          <w:lang w:eastAsia="en-US"/>
        </w:rPr>
      </w:pPr>
      <w:r w:rsidRPr="00E075C2">
        <w:rPr>
          <w:rFonts w:eastAsia="Calibri"/>
          <w:lang w:eastAsia="en-US"/>
        </w:rPr>
        <w:t xml:space="preserve">В связи с этим за период действия настоящего лесного плана </w:t>
      </w:r>
      <w:r w:rsidR="00B031DA">
        <w:t>Томской области</w:t>
      </w:r>
      <w:r w:rsidR="00B031DA" w:rsidRPr="00401D73">
        <w:t xml:space="preserve"> </w:t>
      </w:r>
      <w:r w:rsidRPr="00E075C2">
        <w:rPr>
          <w:rFonts w:eastAsia="Calibri"/>
          <w:lang w:eastAsia="en-US"/>
        </w:rPr>
        <w:t>планируется проведение следующих мероприятий по защите лесов:</w:t>
      </w:r>
    </w:p>
    <w:p w:rsidR="00E075C2" w:rsidRPr="00E075C2" w:rsidRDefault="00E075C2" w:rsidP="00E075C2">
      <w:pPr>
        <w:ind w:right="-1" w:firstLine="680"/>
        <w:rPr>
          <w:rFonts w:eastAsia="Calibri"/>
          <w:lang w:eastAsia="en-US"/>
        </w:rPr>
      </w:pPr>
      <w:r w:rsidRPr="00E075C2">
        <w:rPr>
          <w:rFonts w:eastAsia="Calibri"/>
          <w:lang w:eastAsia="en-US"/>
        </w:rPr>
        <w:t xml:space="preserve">- </w:t>
      </w:r>
      <w:r w:rsidR="00DE4B4B">
        <w:rPr>
          <w:rFonts w:eastAsia="Calibri"/>
          <w:lang w:eastAsia="en-US"/>
        </w:rPr>
        <w:t>с</w:t>
      </w:r>
      <w:r w:rsidRPr="00E075C2">
        <w:rPr>
          <w:rFonts w:eastAsia="Calibri"/>
          <w:lang w:eastAsia="en-US"/>
        </w:rPr>
        <w:t>плошные санитарные рубки (на площади 47514,9 га);</w:t>
      </w:r>
    </w:p>
    <w:p w:rsidR="00E075C2" w:rsidRPr="00E075C2" w:rsidRDefault="00E075C2" w:rsidP="00E075C2">
      <w:pPr>
        <w:ind w:right="-1" w:firstLine="680"/>
        <w:rPr>
          <w:rFonts w:eastAsia="Calibri"/>
          <w:lang w:eastAsia="en-US"/>
        </w:rPr>
      </w:pPr>
      <w:r w:rsidRPr="00E075C2">
        <w:rPr>
          <w:rFonts w:eastAsia="Calibri"/>
          <w:lang w:eastAsia="en-US"/>
        </w:rPr>
        <w:t xml:space="preserve">- </w:t>
      </w:r>
      <w:r w:rsidR="00DE4B4B">
        <w:rPr>
          <w:rFonts w:eastAsia="Calibri"/>
          <w:lang w:eastAsia="en-US"/>
        </w:rPr>
        <w:t>в</w:t>
      </w:r>
      <w:r w:rsidRPr="00E075C2">
        <w:rPr>
          <w:rFonts w:eastAsia="Calibri"/>
          <w:lang w:eastAsia="en-US"/>
        </w:rPr>
        <w:t>ыборочные санитарные рубки (на площади 8400 га);</w:t>
      </w:r>
    </w:p>
    <w:p w:rsidR="00E075C2" w:rsidRPr="00E075C2" w:rsidRDefault="00E075C2" w:rsidP="00E075C2">
      <w:pPr>
        <w:ind w:right="-1" w:firstLine="680"/>
        <w:rPr>
          <w:rFonts w:eastAsia="Calibri"/>
          <w:lang w:eastAsia="en-US"/>
        </w:rPr>
      </w:pPr>
      <w:r w:rsidRPr="00E075C2">
        <w:rPr>
          <w:rFonts w:eastAsia="Calibri"/>
          <w:lang w:eastAsia="en-US"/>
        </w:rPr>
        <w:t xml:space="preserve">- </w:t>
      </w:r>
      <w:r w:rsidR="00DE4B4B">
        <w:rPr>
          <w:rFonts w:eastAsia="Calibri"/>
          <w:lang w:eastAsia="en-US"/>
        </w:rPr>
        <w:t>р</w:t>
      </w:r>
      <w:r w:rsidRPr="00E075C2">
        <w:rPr>
          <w:rFonts w:eastAsia="Calibri"/>
          <w:lang w:eastAsia="en-US"/>
        </w:rPr>
        <w:t>убка аварийных деревьев (10000 шт.);</w:t>
      </w:r>
    </w:p>
    <w:p w:rsidR="00E075C2" w:rsidRPr="00E075C2" w:rsidRDefault="00E075C2" w:rsidP="00E075C2">
      <w:pPr>
        <w:ind w:right="-1" w:firstLine="680"/>
        <w:rPr>
          <w:rFonts w:eastAsia="Calibri"/>
          <w:lang w:eastAsia="en-US"/>
        </w:rPr>
      </w:pPr>
      <w:r w:rsidRPr="00E075C2">
        <w:rPr>
          <w:rFonts w:eastAsia="Calibri"/>
          <w:lang w:eastAsia="en-US"/>
        </w:rPr>
        <w:t xml:space="preserve">- </w:t>
      </w:r>
      <w:r w:rsidR="00DE4B4B">
        <w:rPr>
          <w:rFonts w:eastAsia="Calibri"/>
          <w:lang w:eastAsia="en-US"/>
        </w:rPr>
        <w:t>у</w:t>
      </w:r>
      <w:r w:rsidRPr="00E075C2">
        <w:rPr>
          <w:rFonts w:eastAsia="Calibri"/>
          <w:lang w:eastAsia="en-US"/>
        </w:rPr>
        <w:t>борка неликвидной древесины (на площади 4000 га).</w:t>
      </w:r>
    </w:p>
    <w:p w:rsidR="00E075C2" w:rsidRPr="00E075C2" w:rsidRDefault="00E075C2" w:rsidP="00E075C2">
      <w:pPr>
        <w:ind w:right="-1" w:firstLine="680"/>
        <w:rPr>
          <w:rFonts w:eastAsia="Calibri"/>
          <w:lang w:eastAsia="en-US"/>
        </w:rPr>
      </w:pPr>
      <w:r w:rsidRPr="00E075C2">
        <w:rPr>
          <w:rFonts w:eastAsia="Calibri"/>
          <w:lang w:eastAsia="en-US"/>
        </w:rPr>
        <w:t>Плановые показатели выполнения мероприятий п</w:t>
      </w:r>
      <w:r w:rsidR="0059537E">
        <w:rPr>
          <w:rFonts w:eastAsia="Calibri"/>
          <w:lang w:eastAsia="en-US"/>
        </w:rPr>
        <w:t>о защите лесов представлены в п</w:t>
      </w:r>
      <w:r w:rsidRPr="00E075C2">
        <w:rPr>
          <w:rFonts w:eastAsia="Calibri"/>
          <w:lang w:eastAsia="en-US"/>
        </w:rPr>
        <w:t>риложении 25</w:t>
      </w:r>
      <w:r w:rsidRPr="00E075C2">
        <w:t xml:space="preserve"> к настоящему лесному плану</w:t>
      </w:r>
      <w:r w:rsidR="00E52C02" w:rsidRPr="00E52C02">
        <w:t xml:space="preserve"> </w:t>
      </w:r>
      <w:r w:rsidR="00E52C02">
        <w:t>Томской области</w:t>
      </w:r>
      <w:r w:rsidRPr="00E075C2">
        <w:rPr>
          <w:rFonts w:eastAsia="Calibri"/>
          <w:lang w:eastAsia="en-US"/>
        </w:rPr>
        <w:t>.</w:t>
      </w:r>
    </w:p>
    <w:p w:rsidR="00050AAE" w:rsidRPr="00ED0755" w:rsidRDefault="00050AAE" w:rsidP="00050AAE">
      <w:pPr>
        <w:ind w:right="-1" w:firstLine="680"/>
        <w:rPr>
          <w:rFonts w:eastAsia="Calibri"/>
          <w:lang w:eastAsia="en-US"/>
        </w:rPr>
      </w:pPr>
    </w:p>
    <w:p w:rsidR="00332B5C" w:rsidRDefault="00332B5C" w:rsidP="00A12346">
      <w:pPr>
        <w:keepNext/>
        <w:spacing w:line="240" w:lineRule="auto"/>
        <w:jc w:val="center"/>
        <w:outlineLvl w:val="2"/>
        <w:rPr>
          <w:rFonts w:eastAsia="Calibri"/>
          <w:b/>
          <w:lang w:eastAsia="en-US"/>
        </w:rPr>
      </w:pPr>
      <w:bookmarkStart w:id="110" w:name="_Toc531949718"/>
      <w:r w:rsidRPr="00332B5C">
        <w:rPr>
          <w:rFonts w:eastAsia="Calibri"/>
          <w:b/>
          <w:lang w:eastAsia="en-US"/>
        </w:rPr>
        <w:t>4.9. Сведения об объектах лесного семеноводства и инфраструктуре для воспроизводства лесов и лесоразведения</w:t>
      </w:r>
      <w:bookmarkEnd w:id="110"/>
    </w:p>
    <w:p w:rsidR="00332B5C" w:rsidRPr="00332B5C" w:rsidRDefault="00332B5C" w:rsidP="00332B5C">
      <w:pPr>
        <w:ind w:firstLine="709"/>
        <w:jc w:val="center"/>
        <w:rPr>
          <w:rFonts w:eastAsia="Calibri"/>
          <w:b/>
          <w:lang w:eastAsia="en-US"/>
        </w:rPr>
      </w:pPr>
    </w:p>
    <w:p w:rsidR="00332B5C" w:rsidRPr="00332B5C" w:rsidRDefault="00332B5C" w:rsidP="00332B5C">
      <w:pPr>
        <w:ind w:firstLine="709"/>
        <w:rPr>
          <w:rFonts w:eastAsia="Calibri"/>
          <w:lang w:eastAsia="en-US"/>
        </w:rPr>
      </w:pPr>
      <w:r w:rsidRPr="00332B5C">
        <w:rPr>
          <w:rFonts w:eastAsia="Calibri"/>
          <w:lang w:eastAsia="en-US"/>
        </w:rPr>
        <w:t>Лесное семеноводство - одно из основных направлений лесохозяйственной деятельности, в задачу которого входит массовое производство семян лесных растений с ценными наследственными свойствами и высокими посевными качествами, их заготовка, обработка, хранение, реализация, транспортировка, использование, а также семенной контроль.</w:t>
      </w:r>
    </w:p>
    <w:p w:rsidR="00332B5C" w:rsidRPr="00332B5C" w:rsidRDefault="00332B5C" w:rsidP="00332B5C">
      <w:pPr>
        <w:ind w:firstLine="709"/>
        <w:rPr>
          <w:rFonts w:eastAsia="Calibri"/>
          <w:lang w:eastAsia="en-US"/>
        </w:rPr>
      </w:pPr>
      <w:r w:rsidRPr="00332B5C">
        <w:rPr>
          <w:rFonts w:eastAsia="Calibri"/>
          <w:lang w:eastAsia="en-US"/>
        </w:rPr>
        <w:t xml:space="preserve">Основная задача лесного семеноводства – обеспечение лесовосстановительного процесса семенами ценных лесохозяйственных пород в достаточном объеме, с улучшенными наследственными свойствами и высокими посевными качествами. </w:t>
      </w:r>
    </w:p>
    <w:p w:rsidR="00332B5C" w:rsidRPr="00332B5C" w:rsidRDefault="00332B5C" w:rsidP="00332B5C">
      <w:pPr>
        <w:ind w:firstLine="709"/>
        <w:rPr>
          <w:rFonts w:eastAsia="Calibri"/>
          <w:lang w:eastAsia="en-US"/>
        </w:rPr>
      </w:pPr>
      <w:r w:rsidRPr="00332B5C">
        <w:rPr>
          <w:rFonts w:eastAsia="Calibri"/>
          <w:lang w:eastAsia="en-US"/>
        </w:rPr>
        <w:t>Для получения семян с улучшенными наследственными свойствами в Томской области выделены следующие объекты лесного семеноводства:</w:t>
      </w:r>
    </w:p>
    <w:p w:rsidR="00332B5C" w:rsidRPr="00332B5C" w:rsidRDefault="00332B5C" w:rsidP="00332B5C">
      <w:pPr>
        <w:ind w:firstLine="709"/>
        <w:rPr>
          <w:rFonts w:eastAsia="Calibri"/>
          <w:lang w:eastAsia="en-US"/>
        </w:rPr>
      </w:pPr>
      <w:r w:rsidRPr="00332B5C">
        <w:rPr>
          <w:rFonts w:eastAsia="Calibri"/>
          <w:lang w:eastAsia="en-US"/>
        </w:rPr>
        <w:t xml:space="preserve">- плюсовые деревья - 78 шт., </w:t>
      </w:r>
    </w:p>
    <w:p w:rsidR="00332B5C" w:rsidRPr="00332B5C" w:rsidRDefault="00332B5C" w:rsidP="00332B5C">
      <w:pPr>
        <w:ind w:firstLine="709"/>
        <w:rPr>
          <w:rFonts w:eastAsia="Calibri"/>
          <w:lang w:eastAsia="en-US"/>
        </w:rPr>
      </w:pPr>
      <w:r w:rsidRPr="00332B5C">
        <w:rPr>
          <w:rFonts w:eastAsia="Calibri"/>
          <w:lang w:eastAsia="en-US"/>
        </w:rPr>
        <w:lastRenderedPageBreak/>
        <w:t>- лесосеменные плантации – 66,6 га,</w:t>
      </w:r>
    </w:p>
    <w:p w:rsidR="00332B5C" w:rsidRPr="00332B5C" w:rsidRDefault="00332B5C" w:rsidP="00332B5C">
      <w:pPr>
        <w:ind w:firstLine="709"/>
        <w:rPr>
          <w:rFonts w:eastAsia="Calibri"/>
          <w:lang w:eastAsia="en-US"/>
        </w:rPr>
      </w:pPr>
      <w:r w:rsidRPr="00332B5C">
        <w:rPr>
          <w:rFonts w:eastAsia="Calibri"/>
          <w:lang w:eastAsia="en-US"/>
        </w:rPr>
        <w:t>- архивы клонов - 20,4 га,</w:t>
      </w:r>
    </w:p>
    <w:p w:rsidR="00332B5C" w:rsidRPr="00332B5C" w:rsidRDefault="00332B5C" w:rsidP="00332B5C">
      <w:pPr>
        <w:ind w:firstLine="709"/>
        <w:rPr>
          <w:rFonts w:eastAsia="Calibri"/>
          <w:lang w:eastAsia="en-US"/>
        </w:rPr>
      </w:pPr>
      <w:r w:rsidRPr="00332B5C">
        <w:rPr>
          <w:rFonts w:eastAsia="Calibri"/>
          <w:lang w:eastAsia="en-US"/>
        </w:rPr>
        <w:t>- постоянные лесосеменные участки (ПЛСУ) - 359,4 га,</w:t>
      </w:r>
    </w:p>
    <w:p w:rsidR="00332B5C" w:rsidRPr="00332B5C" w:rsidRDefault="00332B5C" w:rsidP="00332B5C">
      <w:pPr>
        <w:ind w:firstLine="709"/>
        <w:rPr>
          <w:rFonts w:eastAsia="Calibri"/>
          <w:lang w:eastAsia="en-US"/>
        </w:rPr>
      </w:pPr>
      <w:r w:rsidRPr="00332B5C">
        <w:rPr>
          <w:rFonts w:eastAsia="Calibri"/>
          <w:lang w:eastAsia="en-US"/>
        </w:rPr>
        <w:t>- маточные плантации – 18,2 га,</w:t>
      </w:r>
    </w:p>
    <w:p w:rsidR="00332B5C" w:rsidRPr="00332B5C" w:rsidRDefault="00332B5C" w:rsidP="00332B5C">
      <w:pPr>
        <w:ind w:firstLine="709"/>
        <w:rPr>
          <w:rFonts w:eastAsia="Calibri"/>
          <w:lang w:eastAsia="en-US"/>
        </w:rPr>
      </w:pPr>
      <w:r w:rsidRPr="00332B5C">
        <w:rPr>
          <w:rFonts w:eastAsia="Calibri"/>
          <w:lang w:eastAsia="en-US"/>
        </w:rPr>
        <w:t>- испытательные культуры – 4,0 га.</w:t>
      </w:r>
    </w:p>
    <w:p w:rsidR="00332B5C" w:rsidRPr="00332B5C" w:rsidRDefault="00332B5C" w:rsidP="00332B5C">
      <w:pPr>
        <w:ind w:firstLine="709"/>
        <w:rPr>
          <w:rFonts w:eastAsia="Calibri"/>
          <w:lang w:eastAsia="en-US"/>
        </w:rPr>
      </w:pPr>
      <w:r w:rsidRPr="00332B5C">
        <w:rPr>
          <w:rFonts w:eastAsia="Calibri"/>
          <w:lang w:eastAsia="en-US"/>
        </w:rPr>
        <w:t>Департаментом лесного хозяйства Томской области создана постоянно действующая комиссия по обследованию, выделению и списанию объектов лесного семеноводства на землях лесного фонда. Лесным планом предусмотрены мероприятия по отбору и аттестации плюсовых деревьев в количестве 20 шт. в лесничествах Томской области.</w:t>
      </w:r>
    </w:p>
    <w:p w:rsidR="00332B5C" w:rsidRPr="00332B5C" w:rsidRDefault="00332B5C" w:rsidP="00332B5C">
      <w:pPr>
        <w:ind w:firstLine="709"/>
        <w:rPr>
          <w:rFonts w:eastAsia="Calibri"/>
          <w:lang w:eastAsia="en-US"/>
        </w:rPr>
      </w:pPr>
      <w:r w:rsidRPr="00332B5C">
        <w:rPr>
          <w:rFonts w:eastAsia="Calibri"/>
          <w:lang w:eastAsia="en-US"/>
        </w:rPr>
        <w:t xml:space="preserve">Общие объемы заготовки семян на территории Томской области за период действия предыдущего </w:t>
      </w:r>
      <w:r w:rsidR="00B031DA">
        <w:rPr>
          <w:rFonts w:eastAsia="Calibri"/>
          <w:lang w:eastAsia="en-US"/>
        </w:rPr>
        <w:t>л</w:t>
      </w:r>
      <w:r w:rsidRPr="00332B5C">
        <w:rPr>
          <w:rFonts w:eastAsia="Calibri"/>
          <w:lang w:eastAsia="en-US"/>
        </w:rPr>
        <w:t xml:space="preserve">есного плана </w:t>
      </w:r>
      <w:r w:rsidR="00B031DA">
        <w:t>Томской области</w:t>
      </w:r>
      <w:r w:rsidR="00B031DA" w:rsidRPr="00401D73">
        <w:t xml:space="preserve"> </w:t>
      </w:r>
      <w:r w:rsidRPr="00332B5C">
        <w:rPr>
          <w:rFonts w:eastAsia="Calibri"/>
          <w:lang w:eastAsia="en-US"/>
        </w:rPr>
        <w:t xml:space="preserve">составляют 13034,15 кг, в т. ч. 825,0 кг (или  6,3%)  – заготовка семян с улучшенными наследственными свойствами. </w:t>
      </w:r>
    </w:p>
    <w:p w:rsidR="00332B5C" w:rsidRPr="00332B5C" w:rsidRDefault="00332B5C" w:rsidP="00332B5C">
      <w:pPr>
        <w:ind w:firstLine="709"/>
        <w:rPr>
          <w:rFonts w:eastAsia="Calibri"/>
          <w:lang w:eastAsia="en-US"/>
        </w:rPr>
      </w:pPr>
      <w:r w:rsidRPr="00332B5C">
        <w:rPr>
          <w:rFonts w:eastAsia="Calibri"/>
          <w:lang w:eastAsia="en-US"/>
        </w:rPr>
        <w:t xml:space="preserve">В технологический процесс заготовки лесных семян состоит из основных фаз: сбор шишек с растущих или поваленных деревьев; извлечение семян из шишек; очистка и сортировка. Отдельные лесохозяйственные предприятия имеют собственное оборудование для извлечения, очистки и сортировки лесных семян (самодельная стационарная </w:t>
      </w:r>
      <w:proofErr w:type="spellStart"/>
      <w:r w:rsidRPr="00332B5C">
        <w:rPr>
          <w:rFonts w:eastAsia="Calibri"/>
          <w:lang w:eastAsia="en-US"/>
        </w:rPr>
        <w:t>шишкосушилка</w:t>
      </w:r>
      <w:proofErr w:type="spellEnd"/>
      <w:r w:rsidRPr="00332B5C">
        <w:rPr>
          <w:rFonts w:eastAsia="Calibri"/>
          <w:lang w:eastAsia="en-US"/>
        </w:rPr>
        <w:t xml:space="preserve"> производительностью 0,8 т. за 12ч., </w:t>
      </w:r>
      <w:proofErr w:type="spellStart"/>
      <w:r w:rsidRPr="00332B5C">
        <w:rPr>
          <w:rFonts w:eastAsia="Calibri"/>
          <w:lang w:eastAsia="en-US"/>
        </w:rPr>
        <w:t>вытряхиватель</w:t>
      </w:r>
      <w:proofErr w:type="spellEnd"/>
      <w:r w:rsidRPr="00332B5C">
        <w:rPr>
          <w:rFonts w:eastAsia="Calibri"/>
          <w:lang w:eastAsia="en-US"/>
        </w:rPr>
        <w:t xml:space="preserve"> семян барабанного типа, МОС-1). </w:t>
      </w:r>
    </w:p>
    <w:p w:rsidR="00332B5C" w:rsidRPr="00332B5C" w:rsidRDefault="00332B5C" w:rsidP="00332B5C">
      <w:pPr>
        <w:ind w:firstLine="709"/>
        <w:rPr>
          <w:rFonts w:eastAsia="Calibri"/>
          <w:lang w:eastAsia="en-US"/>
        </w:rPr>
      </w:pPr>
      <w:r w:rsidRPr="00332B5C">
        <w:rPr>
          <w:rFonts w:eastAsia="Calibri"/>
          <w:lang w:eastAsia="en-US"/>
        </w:rPr>
        <w:t xml:space="preserve">Сведения об объектах лесного семеноводства и инфраструктуре для воспроизводства лесов и лесоразведения приведены в </w:t>
      </w:r>
      <w:r w:rsidR="001D431C">
        <w:rPr>
          <w:rFonts w:eastAsia="Calibri"/>
          <w:lang w:eastAsia="en-US"/>
        </w:rPr>
        <w:t>п</w:t>
      </w:r>
      <w:r w:rsidRPr="00332B5C">
        <w:rPr>
          <w:rFonts w:eastAsia="Calibri"/>
          <w:lang w:eastAsia="en-US"/>
        </w:rPr>
        <w:t>риложении 26 к настоящему лесному плану</w:t>
      </w:r>
      <w:r w:rsidR="00E52C02" w:rsidRPr="00E52C02">
        <w:t xml:space="preserve"> </w:t>
      </w:r>
      <w:r w:rsidR="00E52C02">
        <w:t>Томской области</w:t>
      </w:r>
      <w:r w:rsidRPr="00332B5C">
        <w:rPr>
          <w:rFonts w:eastAsia="Calibri"/>
          <w:lang w:eastAsia="en-US"/>
        </w:rPr>
        <w:t>.</w:t>
      </w:r>
    </w:p>
    <w:p w:rsidR="00332B5C" w:rsidRPr="00332B5C" w:rsidRDefault="00332B5C" w:rsidP="00332B5C">
      <w:pPr>
        <w:ind w:firstLine="709"/>
        <w:rPr>
          <w:rFonts w:eastAsia="Calibri"/>
          <w:lang w:eastAsia="en-US"/>
        </w:rPr>
      </w:pPr>
      <w:r w:rsidRPr="00332B5C">
        <w:rPr>
          <w:rFonts w:eastAsia="Calibri"/>
          <w:lang w:eastAsia="en-US"/>
        </w:rPr>
        <w:t>На территории Томской области посадочный материал выращивался на пяти постоянных и одном временном лесных питомниках:</w:t>
      </w:r>
    </w:p>
    <w:p w:rsidR="00332B5C" w:rsidRPr="00332B5C" w:rsidRDefault="00332B5C" w:rsidP="00332B5C">
      <w:pPr>
        <w:ind w:firstLine="709"/>
        <w:rPr>
          <w:rFonts w:eastAsia="Calibri"/>
          <w:lang w:eastAsia="en-US"/>
        </w:rPr>
      </w:pPr>
      <w:r w:rsidRPr="00332B5C">
        <w:rPr>
          <w:rFonts w:eastAsia="Calibri"/>
          <w:lang w:eastAsia="en-US"/>
        </w:rPr>
        <w:t>1.</w:t>
      </w:r>
      <w:r w:rsidRPr="00332B5C">
        <w:rPr>
          <w:rFonts w:eastAsia="Calibri"/>
          <w:lang w:eastAsia="en-US"/>
        </w:rPr>
        <w:tab/>
      </w:r>
      <w:proofErr w:type="spellStart"/>
      <w:r w:rsidRPr="00332B5C">
        <w:rPr>
          <w:rFonts w:eastAsia="Calibri"/>
          <w:lang w:eastAsia="en-US"/>
        </w:rPr>
        <w:t>Колпашевский</w:t>
      </w:r>
      <w:proofErr w:type="spellEnd"/>
      <w:r w:rsidRPr="00332B5C">
        <w:rPr>
          <w:rFonts w:eastAsia="Calibri"/>
          <w:lang w:eastAsia="en-US"/>
        </w:rPr>
        <w:t xml:space="preserve"> постоянный лесной питомник. Местоположение </w:t>
      </w:r>
      <w:r w:rsidR="00A564CD" w:rsidRPr="00A564CD">
        <w:rPr>
          <w:rFonts w:eastAsia="Calibri"/>
          <w:lang w:eastAsia="en-US"/>
        </w:rPr>
        <w:t>–</w:t>
      </w:r>
      <w:r w:rsidRPr="00332B5C">
        <w:rPr>
          <w:rFonts w:eastAsia="Calibri"/>
          <w:lang w:eastAsia="en-US"/>
        </w:rPr>
        <w:t xml:space="preserve"> Колпашевское лесничество, Колпашевское участковое лесничество, урочище Городское, кв. 55, </w:t>
      </w:r>
      <w:proofErr w:type="spellStart"/>
      <w:r w:rsidRPr="00332B5C">
        <w:rPr>
          <w:rFonts w:eastAsia="Calibri"/>
          <w:lang w:eastAsia="en-US"/>
        </w:rPr>
        <w:t>выд</w:t>
      </w:r>
      <w:proofErr w:type="spellEnd"/>
      <w:r w:rsidRPr="00332B5C">
        <w:rPr>
          <w:rFonts w:eastAsia="Calibri"/>
          <w:lang w:eastAsia="en-US"/>
        </w:rPr>
        <w:t>. 30. Общая площадь - 8,8 га, продуцирующая – 6,0 га.</w:t>
      </w:r>
    </w:p>
    <w:p w:rsidR="00332B5C" w:rsidRPr="00332B5C" w:rsidRDefault="00332B5C" w:rsidP="00332B5C">
      <w:pPr>
        <w:ind w:firstLine="709"/>
        <w:rPr>
          <w:rFonts w:eastAsia="Calibri"/>
          <w:lang w:eastAsia="en-US"/>
        </w:rPr>
      </w:pPr>
      <w:r w:rsidRPr="00332B5C">
        <w:rPr>
          <w:rFonts w:eastAsia="Calibri"/>
          <w:lang w:eastAsia="en-US"/>
        </w:rPr>
        <w:t>2.</w:t>
      </w:r>
      <w:r w:rsidRPr="00332B5C">
        <w:rPr>
          <w:rFonts w:eastAsia="Calibri"/>
          <w:lang w:eastAsia="en-US"/>
        </w:rPr>
        <w:tab/>
        <w:t>Первомайский постоянный лесной питомник. Местоположение – Томская область, Первомайский район, село Первомайское, земли первомайского сельского поселения. Общая пл</w:t>
      </w:r>
      <w:r w:rsidR="00A564CD">
        <w:rPr>
          <w:rFonts w:eastAsia="Calibri"/>
          <w:lang w:eastAsia="en-US"/>
        </w:rPr>
        <w:t xml:space="preserve">ощадь </w:t>
      </w:r>
      <w:r w:rsidR="00A564CD" w:rsidRPr="00A564CD">
        <w:rPr>
          <w:rFonts w:eastAsia="Calibri"/>
          <w:lang w:eastAsia="en-US"/>
        </w:rPr>
        <w:t>–</w:t>
      </w:r>
      <w:r w:rsidR="00A564CD">
        <w:rPr>
          <w:rFonts w:eastAsia="Calibri"/>
          <w:lang w:eastAsia="en-US"/>
        </w:rPr>
        <w:t xml:space="preserve"> 12,6 га, продуцирующая –</w:t>
      </w:r>
      <w:r w:rsidRPr="00332B5C">
        <w:rPr>
          <w:rFonts w:eastAsia="Calibri"/>
          <w:lang w:eastAsia="en-US"/>
        </w:rPr>
        <w:t xml:space="preserve"> 7,44 га.</w:t>
      </w:r>
    </w:p>
    <w:p w:rsidR="00332B5C" w:rsidRPr="00332B5C" w:rsidRDefault="00332B5C" w:rsidP="00332B5C">
      <w:pPr>
        <w:ind w:firstLine="709"/>
        <w:rPr>
          <w:rFonts w:eastAsia="Calibri"/>
          <w:lang w:eastAsia="en-US"/>
        </w:rPr>
      </w:pPr>
      <w:r w:rsidRPr="00332B5C">
        <w:rPr>
          <w:rFonts w:eastAsia="Calibri"/>
          <w:lang w:eastAsia="en-US"/>
        </w:rPr>
        <w:t>3.</w:t>
      </w:r>
      <w:r w:rsidRPr="00332B5C">
        <w:rPr>
          <w:rFonts w:eastAsia="Calibri"/>
          <w:lang w:eastAsia="en-US"/>
        </w:rPr>
        <w:tab/>
      </w:r>
      <w:proofErr w:type="spellStart"/>
      <w:r w:rsidRPr="00332B5C">
        <w:rPr>
          <w:rFonts w:eastAsia="Calibri"/>
          <w:lang w:eastAsia="en-US"/>
        </w:rPr>
        <w:t>Калтайский</w:t>
      </w:r>
      <w:proofErr w:type="spellEnd"/>
      <w:r w:rsidRPr="00332B5C">
        <w:rPr>
          <w:rFonts w:eastAsia="Calibri"/>
          <w:lang w:eastAsia="en-US"/>
        </w:rPr>
        <w:t xml:space="preserve"> постоянный лесной питомник. Местоположение – Тимирязевское лесничество, Калтайское участковое лесничество, кв. 246, выд.4, кв. 284, </w:t>
      </w:r>
      <w:proofErr w:type="spellStart"/>
      <w:r w:rsidRPr="00332B5C">
        <w:rPr>
          <w:rFonts w:eastAsia="Calibri"/>
          <w:lang w:eastAsia="en-US"/>
        </w:rPr>
        <w:t>выд</w:t>
      </w:r>
      <w:proofErr w:type="spellEnd"/>
      <w:r w:rsidRPr="00332B5C">
        <w:rPr>
          <w:rFonts w:eastAsia="Calibri"/>
          <w:lang w:eastAsia="en-US"/>
        </w:rPr>
        <w:t>. 1. Общая площадь 26,55 га, продуцирующая – 16,7 га.</w:t>
      </w:r>
    </w:p>
    <w:p w:rsidR="00332B5C" w:rsidRPr="00332B5C" w:rsidRDefault="00332B5C" w:rsidP="00332B5C">
      <w:pPr>
        <w:ind w:firstLine="709"/>
        <w:rPr>
          <w:rFonts w:eastAsia="Calibri"/>
          <w:lang w:eastAsia="en-US"/>
        </w:rPr>
      </w:pPr>
      <w:r w:rsidRPr="00332B5C">
        <w:rPr>
          <w:rFonts w:eastAsia="Calibri"/>
          <w:lang w:eastAsia="en-US"/>
        </w:rPr>
        <w:t>4.</w:t>
      </w:r>
      <w:r w:rsidRPr="00332B5C">
        <w:rPr>
          <w:rFonts w:eastAsia="Calibri"/>
          <w:lang w:eastAsia="en-US"/>
        </w:rPr>
        <w:tab/>
      </w:r>
      <w:proofErr w:type="spellStart"/>
      <w:r w:rsidRPr="00332B5C">
        <w:rPr>
          <w:rFonts w:eastAsia="Calibri"/>
          <w:lang w:eastAsia="en-US"/>
        </w:rPr>
        <w:t>Аникинский</w:t>
      </w:r>
      <w:proofErr w:type="spellEnd"/>
      <w:r w:rsidRPr="00332B5C">
        <w:rPr>
          <w:rFonts w:eastAsia="Calibri"/>
          <w:lang w:eastAsia="en-US"/>
        </w:rPr>
        <w:t xml:space="preserve"> постоянный лесной питомник</w:t>
      </w:r>
      <w:r w:rsidR="00265C03">
        <w:rPr>
          <w:rFonts w:eastAsia="Calibri"/>
          <w:lang w:eastAsia="en-US"/>
        </w:rPr>
        <w:t>.</w:t>
      </w:r>
      <w:r w:rsidR="008744E3">
        <w:rPr>
          <w:rFonts w:eastAsia="Calibri"/>
          <w:lang w:eastAsia="en-US"/>
        </w:rPr>
        <w:t xml:space="preserve"> Местоположение – </w:t>
      </w:r>
      <w:r w:rsidRPr="00332B5C">
        <w:rPr>
          <w:rFonts w:eastAsia="Calibri"/>
          <w:lang w:eastAsia="en-US"/>
        </w:rPr>
        <w:t>Томск</w:t>
      </w:r>
      <w:r w:rsidR="008744E3">
        <w:rPr>
          <w:rFonts w:eastAsia="Calibri"/>
          <w:lang w:eastAsia="en-US"/>
        </w:rPr>
        <w:t xml:space="preserve">ая </w:t>
      </w:r>
      <w:r w:rsidRPr="00332B5C">
        <w:rPr>
          <w:rFonts w:eastAsia="Calibri"/>
          <w:lang w:eastAsia="en-US"/>
        </w:rPr>
        <w:t>област</w:t>
      </w:r>
      <w:r w:rsidR="008744E3">
        <w:rPr>
          <w:rFonts w:eastAsia="Calibri"/>
          <w:lang w:eastAsia="en-US"/>
        </w:rPr>
        <w:t>ь</w:t>
      </w:r>
      <w:r w:rsidRPr="00332B5C">
        <w:rPr>
          <w:rFonts w:eastAsia="Calibri"/>
          <w:lang w:eastAsia="en-US"/>
        </w:rPr>
        <w:t>, Томско</w:t>
      </w:r>
      <w:r w:rsidR="008744E3">
        <w:rPr>
          <w:rFonts w:eastAsia="Calibri"/>
          <w:lang w:eastAsia="en-US"/>
        </w:rPr>
        <w:t>е</w:t>
      </w:r>
      <w:r w:rsidRPr="00332B5C">
        <w:rPr>
          <w:rFonts w:eastAsia="Calibri"/>
          <w:lang w:eastAsia="en-US"/>
        </w:rPr>
        <w:t xml:space="preserve"> лесничеств</w:t>
      </w:r>
      <w:r w:rsidR="008744E3">
        <w:rPr>
          <w:rFonts w:eastAsia="Calibri"/>
          <w:lang w:eastAsia="en-US"/>
        </w:rPr>
        <w:t>о</w:t>
      </w:r>
      <w:r w:rsidRPr="00332B5C">
        <w:rPr>
          <w:rFonts w:eastAsia="Calibri"/>
          <w:lang w:eastAsia="en-US"/>
        </w:rPr>
        <w:t>, Богашевско</w:t>
      </w:r>
      <w:r w:rsidR="008744E3">
        <w:rPr>
          <w:rFonts w:eastAsia="Calibri"/>
          <w:lang w:eastAsia="en-US"/>
        </w:rPr>
        <w:t>е</w:t>
      </w:r>
      <w:r w:rsidRPr="00332B5C">
        <w:rPr>
          <w:rFonts w:eastAsia="Calibri"/>
          <w:lang w:eastAsia="en-US"/>
        </w:rPr>
        <w:t xml:space="preserve"> участково</w:t>
      </w:r>
      <w:r w:rsidR="008744E3">
        <w:rPr>
          <w:rFonts w:eastAsia="Calibri"/>
          <w:lang w:eastAsia="en-US"/>
        </w:rPr>
        <w:t>е</w:t>
      </w:r>
      <w:r w:rsidRPr="00332B5C">
        <w:rPr>
          <w:rFonts w:eastAsia="Calibri"/>
          <w:lang w:eastAsia="en-US"/>
        </w:rPr>
        <w:t xml:space="preserve"> лесничеств</w:t>
      </w:r>
      <w:r w:rsidR="008744E3">
        <w:rPr>
          <w:rFonts w:eastAsia="Calibri"/>
          <w:lang w:eastAsia="en-US"/>
        </w:rPr>
        <w:t>о</w:t>
      </w:r>
      <w:r w:rsidRPr="00332B5C">
        <w:rPr>
          <w:rFonts w:eastAsia="Calibri"/>
          <w:lang w:eastAsia="en-US"/>
        </w:rPr>
        <w:t>, ур</w:t>
      </w:r>
      <w:r w:rsidR="008744E3">
        <w:rPr>
          <w:rFonts w:eastAsia="Calibri"/>
          <w:lang w:eastAsia="en-US"/>
        </w:rPr>
        <w:t>очище</w:t>
      </w:r>
      <w:r w:rsidRPr="00332B5C">
        <w:rPr>
          <w:rFonts w:eastAsia="Calibri"/>
          <w:lang w:eastAsia="en-US"/>
        </w:rPr>
        <w:t xml:space="preserve"> </w:t>
      </w:r>
      <w:r w:rsidRPr="00332B5C">
        <w:rPr>
          <w:rFonts w:eastAsia="Calibri"/>
          <w:lang w:eastAsia="en-US"/>
        </w:rPr>
        <w:lastRenderedPageBreak/>
        <w:t>«Богашевско</w:t>
      </w:r>
      <w:r w:rsidR="008744E3">
        <w:rPr>
          <w:rFonts w:eastAsia="Calibri"/>
          <w:lang w:eastAsia="en-US"/>
        </w:rPr>
        <w:t>е</w:t>
      </w:r>
      <w:r w:rsidRPr="00332B5C">
        <w:rPr>
          <w:rFonts w:eastAsia="Calibri"/>
          <w:lang w:eastAsia="en-US"/>
        </w:rPr>
        <w:t xml:space="preserve">», в кв.51 выд.2-11. Общая площадь питомника – 22,0 га, продуцирующая – 15,38 га. </w:t>
      </w:r>
    </w:p>
    <w:p w:rsidR="00332B5C" w:rsidRPr="00332B5C" w:rsidRDefault="00332B5C" w:rsidP="00332B5C">
      <w:pPr>
        <w:ind w:firstLine="709"/>
        <w:rPr>
          <w:rFonts w:eastAsia="Calibri"/>
          <w:lang w:eastAsia="en-US"/>
        </w:rPr>
      </w:pPr>
      <w:r w:rsidRPr="00332B5C">
        <w:rPr>
          <w:rFonts w:eastAsia="Calibri"/>
          <w:lang w:eastAsia="en-US"/>
        </w:rPr>
        <w:t>5.</w:t>
      </w:r>
      <w:r w:rsidRPr="00332B5C">
        <w:rPr>
          <w:rFonts w:eastAsia="Calibri"/>
          <w:lang w:eastAsia="en-US"/>
        </w:rPr>
        <w:tab/>
      </w:r>
      <w:proofErr w:type="spellStart"/>
      <w:r w:rsidRPr="00332B5C">
        <w:rPr>
          <w:rFonts w:eastAsia="Calibri"/>
          <w:lang w:eastAsia="en-US"/>
        </w:rPr>
        <w:t>Чаинский</w:t>
      </w:r>
      <w:proofErr w:type="spellEnd"/>
      <w:r w:rsidRPr="00332B5C">
        <w:rPr>
          <w:rFonts w:eastAsia="Calibri"/>
          <w:lang w:eastAsia="en-US"/>
        </w:rPr>
        <w:t xml:space="preserve"> постоянный лесной питомник</w:t>
      </w:r>
      <w:r w:rsidR="008744E3">
        <w:rPr>
          <w:rFonts w:eastAsia="Calibri"/>
          <w:lang w:eastAsia="en-US"/>
        </w:rPr>
        <w:t>.</w:t>
      </w:r>
      <w:r w:rsidRPr="00332B5C">
        <w:rPr>
          <w:rFonts w:eastAsia="Calibri"/>
          <w:lang w:eastAsia="en-US"/>
        </w:rPr>
        <w:t xml:space="preserve"> Местоположение – Чаинское лесничество, </w:t>
      </w:r>
      <w:proofErr w:type="spellStart"/>
      <w:r w:rsidRPr="00332B5C">
        <w:rPr>
          <w:rFonts w:eastAsia="Calibri"/>
          <w:lang w:eastAsia="en-US"/>
        </w:rPr>
        <w:t>Поскоево-Добринское</w:t>
      </w:r>
      <w:proofErr w:type="spellEnd"/>
      <w:r w:rsidRPr="00332B5C">
        <w:rPr>
          <w:rFonts w:eastAsia="Calibri"/>
          <w:lang w:eastAsia="en-US"/>
        </w:rPr>
        <w:t xml:space="preserve"> участковое лесничество, кв. 80, выд.1-4. Общая площадь 15,0 га, продуцирующая 13,0 га.</w:t>
      </w:r>
    </w:p>
    <w:p w:rsidR="00332B5C" w:rsidRPr="00332B5C" w:rsidRDefault="00332B5C" w:rsidP="00332B5C">
      <w:pPr>
        <w:ind w:firstLine="709"/>
        <w:rPr>
          <w:rFonts w:eastAsia="Calibri"/>
          <w:lang w:eastAsia="en-US"/>
        </w:rPr>
      </w:pPr>
      <w:r w:rsidRPr="00332B5C">
        <w:rPr>
          <w:rFonts w:eastAsia="Calibri"/>
          <w:lang w:eastAsia="en-US"/>
        </w:rPr>
        <w:t>Белоярский временный лесной питомник расположен в Верхнекетском лесничестве, Белоярском участковом лесничестве, кв.61 выд.4. Площадь питомника –  1,57 га.</w:t>
      </w:r>
    </w:p>
    <w:p w:rsidR="00332B5C" w:rsidRPr="00332B5C" w:rsidRDefault="00332B5C" w:rsidP="00332B5C">
      <w:pPr>
        <w:ind w:firstLine="709"/>
        <w:rPr>
          <w:rFonts w:eastAsia="Calibri"/>
          <w:lang w:eastAsia="en-US"/>
        </w:rPr>
      </w:pPr>
      <w:r w:rsidRPr="003664BC">
        <w:rPr>
          <w:rFonts w:eastAsia="Calibri"/>
          <w:lang w:eastAsia="en-US"/>
        </w:rPr>
        <w:t xml:space="preserve">Информация о технической оснащенности питомников, наличии агрохимических очерков, обследований на наличие </w:t>
      </w:r>
      <w:proofErr w:type="spellStart"/>
      <w:r w:rsidRPr="003664BC">
        <w:rPr>
          <w:rFonts w:eastAsia="Calibri"/>
          <w:lang w:eastAsia="en-US"/>
        </w:rPr>
        <w:t>фитозаболеваний</w:t>
      </w:r>
      <w:proofErr w:type="spellEnd"/>
      <w:r w:rsidRPr="003664BC">
        <w:rPr>
          <w:rFonts w:eastAsia="Calibri"/>
          <w:lang w:eastAsia="en-US"/>
        </w:rPr>
        <w:t xml:space="preserve"> и повреждений  </w:t>
      </w:r>
      <w:proofErr w:type="spellStart"/>
      <w:r w:rsidRPr="003664BC">
        <w:rPr>
          <w:rFonts w:eastAsia="Calibri"/>
          <w:lang w:eastAsia="en-US"/>
        </w:rPr>
        <w:t>энтомовредителями</w:t>
      </w:r>
      <w:proofErr w:type="spellEnd"/>
      <w:r w:rsidRPr="003664BC">
        <w:rPr>
          <w:rFonts w:eastAsia="Calibri"/>
          <w:lang w:eastAsia="en-US"/>
        </w:rPr>
        <w:t xml:space="preserve"> представлена в таблице 1</w:t>
      </w:r>
      <w:r w:rsidR="003664BC" w:rsidRPr="003664BC">
        <w:rPr>
          <w:rFonts w:eastAsia="Calibri"/>
          <w:lang w:eastAsia="en-US"/>
        </w:rPr>
        <w:t>5</w:t>
      </w:r>
      <w:r w:rsidRPr="003664BC">
        <w:rPr>
          <w:rFonts w:eastAsia="Calibri"/>
          <w:lang w:eastAsia="en-US"/>
        </w:rPr>
        <w:t>.</w:t>
      </w:r>
    </w:p>
    <w:p w:rsidR="00332B5C" w:rsidRPr="00332B5C" w:rsidRDefault="00332B5C" w:rsidP="00332B5C">
      <w:pPr>
        <w:ind w:firstLine="709"/>
        <w:rPr>
          <w:rFonts w:eastAsia="Calibri"/>
          <w:lang w:eastAsia="en-US"/>
        </w:rPr>
      </w:pPr>
      <w:r w:rsidRPr="00332B5C">
        <w:rPr>
          <w:rFonts w:eastAsia="Calibri"/>
          <w:lang w:eastAsia="en-US"/>
        </w:rPr>
        <w:t xml:space="preserve">На питомниках выращивается посадочный материал сосны обыкновенной, ели сибирской и сосны кедровой сибирской. Срок выращивания стандартного посадочного материала составляет по сосне обыкновенной и ели сибирской 3 года, сосне кедровой сибирской 4 года. </w:t>
      </w:r>
    </w:p>
    <w:p w:rsidR="00332B5C" w:rsidRPr="00332B5C" w:rsidRDefault="00332B5C" w:rsidP="00332B5C">
      <w:pPr>
        <w:ind w:firstLine="709"/>
        <w:rPr>
          <w:rFonts w:eastAsia="Calibri"/>
          <w:lang w:eastAsia="en-US"/>
        </w:rPr>
      </w:pPr>
      <w:proofErr w:type="gramStart"/>
      <w:r w:rsidRPr="00332B5C">
        <w:rPr>
          <w:rFonts w:eastAsia="Calibri"/>
          <w:lang w:eastAsia="en-US"/>
        </w:rPr>
        <w:t>По материалам осенней инвентаризации 2018 года в наличии на питомниках имеется 7999,0 тыс. шт. посадочного материала, в том числе стандартного – 1390,0 тыс. шт. из него: сосны обыкновенной - 1010 тыс.шт., ели сибирской - 260,0 тыс.шт., сосны кедровой сибирской – 12,0 тыс.шт. Данное количество не обеспечивает годовую потребность в посадочном материале для проведения лесовосстановительных работ на территории Томской области, в связи</w:t>
      </w:r>
      <w:proofErr w:type="gramEnd"/>
      <w:r w:rsidRPr="00332B5C">
        <w:rPr>
          <w:rFonts w:eastAsia="Calibri"/>
          <w:lang w:eastAsia="en-US"/>
        </w:rPr>
        <w:t xml:space="preserve"> с этим, ежегодно закупается дополнительный объем сеянцев, в том числе посадочный материал с закрытой корневой системой.</w:t>
      </w:r>
    </w:p>
    <w:p w:rsidR="00332B5C" w:rsidRPr="00332B5C" w:rsidRDefault="00332B5C" w:rsidP="00332B5C">
      <w:pPr>
        <w:ind w:firstLine="709"/>
        <w:rPr>
          <w:rFonts w:eastAsia="Calibri"/>
          <w:lang w:eastAsia="en-US"/>
        </w:rPr>
      </w:pPr>
      <w:r w:rsidRPr="00332B5C">
        <w:rPr>
          <w:rFonts w:eastAsia="Calibri"/>
          <w:lang w:eastAsia="en-US"/>
        </w:rPr>
        <w:t xml:space="preserve">На период действия лесного плана </w:t>
      </w:r>
      <w:r w:rsidR="00B031DA">
        <w:t>Томской области</w:t>
      </w:r>
      <w:r w:rsidR="00B031DA" w:rsidRPr="00401D73">
        <w:t xml:space="preserve"> </w:t>
      </w:r>
      <w:r w:rsidRPr="00332B5C">
        <w:rPr>
          <w:rFonts w:eastAsia="Calibri"/>
          <w:lang w:eastAsia="en-US"/>
        </w:rPr>
        <w:t xml:space="preserve">планируется создание лесосеменного </w:t>
      </w:r>
      <w:proofErr w:type="spellStart"/>
      <w:r w:rsidRPr="00332B5C">
        <w:rPr>
          <w:rFonts w:eastAsia="Calibri"/>
          <w:lang w:eastAsia="en-US"/>
        </w:rPr>
        <w:t>селекционно</w:t>
      </w:r>
      <w:proofErr w:type="spellEnd"/>
      <w:r w:rsidRPr="00332B5C">
        <w:rPr>
          <w:rFonts w:eastAsia="Calibri"/>
          <w:lang w:eastAsia="en-US"/>
        </w:rPr>
        <w:t>-семеноводческого центра с проектируемым объемом ежегодного выращивания 10-12 млн. шт. посадочного материала с закрытой корневой системой, что позволит полностью обеспечить область собственным посадочным материалом.</w:t>
      </w:r>
    </w:p>
    <w:p w:rsidR="00332B5C" w:rsidRDefault="00332B5C" w:rsidP="00332B5C">
      <w:pPr>
        <w:ind w:firstLine="709"/>
        <w:rPr>
          <w:rFonts w:eastAsia="Calibri"/>
          <w:lang w:eastAsia="en-US"/>
        </w:rPr>
      </w:pPr>
    </w:p>
    <w:p w:rsidR="00332B5C" w:rsidRDefault="00332B5C" w:rsidP="00332B5C">
      <w:pPr>
        <w:ind w:firstLine="709"/>
        <w:rPr>
          <w:rFonts w:eastAsia="Calibri"/>
          <w:lang w:eastAsia="en-US"/>
        </w:rPr>
      </w:pPr>
    </w:p>
    <w:p w:rsidR="00332B5C" w:rsidRDefault="00332B5C" w:rsidP="00332B5C">
      <w:pPr>
        <w:ind w:firstLine="709"/>
        <w:jc w:val="right"/>
        <w:rPr>
          <w:rFonts w:eastAsia="Calibri"/>
          <w:lang w:eastAsia="en-US"/>
        </w:rPr>
        <w:sectPr w:rsidR="00332B5C" w:rsidSect="00DB655A">
          <w:type w:val="continuous"/>
          <w:pgSz w:w="11906" w:h="16838" w:code="9"/>
          <w:pgMar w:top="1134" w:right="850" w:bottom="1134" w:left="1701" w:header="851" w:footer="0" w:gutter="0"/>
          <w:cols w:space="708"/>
          <w:docGrid w:linePitch="360"/>
        </w:sectPr>
      </w:pPr>
    </w:p>
    <w:p w:rsidR="00332B5C" w:rsidRPr="00332B5C" w:rsidRDefault="00332B5C" w:rsidP="00332B5C">
      <w:pPr>
        <w:ind w:firstLine="709"/>
        <w:jc w:val="right"/>
        <w:rPr>
          <w:rFonts w:eastAsia="Calibri"/>
          <w:lang w:eastAsia="en-US"/>
        </w:rPr>
      </w:pPr>
      <w:r w:rsidRPr="00332B5C">
        <w:rPr>
          <w:rFonts w:eastAsia="Calibri"/>
          <w:lang w:eastAsia="en-US"/>
        </w:rPr>
        <w:lastRenderedPageBreak/>
        <w:t>Таблица 1</w:t>
      </w:r>
      <w:r w:rsidR="003664BC">
        <w:rPr>
          <w:rFonts w:eastAsia="Calibri"/>
          <w:lang w:eastAsia="en-US"/>
        </w:rPr>
        <w:t>5</w:t>
      </w:r>
      <w:r w:rsidRPr="00332B5C">
        <w:rPr>
          <w:rFonts w:eastAsia="Calibri"/>
          <w:lang w:eastAsia="en-US"/>
        </w:rPr>
        <w:t xml:space="preserve"> </w:t>
      </w:r>
    </w:p>
    <w:p w:rsidR="00332B5C" w:rsidRPr="00332B5C" w:rsidRDefault="00332B5C" w:rsidP="001F30F4">
      <w:pPr>
        <w:spacing w:line="240" w:lineRule="auto"/>
        <w:ind w:firstLine="709"/>
        <w:jc w:val="center"/>
        <w:rPr>
          <w:rFonts w:eastAsia="Calibri"/>
          <w:b/>
          <w:lang w:eastAsia="en-US"/>
        </w:rPr>
      </w:pPr>
      <w:r w:rsidRPr="00332B5C">
        <w:rPr>
          <w:rFonts w:eastAsia="Calibri"/>
          <w:b/>
          <w:lang w:eastAsia="en-US"/>
        </w:rPr>
        <w:t>Местоположение и техническая оснащенность лесных питомников</w:t>
      </w:r>
    </w:p>
    <w:p w:rsidR="00332B5C" w:rsidRPr="00332B5C" w:rsidRDefault="00332B5C" w:rsidP="00332B5C">
      <w:pPr>
        <w:ind w:firstLine="709"/>
        <w:jc w:val="center"/>
        <w:rPr>
          <w:rFonts w:eastAsia="Calibri"/>
          <w:b/>
          <w:lang w:eastAsia="en-US"/>
        </w:rPr>
      </w:pPr>
    </w:p>
    <w:tbl>
      <w:tblPr>
        <w:tblW w:w="15317" w:type="dxa"/>
        <w:tblInd w:w="93" w:type="dxa"/>
        <w:tblLayout w:type="fixed"/>
        <w:tblLook w:val="04A0" w:firstRow="1" w:lastRow="0" w:firstColumn="1" w:lastColumn="0" w:noHBand="0" w:noVBand="1"/>
      </w:tblPr>
      <w:tblGrid>
        <w:gridCol w:w="1575"/>
        <w:gridCol w:w="1701"/>
        <w:gridCol w:w="1275"/>
        <w:gridCol w:w="709"/>
        <w:gridCol w:w="709"/>
        <w:gridCol w:w="709"/>
        <w:gridCol w:w="584"/>
        <w:gridCol w:w="666"/>
        <w:gridCol w:w="674"/>
        <w:gridCol w:w="531"/>
        <w:gridCol w:w="1797"/>
        <w:gridCol w:w="1056"/>
        <w:gridCol w:w="580"/>
        <w:gridCol w:w="566"/>
        <w:gridCol w:w="819"/>
        <w:gridCol w:w="761"/>
        <w:gridCol w:w="605"/>
      </w:tblGrid>
      <w:tr w:rsidR="00332B5C" w:rsidRPr="003664BC" w:rsidTr="00D828D3">
        <w:trPr>
          <w:trHeight w:val="585"/>
          <w:tblHeader/>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Название питомника</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Местоположение питомника</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 xml:space="preserve">Тип питомника (постоянный </w:t>
            </w:r>
            <w:proofErr w:type="gramStart"/>
            <w:r w:rsidRPr="003664BC">
              <w:rPr>
                <w:bCs/>
                <w:sz w:val="18"/>
                <w:szCs w:val="18"/>
              </w:rPr>
              <w:t>-П</w:t>
            </w:r>
            <w:proofErr w:type="gramEnd"/>
            <w:r w:rsidRPr="003664BC">
              <w:rPr>
                <w:bCs/>
                <w:sz w:val="18"/>
                <w:szCs w:val="18"/>
              </w:rPr>
              <w:t>СТ, временный- ВР, недействующий- НД, теплица -Т)</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 xml:space="preserve">Общая площадь, </w:t>
            </w:r>
            <w:proofErr w:type="gramStart"/>
            <w:r w:rsidRPr="003664BC">
              <w:rPr>
                <w:bCs/>
                <w:sz w:val="18"/>
                <w:szCs w:val="18"/>
              </w:rPr>
              <w:t>га</w:t>
            </w:r>
            <w:proofErr w:type="gramEnd"/>
          </w:p>
        </w:tc>
        <w:tc>
          <w:tcPr>
            <w:tcW w:w="3873" w:type="dxa"/>
            <w:gridSpan w:val="6"/>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sz w:val="18"/>
                <w:szCs w:val="18"/>
              </w:rPr>
            </w:pPr>
            <w:r w:rsidRPr="003664BC">
              <w:rPr>
                <w:bCs/>
                <w:sz w:val="18"/>
                <w:szCs w:val="18"/>
              </w:rPr>
              <w:t xml:space="preserve">Продуцирующая площадь, </w:t>
            </w:r>
            <w:proofErr w:type="gramStart"/>
            <w:r w:rsidRPr="003664BC">
              <w:rPr>
                <w:bCs/>
                <w:sz w:val="18"/>
                <w:szCs w:val="18"/>
              </w:rPr>
              <w:t>га</w:t>
            </w:r>
            <w:proofErr w:type="gramEnd"/>
          </w:p>
        </w:tc>
        <w:tc>
          <w:tcPr>
            <w:tcW w:w="3999" w:type="dxa"/>
            <w:gridSpan w:val="4"/>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 xml:space="preserve">Техническая оснащенность </w:t>
            </w:r>
          </w:p>
        </w:tc>
        <w:tc>
          <w:tcPr>
            <w:tcW w:w="81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sz w:val="18"/>
                <w:szCs w:val="18"/>
              </w:rPr>
            </w:pPr>
            <w:r w:rsidRPr="003664BC">
              <w:rPr>
                <w:sz w:val="18"/>
                <w:szCs w:val="18"/>
              </w:rPr>
              <w:t>Наличие проекта  освоения лесов,  проекта питомника (на нелесных землях), год разработки</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Наличие данных по обследованию, год проведения</w:t>
            </w:r>
          </w:p>
        </w:tc>
      </w:tr>
      <w:tr w:rsidR="00332B5C" w:rsidRPr="003664BC" w:rsidTr="00D828D3">
        <w:trPr>
          <w:trHeight w:val="360"/>
          <w:tblHeader/>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sz w:val="18"/>
                <w:szCs w:val="18"/>
              </w:rPr>
            </w:pPr>
            <w:r w:rsidRPr="003664BC">
              <w:rPr>
                <w:bCs/>
                <w:sz w:val="18"/>
                <w:szCs w:val="18"/>
              </w:rPr>
              <w:t>Всего</w:t>
            </w:r>
          </w:p>
        </w:tc>
        <w:tc>
          <w:tcPr>
            <w:tcW w:w="3164" w:type="dxa"/>
            <w:gridSpan w:val="5"/>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sz w:val="18"/>
                <w:szCs w:val="18"/>
              </w:rPr>
            </w:pPr>
            <w:r w:rsidRPr="003664BC">
              <w:rPr>
                <w:bCs/>
                <w:sz w:val="18"/>
                <w:szCs w:val="18"/>
              </w:rPr>
              <w:t>в том числе:</w:t>
            </w:r>
          </w:p>
        </w:tc>
        <w:tc>
          <w:tcPr>
            <w:tcW w:w="179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sz w:val="18"/>
                <w:szCs w:val="18"/>
              </w:rPr>
            </w:pPr>
            <w:proofErr w:type="gramStart"/>
            <w:r w:rsidRPr="003664BC">
              <w:rPr>
                <w:sz w:val="18"/>
                <w:szCs w:val="18"/>
              </w:rPr>
              <w:t xml:space="preserve">Наименование (трактор, борона, культиватор, </w:t>
            </w:r>
            <w:proofErr w:type="spellStart"/>
            <w:r w:rsidRPr="003664BC">
              <w:rPr>
                <w:sz w:val="18"/>
                <w:szCs w:val="18"/>
              </w:rPr>
              <w:t>грядоделатель</w:t>
            </w:r>
            <w:proofErr w:type="spellEnd"/>
            <w:r w:rsidRPr="003664BC">
              <w:rPr>
                <w:sz w:val="18"/>
                <w:szCs w:val="18"/>
              </w:rPr>
              <w:t>, фреза, сеялка, сажалка, опрыскиватель, мотопомпа и т.д.)</w:t>
            </w:r>
            <w:proofErr w:type="gramEnd"/>
          </w:p>
        </w:tc>
        <w:tc>
          <w:tcPr>
            <w:tcW w:w="105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sz w:val="18"/>
                <w:szCs w:val="18"/>
              </w:rPr>
            </w:pPr>
            <w:r w:rsidRPr="003664BC">
              <w:rPr>
                <w:sz w:val="18"/>
                <w:szCs w:val="18"/>
              </w:rPr>
              <w:t>Модель</w:t>
            </w:r>
          </w:p>
        </w:tc>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sz w:val="18"/>
                <w:szCs w:val="18"/>
              </w:rPr>
            </w:pPr>
            <w:r w:rsidRPr="003664BC">
              <w:rPr>
                <w:sz w:val="18"/>
                <w:szCs w:val="18"/>
              </w:rPr>
              <w:t>Год выпуска</w:t>
            </w:r>
          </w:p>
        </w:tc>
        <w:tc>
          <w:tcPr>
            <w:tcW w:w="56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sz w:val="18"/>
                <w:szCs w:val="18"/>
              </w:rPr>
            </w:pPr>
            <w:r w:rsidRPr="003664BC">
              <w:rPr>
                <w:sz w:val="18"/>
                <w:szCs w:val="18"/>
              </w:rPr>
              <w:t>Количество, шт.</w:t>
            </w: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1366" w:type="dxa"/>
            <w:gridSpan w:val="2"/>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r>
      <w:tr w:rsidR="00332B5C" w:rsidRPr="003664BC" w:rsidTr="00D828D3">
        <w:trPr>
          <w:trHeight w:val="645"/>
          <w:tblHeader/>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посевное отделение</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школьное отделение</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теплицы</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пары</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bCs/>
                <w:sz w:val="18"/>
                <w:szCs w:val="18"/>
              </w:rPr>
            </w:pPr>
            <w:r w:rsidRPr="003664BC">
              <w:rPr>
                <w:bCs/>
                <w:sz w:val="18"/>
                <w:szCs w:val="18"/>
              </w:rPr>
              <w:t>орошаемая</w:t>
            </w:r>
          </w:p>
        </w:tc>
        <w:tc>
          <w:tcPr>
            <w:tcW w:w="1797"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почв</w:t>
            </w:r>
          </w:p>
        </w:tc>
        <w:tc>
          <w:tcPr>
            <w:tcW w:w="605"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32B5C" w:rsidRPr="003664BC" w:rsidRDefault="00332B5C" w:rsidP="00332B5C">
            <w:pPr>
              <w:spacing w:line="240" w:lineRule="auto"/>
              <w:jc w:val="center"/>
              <w:rPr>
                <w:sz w:val="18"/>
                <w:szCs w:val="18"/>
              </w:rPr>
            </w:pPr>
            <w:r w:rsidRPr="003664BC">
              <w:rPr>
                <w:sz w:val="18"/>
                <w:szCs w:val="18"/>
              </w:rPr>
              <w:t>лесопатологического</w:t>
            </w:r>
          </w:p>
        </w:tc>
      </w:tr>
      <w:tr w:rsidR="00332B5C" w:rsidRPr="003664BC" w:rsidTr="00D828D3">
        <w:trPr>
          <w:trHeight w:val="1605"/>
          <w:tblHeader/>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bCs/>
                <w:sz w:val="18"/>
                <w:szCs w:val="18"/>
              </w:rPr>
            </w:pPr>
          </w:p>
        </w:tc>
        <w:tc>
          <w:tcPr>
            <w:tcW w:w="1797"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6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r>
      <w:tr w:rsidR="00332B5C" w:rsidRPr="003664BC" w:rsidTr="00D828D3">
        <w:trPr>
          <w:trHeight w:val="255"/>
          <w:tblHeader/>
        </w:trPr>
        <w:tc>
          <w:tcPr>
            <w:tcW w:w="15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2</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9</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13</w:t>
            </w:r>
          </w:p>
        </w:tc>
        <w:tc>
          <w:tcPr>
            <w:tcW w:w="584"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14</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15</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16</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17</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40</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34</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35</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36</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37</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38</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39</w:t>
            </w:r>
          </w:p>
        </w:tc>
      </w:tr>
      <w:tr w:rsidR="00332B5C" w:rsidRPr="003664BC" w:rsidTr="00D828D3">
        <w:trPr>
          <w:trHeight w:val="600"/>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proofErr w:type="spellStart"/>
            <w:r w:rsidRPr="003664BC">
              <w:rPr>
                <w:color w:val="000000"/>
                <w:sz w:val="18"/>
                <w:szCs w:val="18"/>
              </w:rPr>
              <w:t>Чаинский</w:t>
            </w:r>
            <w:proofErr w:type="spellEnd"/>
            <w:r w:rsidRPr="003664BC">
              <w:rPr>
                <w:color w:val="000000"/>
                <w:sz w:val="18"/>
                <w:szCs w:val="18"/>
              </w:rPr>
              <w:t xml:space="preserve"> ОГАУ "</w:t>
            </w:r>
            <w:proofErr w:type="spellStart"/>
            <w:r w:rsidRPr="003664BC">
              <w:rPr>
                <w:color w:val="000000"/>
                <w:sz w:val="18"/>
                <w:szCs w:val="18"/>
              </w:rPr>
              <w:t>Томсклесхоз</w:t>
            </w:r>
            <w:proofErr w:type="spellEnd"/>
            <w:r w:rsidRPr="003664BC">
              <w:rPr>
                <w:color w:val="000000"/>
                <w:sz w:val="18"/>
                <w:szCs w:val="18"/>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 xml:space="preserve">Чаинское лесничество, </w:t>
            </w:r>
            <w:proofErr w:type="spellStart"/>
            <w:r w:rsidRPr="003664BC">
              <w:rPr>
                <w:sz w:val="18"/>
                <w:szCs w:val="18"/>
              </w:rPr>
              <w:t>Поскоево-Добринское</w:t>
            </w:r>
            <w:proofErr w:type="spellEnd"/>
            <w:r w:rsidRPr="003664BC">
              <w:rPr>
                <w:sz w:val="18"/>
                <w:szCs w:val="18"/>
              </w:rPr>
              <w:t xml:space="preserve"> участковое лесничество, кв. 80, выд.1-4.</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постоянный</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15,00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13,00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0,77</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12,23</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Трактор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МТЗ-82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2015</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3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Сеялка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СЛП-5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95"/>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proofErr w:type="spellStart"/>
            <w:r w:rsidRPr="003664BC">
              <w:rPr>
                <w:color w:val="000000"/>
                <w:sz w:val="18"/>
                <w:szCs w:val="18"/>
              </w:rPr>
              <w:t>Калтайский</w:t>
            </w:r>
            <w:proofErr w:type="spellEnd"/>
            <w:r w:rsidRPr="003664BC">
              <w:rPr>
                <w:color w:val="000000"/>
                <w:sz w:val="18"/>
                <w:szCs w:val="18"/>
              </w:rPr>
              <w:t xml:space="preserve"> ОГАУ "</w:t>
            </w:r>
            <w:proofErr w:type="spellStart"/>
            <w:r w:rsidRPr="003664BC">
              <w:rPr>
                <w:color w:val="000000"/>
                <w:sz w:val="18"/>
                <w:szCs w:val="18"/>
              </w:rPr>
              <w:t>Томсклесхоз</w:t>
            </w:r>
            <w:proofErr w:type="spellEnd"/>
            <w:r w:rsidRPr="003664BC">
              <w:rPr>
                <w:color w:val="000000"/>
                <w:sz w:val="18"/>
                <w:szCs w:val="18"/>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 xml:space="preserve">Тимирязевское лесничество, Калтайское участковое лесничество, кв. 246, выд.4, кв. 284, </w:t>
            </w:r>
            <w:proofErr w:type="spellStart"/>
            <w:r w:rsidRPr="003664BC">
              <w:rPr>
                <w:sz w:val="18"/>
                <w:szCs w:val="18"/>
              </w:rPr>
              <w:t>выд</w:t>
            </w:r>
            <w:proofErr w:type="spellEnd"/>
            <w:r w:rsidRPr="003664BC">
              <w:rPr>
                <w:sz w:val="18"/>
                <w:szCs w:val="18"/>
              </w:rPr>
              <w:t>. 1</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постоянный</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26,55</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16,70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4,60</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12,10</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Трактор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МТЗ-82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2016</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67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Опрыскиватель</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заря-опг-2000-18-05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25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Прицеп тракторный</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 ПТС-4</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495"/>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proofErr w:type="spellStart"/>
            <w:r w:rsidRPr="003664BC">
              <w:rPr>
                <w:color w:val="000000"/>
                <w:sz w:val="18"/>
                <w:szCs w:val="18"/>
              </w:rPr>
              <w:t>Аникинский</w:t>
            </w:r>
            <w:proofErr w:type="spellEnd"/>
            <w:r w:rsidRPr="003664BC">
              <w:rPr>
                <w:color w:val="000000"/>
                <w:sz w:val="18"/>
                <w:szCs w:val="18"/>
              </w:rPr>
              <w:t xml:space="preserve"> ОГАУ "</w:t>
            </w:r>
            <w:proofErr w:type="spellStart"/>
            <w:r w:rsidRPr="003664BC">
              <w:rPr>
                <w:color w:val="000000"/>
                <w:sz w:val="18"/>
                <w:szCs w:val="18"/>
              </w:rPr>
              <w:t>Томсклесхоз</w:t>
            </w:r>
            <w:proofErr w:type="spellEnd"/>
            <w:r w:rsidRPr="003664BC">
              <w:rPr>
                <w:color w:val="000000"/>
                <w:sz w:val="18"/>
                <w:szCs w:val="18"/>
              </w:rPr>
              <w:t>"</w:t>
            </w:r>
          </w:p>
          <w:p w:rsidR="004974F0" w:rsidRPr="003664BC" w:rsidRDefault="004974F0" w:rsidP="00332B5C">
            <w:pPr>
              <w:spacing w:line="240" w:lineRule="auto"/>
              <w:jc w:val="left"/>
              <w:rPr>
                <w:color w:val="000000"/>
                <w:sz w:val="18"/>
                <w:szCs w:val="18"/>
              </w:rPr>
            </w:pPr>
            <w:r>
              <w:br w:type="page"/>
            </w:r>
          </w:p>
          <w:p w:rsidR="004974F0" w:rsidRPr="003664BC" w:rsidRDefault="004974F0" w:rsidP="00332B5C">
            <w:pPr>
              <w:spacing w:line="240" w:lineRule="auto"/>
              <w:jc w:val="left"/>
              <w:rPr>
                <w:color w:val="000000"/>
                <w:sz w:val="18"/>
                <w:szCs w:val="18"/>
              </w:rPr>
            </w:pPr>
            <w:r>
              <w:br w:type="page"/>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 xml:space="preserve">Томское лесничество, Богашевское участковое лесничество, </w:t>
            </w:r>
            <w:proofErr w:type="spellStart"/>
            <w:r w:rsidRPr="003664BC">
              <w:rPr>
                <w:sz w:val="18"/>
                <w:szCs w:val="18"/>
              </w:rPr>
              <w:t>ур</w:t>
            </w:r>
            <w:proofErr w:type="spellEnd"/>
            <w:r w:rsidRPr="003664BC">
              <w:rPr>
                <w:sz w:val="18"/>
                <w:szCs w:val="18"/>
              </w:rPr>
              <w:t xml:space="preserve">. «Богашевское», в кв.51 </w:t>
            </w:r>
            <w:proofErr w:type="spellStart"/>
            <w:r w:rsidRPr="003664BC">
              <w:rPr>
                <w:sz w:val="18"/>
                <w:szCs w:val="18"/>
              </w:rPr>
              <w:t>выд</w:t>
            </w:r>
            <w:proofErr w:type="spellEnd"/>
            <w:r w:rsidRPr="003664BC">
              <w:rPr>
                <w:sz w:val="18"/>
                <w:szCs w:val="18"/>
              </w:rPr>
              <w:t>. 2-11</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постоянный</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22,00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15,38</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4,94</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0,00</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0,00</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sz w:val="18"/>
                <w:szCs w:val="18"/>
              </w:rPr>
            </w:pPr>
            <w:r w:rsidRPr="003664BC">
              <w:rPr>
                <w:sz w:val="18"/>
                <w:szCs w:val="18"/>
              </w:rPr>
              <w:t>10,44</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Трактор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МТЗ-82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2016</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48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Опрыскиватель</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заря-опг-2000-18-05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плуг</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ПЛН-3-35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Борона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БДУ-2,5Н</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Культиватор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КСР-2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r>
              <w:lastRenderedPageBreak/>
              <w:br w:type="page"/>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val="restart"/>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Фреза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ФМС-3К</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Сеялка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СЛП-5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Сеялка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СЛП-3к</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48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Опрыскиватель</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заря-он-300-</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proofErr w:type="spellStart"/>
            <w:r w:rsidRPr="003664BC">
              <w:rPr>
                <w:color w:val="000000"/>
                <w:sz w:val="18"/>
                <w:szCs w:val="18"/>
              </w:rPr>
              <w:t>мульчирователь</w:t>
            </w:r>
            <w:proofErr w:type="spellEnd"/>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МКС-01</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proofErr w:type="spellStart"/>
            <w:r w:rsidRPr="003664BC">
              <w:rPr>
                <w:color w:val="000000"/>
                <w:sz w:val="18"/>
                <w:szCs w:val="18"/>
              </w:rPr>
              <w:t>мульчирователь</w:t>
            </w:r>
            <w:proofErr w:type="spellEnd"/>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xml:space="preserve">МСБ-02 </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Культиватор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КМС-2У</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Каток</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xml:space="preserve">КН-1М  </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Погрузчик</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ПКУ-800</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24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proofErr w:type="spellStart"/>
            <w:r w:rsidRPr="003664BC">
              <w:rPr>
                <w:color w:val="000000"/>
                <w:sz w:val="18"/>
                <w:szCs w:val="18"/>
              </w:rPr>
              <w:t>грядкоделатель</w:t>
            </w:r>
            <w:proofErr w:type="spellEnd"/>
            <w:r w:rsidRPr="003664BC">
              <w:rPr>
                <w:color w:val="000000"/>
                <w:sz w:val="18"/>
                <w:szCs w:val="18"/>
              </w:rPr>
              <w:t xml:space="preserve"> </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xml:space="preserve">РГД-1,2 </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2</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48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Холодильная установка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72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proofErr w:type="gramStart"/>
            <w:r w:rsidRPr="003664BC">
              <w:rPr>
                <w:color w:val="000000"/>
                <w:sz w:val="18"/>
                <w:szCs w:val="18"/>
              </w:rPr>
              <w:t>Самодельная</w:t>
            </w:r>
            <w:proofErr w:type="gramEnd"/>
            <w:r w:rsidRPr="003664BC">
              <w:rPr>
                <w:color w:val="000000"/>
                <w:sz w:val="18"/>
                <w:szCs w:val="18"/>
              </w:rPr>
              <w:t xml:space="preserve"> </w:t>
            </w:r>
            <w:proofErr w:type="spellStart"/>
            <w:r w:rsidRPr="003664BC">
              <w:rPr>
                <w:color w:val="000000"/>
                <w:sz w:val="18"/>
                <w:szCs w:val="18"/>
              </w:rPr>
              <w:t>шишкосушилка</w:t>
            </w:r>
            <w:proofErr w:type="spellEnd"/>
            <w:r w:rsidRPr="003664BC">
              <w:rPr>
                <w:color w:val="000000"/>
                <w:sz w:val="18"/>
                <w:szCs w:val="18"/>
              </w:rPr>
              <w:t xml:space="preserve"> стеллажного типа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4974F0" w:rsidRPr="003664BC" w:rsidTr="00D828D3">
        <w:trPr>
          <w:trHeight w:val="49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4974F0" w:rsidRPr="003664BC" w:rsidRDefault="004974F0"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Машина для очистки семян</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МОС-1</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4974F0" w:rsidRPr="003664BC" w:rsidRDefault="004974F0"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735"/>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Белоярский ОГАУ "Верхнекетский лесхоз"</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Верхнекетское лесничество, Белоярское участковое лесничество, кв.61 выд.4</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временный</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1,57</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1,57</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0,00</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sz w:val="18"/>
                <w:szCs w:val="18"/>
              </w:rPr>
            </w:pPr>
            <w:r w:rsidRPr="003664BC">
              <w:rPr>
                <w:sz w:val="18"/>
                <w:szCs w:val="18"/>
              </w:rPr>
              <w:t>1,57</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Трактор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proofErr w:type="spellStart"/>
            <w:r w:rsidRPr="003664BC">
              <w:rPr>
                <w:color w:val="000000"/>
                <w:sz w:val="18"/>
                <w:szCs w:val="18"/>
              </w:rPr>
              <w:t>Форест</w:t>
            </w:r>
            <w:proofErr w:type="spellEnd"/>
            <w:r w:rsidRPr="003664BC">
              <w:rPr>
                <w:color w:val="000000"/>
                <w:sz w:val="18"/>
                <w:szCs w:val="18"/>
              </w:rPr>
              <w:t xml:space="preserve"> 2.0.Б</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2012</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25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Плуг</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ПЛ-70</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2012</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735"/>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proofErr w:type="spellStart"/>
            <w:r w:rsidRPr="003664BC">
              <w:rPr>
                <w:color w:val="000000"/>
                <w:sz w:val="18"/>
                <w:szCs w:val="18"/>
              </w:rPr>
              <w:lastRenderedPageBreak/>
              <w:t>Колпашевкий</w:t>
            </w:r>
            <w:proofErr w:type="spellEnd"/>
            <w:r w:rsidRPr="003664BC">
              <w:rPr>
                <w:color w:val="000000"/>
                <w:sz w:val="18"/>
                <w:szCs w:val="18"/>
              </w:rPr>
              <w:t xml:space="preserve"> ОГАУ "</w:t>
            </w:r>
            <w:proofErr w:type="spellStart"/>
            <w:r w:rsidRPr="003664BC">
              <w:rPr>
                <w:color w:val="000000"/>
                <w:sz w:val="18"/>
                <w:szCs w:val="18"/>
              </w:rPr>
              <w:t>Верхнекетский</w:t>
            </w:r>
            <w:proofErr w:type="spellEnd"/>
            <w:r w:rsidRPr="003664BC">
              <w:rPr>
                <w:color w:val="000000"/>
                <w:sz w:val="18"/>
                <w:szCs w:val="18"/>
              </w:rPr>
              <w:t xml:space="preserve"> лесхоз"</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xml:space="preserve">Колпашевское лесничество, Колпашевское участковое лесничество, урочище Городское, кв. 55, </w:t>
            </w:r>
            <w:proofErr w:type="spellStart"/>
            <w:r w:rsidRPr="003664BC">
              <w:rPr>
                <w:color w:val="000000"/>
                <w:sz w:val="18"/>
                <w:szCs w:val="18"/>
              </w:rPr>
              <w:t>выд</w:t>
            </w:r>
            <w:proofErr w:type="spellEnd"/>
            <w:r w:rsidRPr="003664BC">
              <w:rPr>
                <w:color w:val="000000"/>
                <w:sz w:val="18"/>
                <w:szCs w:val="18"/>
              </w:rPr>
              <w:t>. 30</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постоянный</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8,80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6,00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0,10</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5,90</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Трактор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МТЗ-82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2013</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2009-2010</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25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Плуг</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ПЛ-70</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1988</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840"/>
        </w:trPr>
        <w:tc>
          <w:tcPr>
            <w:tcW w:w="1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Первомайский ОГАУ "Первомайский лесхоз"</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Земли Первомайского сельского поселения</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постоянный</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15,00</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7,44</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2,18</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6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6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5,26</w:t>
            </w:r>
          </w:p>
        </w:tc>
        <w:tc>
          <w:tcPr>
            <w:tcW w:w="5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Трактор</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МТЗ-82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xml:space="preserve">тракторный прицеп </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 ПТС-4</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xml:space="preserve">плуг </w:t>
            </w:r>
            <w:proofErr w:type="spellStart"/>
            <w:r w:rsidRPr="003664BC">
              <w:rPr>
                <w:color w:val="000000"/>
                <w:sz w:val="18"/>
                <w:szCs w:val="18"/>
              </w:rPr>
              <w:t>трехкорпусный</w:t>
            </w:r>
            <w:proofErr w:type="spellEnd"/>
            <w:r w:rsidRPr="003664BC">
              <w:rPr>
                <w:color w:val="000000"/>
                <w:sz w:val="18"/>
                <w:szCs w:val="18"/>
              </w:rPr>
              <w:t xml:space="preserve"> навесной</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ПЛН-3-35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культиватор навесной</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КНС-2,5</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борона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Зигзаг</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2000</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3</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фреза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xml:space="preserve">ФПН 1,3 </w:t>
            </w:r>
            <w:proofErr w:type="gramStart"/>
            <w:r w:rsidRPr="003664BC">
              <w:rPr>
                <w:color w:val="000000"/>
                <w:sz w:val="18"/>
                <w:szCs w:val="18"/>
              </w:rPr>
              <w:t>П</w:t>
            </w:r>
            <w:proofErr w:type="gramEnd"/>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сеялка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СКП-4</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рыхлитель</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РГД-1,2-02</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культиватор межстрочный</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КМС-5У</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2017</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proofErr w:type="spellStart"/>
            <w:r w:rsidRPr="003664BC">
              <w:rPr>
                <w:color w:val="000000"/>
                <w:sz w:val="18"/>
                <w:szCs w:val="18"/>
              </w:rPr>
              <w:t>мульчирователь</w:t>
            </w:r>
            <w:proofErr w:type="spellEnd"/>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МСН-1</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1970</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66"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332B5C" w:rsidRPr="003664BC" w:rsidRDefault="00332B5C" w:rsidP="00332B5C">
            <w:pPr>
              <w:spacing w:line="240" w:lineRule="auto"/>
              <w:jc w:val="left"/>
              <w:rPr>
                <w:color w:val="000000"/>
                <w:sz w:val="18"/>
                <w:szCs w:val="18"/>
              </w:rPr>
            </w:pP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proofErr w:type="spellStart"/>
            <w:r w:rsidRPr="003664BC">
              <w:rPr>
                <w:color w:val="000000"/>
                <w:sz w:val="18"/>
                <w:szCs w:val="18"/>
              </w:rPr>
              <w:t>выкопочная</w:t>
            </w:r>
            <w:proofErr w:type="spellEnd"/>
            <w:r w:rsidRPr="003664BC">
              <w:rPr>
                <w:color w:val="000000"/>
                <w:sz w:val="18"/>
                <w:szCs w:val="18"/>
              </w:rPr>
              <w:t xml:space="preserve"> скоба</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НВС-1</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1985</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1</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color w:val="000000"/>
                <w:sz w:val="18"/>
                <w:szCs w:val="18"/>
              </w:rPr>
            </w:pPr>
            <w:r w:rsidRPr="003664BC">
              <w:rPr>
                <w:color w:val="000000"/>
                <w:sz w:val="18"/>
                <w:szCs w:val="18"/>
              </w:rPr>
              <w:t> </w:t>
            </w:r>
          </w:p>
        </w:tc>
      </w:tr>
      <w:tr w:rsidR="00332B5C" w:rsidRPr="003664BC" w:rsidTr="00D828D3">
        <w:trPr>
          <w:trHeight w:val="465"/>
        </w:trPr>
        <w:tc>
          <w:tcPr>
            <w:tcW w:w="15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88,92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60,09</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12,59</w:t>
            </w:r>
          </w:p>
        </w:tc>
        <w:tc>
          <w:tcPr>
            <w:tcW w:w="584"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0,00</w:t>
            </w:r>
          </w:p>
        </w:tc>
        <w:tc>
          <w:tcPr>
            <w:tcW w:w="6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0,00</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47,50</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0,00</w:t>
            </w:r>
          </w:p>
        </w:tc>
        <w:tc>
          <w:tcPr>
            <w:tcW w:w="1797"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580"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819"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c>
          <w:tcPr>
            <w:tcW w:w="605" w:type="dxa"/>
            <w:tcBorders>
              <w:top w:val="single" w:sz="4" w:space="0" w:color="auto"/>
              <w:left w:val="nil"/>
              <w:bottom w:val="single" w:sz="4" w:space="0" w:color="auto"/>
              <w:right w:val="single" w:sz="4" w:space="0" w:color="auto"/>
            </w:tcBorders>
            <w:shd w:val="clear" w:color="000000" w:fill="FFFFFF"/>
            <w:vAlign w:val="center"/>
            <w:hideMark/>
          </w:tcPr>
          <w:p w:rsidR="00332B5C" w:rsidRPr="003664BC" w:rsidRDefault="00332B5C" w:rsidP="00332B5C">
            <w:pPr>
              <w:spacing w:line="240" w:lineRule="auto"/>
              <w:jc w:val="center"/>
              <w:rPr>
                <w:bCs/>
                <w:color w:val="000000"/>
                <w:sz w:val="18"/>
                <w:szCs w:val="18"/>
              </w:rPr>
            </w:pPr>
            <w:r w:rsidRPr="003664BC">
              <w:rPr>
                <w:bCs/>
                <w:color w:val="000000"/>
                <w:sz w:val="18"/>
                <w:szCs w:val="18"/>
              </w:rPr>
              <w:t>Х</w:t>
            </w:r>
          </w:p>
        </w:tc>
      </w:tr>
    </w:tbl>
    <w:p w:rsidR="00332B5C" w:rsidRDefault="00332B5C" w:rsidP="00332B5C">
      <w:pPr>
        <w:ind w:firstLine="709"/>
        <w:rPr>
          <w:rFonts w:eastAsia="Calibri"/>
          <w:lang w:eastAsia="en-US"/>
        </w:rPr>
      </w:pPr>
    </w:p>
    <w:p w:rsidR="00332B5C" w:rsidRDefault="00332B5C" w:rsidP="00332B5C">
      <w:pPr>
        <w:ind w:firstLine="709"/>
        <w:rPr>
          <w:rFonts w:eastAsia="Calibri"/>
          <w:lang w:eastAsia="en-US"/>
        </w:rPr>
      </w:pPr>
    </w:p>
    <w:p w:rsidR="00332B5C" w:rsidRDefault="00332B5C" w:rsidP="00332B5C">
      <w:pPr>
        <w:ind w:firstLine="709"/>
        <w:rPr>
          <w:rFonts w:eastAsia="Calibri"/>
          <w:lang w:eastAsia="en-US"/>
        </w:rPr>
      </w:pPr>
    </w:p>
    <w:p w:rsidR="00332B5C" w:rsidRDefault="00332B5C" w:rsidP="00332B5C">
      <w:pPr>
        <w:rPr>
          <w:rFonts w:eastAsia="Calibri"/>
          <w:lang w:eastAsia="en-US"/>
        </w:rPr>
      </w:pPr>
    </w:p>
    <w:p w:rsidR="00332B5C" w:rsidRDefault="00332B5C" w:rsidP="00332B5C">
      <w:pPr>
        <w:keepNext/>
        <w:ind w:right="-1"/>
        <w:jc w:val="center"/>
        <w:outlineLvl w:val="2"/>
        <w:rPr>
          <w:b/>
          <w:bCs/>
        </w:rPr>
        <w:sectPr w:rsidR="00332B5C" w:rsidSect="004974F0">
          <w:type w:val="continuous"/>
          <w:pgSz w:w="16838" w:h="11906" w:orient="landscape" w:code="9"/>
          <w:pgMar w:top="1560" w:right="1134" w:bottom="851" w:left="1134" w:header="851" w:footer="0" w:gutter="0"/>
          <w:cols w:space="708"/>
          <w:docGrid w:linePitch="360"/>
        </w:sectPr>
      </w:pPr>
      <w:bookmarkStart w:id="111" w:name="_Toc518035336"/>
    </w:p>
    <w:p w:rsidR="00332B5C" w:rsidRDefault="00332B5C" w:rsidP="00A12346">
      <w:pPr>
        <w:keepNext/>
        <w:spacing w:line="240" w:lineRule="auto"/>
        <w:jc w:val="center"/>
        <w:outlineLvl w:val="2"/>
        <w:rPr>
          <w:b/>
          <w:bCs/>
        </w:rPr>
      </w:pPr>
      <w:bookmarkStart w:id="112" w:name="_Toc531949719"/>
      <w:r>
        <w:rPr>
          <w:b/>
          <w:bCs/>
        </w:rPr>
        <w:lastRenderedPageBreak/>
        <w:t>4</w:t>
      </w:r>
      <w:r w:rsidRPr="00332B5C">
        <w:rPr>
          <w:b/>
          <w:bCs/>
        </w:rPr>
        <w:t xml:space="preserve">.10. </w:t>
      </w:r>
      <w:bookmarkEnd w:id="111"/>
      <w:r w:rsidRPr="00332B5C">
        <w:rPr>
          <w:b/>
          <w:bCs/>
        </w:rPr>
        <w:t>Плановые показатели выполнения мероприятий по воспроизводству лесов и лесоразведению</w:t>
      </w:r>
      <w:bookmarkEnd w:id="112"/>
    </w:p>
    <w:p w:rsidR="00332B5C" w:rsidRPr="00332B5C" w:rsidRDefault="00332B5C" w:rsidP="00332B5C">
      <w:pPr>
        <w:keepNext/>
        <w:ind w:right="-1"/>
        <w:jc w:val="center"/>
        <w:outlineLvl w:val="2"/>
        <w:rPr>
          <w:b/>
          <w:bCs/>
        </w:rPr>
      </w:pPr>
    </w:p>
    <w:p w:rsidR="00332B5C" w:rsidRPr="00332B5C" w:rsidRDefault="00332B5C" w:rsidP="00332B5C">
      <w:pPr>
        <w:ind w:right="-1" w:firstLine="680"/>
        <w:rPr>
          <w:rFonts w:eastAsia="Calibri"/>
          <w:lang w:eastAsia="en-US"/>
        </w:rPr>
      </w:pPr>
      <w:r w:rsidRPr="00332B5C">
        <w:rPr>
          <w:rFonts w:eastAsia="Calibri"/>
          <w:lang w:eastAsia="en-US"/>
        </w:rPr>
        <w:t>В соответствии с приказом Минп</w:t>
      </w:r>
      <w:r w:rsidR="00A564CD">
        <w:rPr>
          <w:rFonts w:eastAsia="Calibri"/>
          <w:lang w:eastAsia="en-US"/>
        </w:rPr>
        <w:t>рироды России от 18.08.2014 №</w:t>
      </w:r>
      <w:r w:rsidRPr="00332B5C">
        <w:rPr>
          <w:rFonts w:eastAsia="Calibri"/>
          <w:lang w:eastAsia="en-US"/>
        </w:rPr>
        <w:t xml:space="preserve"> 367  «Об утверждении Перечня лесорастительных зон Российской Федерации и Перечня лесных</w:t>
      </w:r>
      <w:r w:rsidR="00F24E32">
        <w:rPr>
          <w:rFonts w:eastAsia="Calibri"/>
          <w:lang w:eastAsia="en-US"/>
        </w:rPr>
        <w:t xml:space="preserve"> районов Российской Федерации»</w:t>
      </w:r>
      <w:r w:rsidRPr="00332B5C">
        <w:rPr>
          <w:rFonts w:eastAsia="Calibri"/>
          <w:lang w:eastAsia="en-US"/>
        </w:rPr>
        <w:t xml:space="preserve"> часть лесов Томской области отнесена к Западно-Сибирскому </w:t>
      </w:r>
      <w:proofErr w:type="gramStart"/>
      <w:r w:rsidRPr="00332B5C">
        <w:rPr>
          <w:rFonts w:eastAsia="Calibri"/>
          <w:lang w:eastAsia="en-US"/>
        </w:rPr>
        <w:t>средне-таежному</w:t>
      </w:r>
      <w:proofErr w:type="gramEnd"/>
      <w:r w:rsidRPr="00332B5C">
        <w:rPr>
          <w:rFonts w:eastAsia="Calibri"/>
          <w:lang w:eastAsia="en-US"/>
        </w:rPr>
        <w:t xml:space="preserve"> равнинному району, и часть к Западно-Сибирскому южно-таежному равнинному району таежной зоны.</w:t>
      </w:r>
    </w:p>
    <w:p w:rsidR="00332B5C" w:rsidRPr="00332B5C" w:rsidRDefault="00332B5C" w:rsidP="00332B5C">
      <w:pPr>
        <w:ind w:right="-1" w:firstLine="680"/>
        <w:rPr>
          <w:rFonts w:eastAsia="Calibri"/>
          <w:lang w:eastAsia="en-US"/>
        </w:rPr>
      </w:pPr>
      <w:r w:rsidRPr="00332B5C">
        <w:rPr>
          <w:rFonts w:eastAsia="Calibri"/>
          <w:lang w:eastAsia="en-US"/>
        </w:rPr>
        <w:t>Лесорастительное зонирование показывает географическое разнообразие лесов и условий их произрастания, является природной основой для организации на зонально-типологической основе воспроизводства лесов.</w:t>
      </w:r>
    </w:p>
    <w:p w:rsidR="00332B5C" w:rsidRPr="00332B5C" w:rsidRDefault="00332B5C" w:rsidP="00332B5C">
      <w:pPr>
        <w:ind w:right="-1" w:firstLine="680"/>
        <w:rPr>
          <w:rFonts w:eastAsia="Calibri"/>
          <w:lang w:eastAsia="en-US"/>
        </w:rPr>
      </w:pPr>
      <w:r w:rsidRPr="00332B5C">
        <w:rPr>
          <w:rFonts w:eastAsia="Calibri"/>
          <w:lang w:eastAsia="en-US"/>
        </w:rPr>
        <w:t xml:space="preserve">Всего земель, пригодных для выращивания леса и нуждающихся в </w:t>
      </w:r>
      <w:proofErr w:type="spellStart"/>
      <w:r w:rsidRPr="00332B5C">
        <w:rPr>
          <w:rFonts w:eastAsia="Calibri"/>
          <w:lang w:eastAsia="en-US"/>
        </w:rPr>
        <w:t>лесовосстановлении</w:t>
      </w:r>
      <w:proofErr w:type="spellEnd"/>
      <w:r w:rsidR="00D828D3">
        <w:rPr>
          <w:rFonts w:eastAsia="Calibri"/>
          <w:lang w:eastAsia="en-US"/>
        </w:rPr>
        <w:t>,</w:t>
      </w:r>
      <w:r w:rsidRPr="00332B5C">
        <w:rPr>
          <w:rFonts w:eastAsia="Calibri"/>
          <w:lang w:eastAsia="en-US"/>
        </w:rPr>
        <w:t xml:space="preserve"> на территории Томской области – 331,8 тыс. га. Основными задачами лесовосстановления на территории Томской области – является своевременное восстановление вырубок, погибших насаждений, гарей и других, не покрытых лесной растительностью земель лесного фонда хозяйственно-ценными древесными породами, повышение продуктивности лесов, улучшение их породного состава. Воспроизводство лесов обеспечивается за счет проведения активных лесовосстановительных мероприятий, ухода за лесом и создания благоприятных условий для естественного возобновления.</w:t>
      </w:r>
    </w:p>
    <w:p w:rsidR="00332B5C" w:rsidRPr="00332B5C" w:rsidRDefault="00332B5C" w:rsidP="00332B5C">
      <w:pPr>
        <w:ind w:right="-1" w:firstLine="680"/>
        <w:rPr>
          <w:rFonts w:eastAsia="Calibri"/>
          <w:lang w:eastAsia="en-US"/>
        </w:rPr>
      </w:pPr>
      <w:r w:rsidRPr="00E10571">
        <w:rPr>
          <w:rFonts w:eastAsia="Calibri"/>
          <w:lang w:eastAsia="en-US"/>
        </w:rPr>
        <w:t xml:space="preserve">Основным способом лесовосстановления в Томской области является естественное восстановление лесов вследствие природных процессов, содействие </w:t>
      </w:r>
      <w:proofErr w:type="gramStart"/>
      <w:r w:rsidRPr="00E10571">
        <w:rPr>
          <w:rFonts w:eastAsia="Calibri"/>
          <w:lang w:eastAsia="en-US"/>
        </w:rPr>
        <w:t>естественному</w:t>
      </w:r>
      <w:proofErr w:type="gramEnd"/>
      <w:r w:rsidRPr="00E10571">
        <w:rPr>
          <w:rFonts w:eastAsia="Calibri"/>
          <w:lang w:eastAsia="en-US"/>
        </w:rPr>
        <w:t xml:space="preserve"> лесовосстановлению, которое обеспечивается сохранением жизнеспособного подроста хозяйственно ценных пород при заготовке древесины в спелых и перестойных насаждениях и проведением минерализации почвы на площадях, где имеются источники обсеменения. </w:t>
      </w:r>
      <w:proofErr w:type="gramStart"/>
      <w:r w:rsidRPr="00E10571">
        <w:rPr>
          <w:rFonts w:eastAsia="Calibri"/>
          <w:lang w:eastAsia="en-US"/>
        </w:rPr>
        <w:t>Искусственное</w:t>
      </w:r>
      <w:proofErr w:type="gramEnd"/>
      <w:r w:rsidRPr="00E10571">
        <w:rPr>
          <w:rFonts w:eastAsia="Calibri"/>
          <w:lang w:eastAsia="en-US"/>
        </w:rPr>
        <w:t xml:space="preserve"> лесовосстановление осуществляется методом посадки и посева леса.</w:t>
      </w:r>
      <w:r w:rsidRPr="00E10571">
        <w:rPr>
          <w:rFonts w:eastAsia="Calibri"/>
          <w:color w:val="000000"/>
          <w:kern w:val="16"/>
          <w:lang w:eastAsia="en-US"/>
        </w:rPr>
        <w:t xml:space="preserve"> </w:t>
      </w:r>
      <w:r w:rsidRPr="00E10571">
        <w:rPr>
          <w:rFonts w:eastAsia="Calibri"/>
          <w:lang w:eastAsia="en-US"/>
        </w:rPr>
        <w:t xml:space="preserve">Используемые породы при </w:t>
      </w:r>
      <w:proofErr w:type="gramStart"/>
      <w:r w:rsidRPr="00E10571">
        <w:rPr>
          <w:rFonts w:eastAsia="Calibri"/>
          <w:lang w:eastAsia="en-US"/>
        </w:rPr>
        <w:t>искусственном</w:t>
      </w:r>
      <w:proofErr w:type="gramEnd"/>
      <w:r w:rsidRPr="00E10571">
        <w:rPr>
          <w:rFonts w:eastAsia="Calibri"/>
          <w:lang w:eastAsia="en-US"/>
        </w:rPr>
        <w:t xml:space="preserve"> лесовосстановлении: 40% - сосна обык</w:t>
      </w:r>
      <w:r w:rsidR="00E10571">
        <w:rPr>
          <w:rFonts w:eastAsia="Calibri"/>
          <w:lang w:eastAsia="en-US"/>
        </w:rPr>
        <w:t>новенная, 40% - ель сибирская, 2</w:t>
      </w:r>
      <w:r w:rsidRPr="00E10571">
        <w:rPr>
          <w:rFonts w:eastAsia="Calibri"/>
          <w:lang w:eastAsia="en-US"/>
        </w:rPr>
        <w:t>0% - сосна кедровая сибирская.</w:t>
      </w:r>
    </w:p>
    <w:p w:rsidR="00332B5C" w:rsidRPr="00332B5C" w:rsidRDefault="00332B5C" w:rsidP="00332B5C">
      <w:pPr>
        <w:ind w:right="-1" w:firstLine="680"/>
        <w:rPr>
          <w:rFonts w:eastAsia="Calibri"/>
          <w:color w:val="000000"/>
          <w:kern w:val="16"/>
          <w:lang w:eastAsia="en-US"/>
        </w:rPr>
      </w:pPr>
      <w:r w:rsidRPr="00332B5C">
        <w:rPr>
          <w:rFonts w:eastAsia="Calibri"/>
          <w:color w:val="000000"/>
          <w:kern w:val="16"/>
          <w:lang w:eastAsia="en-US"/>
        </w:rPr>
        <w:t xml:space="preserve">Плановые показатели выполнения мероприятий по воспроизводству лесов и лесоразведению представлены в </w:t>
      </w:r>
      <w:proofErr w:type="gramStart"/>
      <w:r w:rsidR="00E52C02">
        <w:rPr>
          <w:rFonts w:eastAsia="Calibri"/>
          <w:color w:val="000000"/>
          <w:kern w:val="16"/>
          <w:lang w:eastAsia="en-US"/>
        </w:rPr>
        <w:t>п</w:t>
      </w:r>
      <w:r w:rsidRPr="00332B5C">
        <w:rPr>
          <w:rFonts w:eastAsia="Calibri"/>
          <w:color w:val="000000"/>
          <w:kern w:val="16"/>
          <w:lang w:eastAsia="en-US"/>
        </w:rPr>
        <w:t>риложении</w:t>
      </w:r>
      <w:proofErr w:type="gramEnd"/>
      <w:r w:rsidRPr="00332B5C">
        <w:rPr>
          <w:rFonts w:eastAsia="Calibri"/>
          <w:color w:val="000000"/>
          <w:kern w:val="16"/>
          <w:lang w:eastAsia="en-US"/>
        </w:rPr>
        <w:t xml:space="preserve"> 27 </w:t>
      </w:r>
      <w:r w:rsidRPr="00332B5C">
        <w:t>к настоящему лесному плану</w:t>
      </w:r>
      <w:r w:rsidR="00E52C02" w:rsidRPr="00E52C02">
        <w:t xml:space="preserve"> </w:t>
      </w:r>
      <w:r w:rsidR="00E52C02">
        <w:t>Томской области</w:t>
      </w:r>
      <w:r w:rsidRPr="00332B5C">
        <w:rPr>
          <w:rFonts w:eastAsia="Calibri"/>
          <w:color w:val="000000"/>
          <w:kern w:val="16"/>
          <w:lang w:eastAsia="en-US"/>
        </w:rPr>
        <w:t>.</w:t>
      </w:r>
    </w:p>
    <w:p w:rsidR="00332B5C" w:rsidRPr="00332B5C" w:rsidRDefault="00332B5C" w:rsidP="00332B5C">
      <w:pPr>
        <w:ind w:right="-1" w:firstLine="680"/>
        <w:rPr>
          <w:rFonts w:eastAsia="Calibri"/>
          <w:color w:val="000000"/>
          <w:kern w:val="16"/>
          <w:lang w:eastAsia="en-US"/>
        </w:rPr>
      </w:pPr>
      <w:r w:rsidRPr="001D431C">
        <w:rPr>
          <w:rFonts w:eastAsia="Calibri"/>
          <w:color w:val="000000"/>
          <w:kern w:val="16"/>
          <w:lang w:eastAsia="en-US"/>
        </w:rPr>
        <w:t xml:space="preserve">На период с 2019 по 2028 год лесовосстановление запланировано на площади 372560,0 га, из них искусственное лесовосстановление – 25525,0 га, естественное лесовосстановление – 322255,0, комбинированное лесовосстановление – 13890,0 га, компенсационное лесовосстановление и лесоразведение – 10890,0 га.  Работы по лесовосстановлению запланированы с учетом изменений, </w:t>
      </w:r>
      <w:r w:rsidR="00F24E32" w:rsidRPr="001D431C">
        <w:rPr>
          <w:rFonts w:eastAsia="Calibri"/>
          <w:color w:val="000000"/>
          <w:kern w:val="16"/>
          <w:lang w:eastAsia="en-US"/>
        </w:rPr>
        <w:t>внесенных</w:t>
      </w:r>
      <w:r w:rsidRPr="001D431C">
        <w:rPr>
          <w:rFonts w:eastAsia="Calibri"/>
          <w:color w:val="000000"/>
          <w:kern w:val="16"/>
          <w:lang w:eastAsia="en-US"/>
        </w:rPr>
        <w:t xml:space="preserve"> в Лесной кодекс </w:t>
      </w:r>
      <w:r w:rsidR="001D431C" w:rsidRPr="001D431C">
        <w:rPr>
          <w:rFonts w:eastAsia="Calibri"/>
          <w:color w:val="000000"/>
          <w:kern w:val="16"/>
          <w:lang w:eastAsia="en-US"/>
        </w:rPr>
        <w:t>Российской Федерации</w:t>
      </w:r>
      <w:r w:rsidR="00F24E32" w:rsidRPr="001D431C">
        <w:rPr>
          <w:rFonts w:eastAsia="Calibri"/>
          <w:color w:val="000000"/>
          <w:kern w:val="16"/>
          <w:lang w:eastAsia="en-US"/>
        </w:rPr>
        <w:t xml:space="preserve"> Федеральным Законом </w:t>
      </w:r>
      <w:r w:rsidR="003664BC" w:rsidRPr="001D431C">
        <w:rPr>
          <w:rFonts w:eastAsia="Calibri"/>
          <w:color w:val="000000"/>
          <w:kern w:val="16"/>
          <w:lang w:eastAsia="en-US"/>
        </w:rPr>
        <w:t xml:space="preserve">от 19.07.2018 </w:t>
      </w:r>
      <w:r w:rsidR="00A564CD" w:rsidRPr="001D431C">
        <w:rPr>
          <w:rFonts w:eastAsia="Calibri"/>
          <w:color w:val="000000"/>
          <w:kern w:val="16"/>
          <w:lang w:eastAsia="en-US"/>
        </w:rPr>
        <w:t xml:space="preserve">№ 212 </w:t>
      </w:r>
      <w:r w:rsidRPr="001D431C">
        <w:rPr>
          <w:rFonts w:eastAsia="Calibri"/>
          <w:color w:val="000000"/>
          <w:kern w:val="16"/>
          <w:lang w:eastAsia="en-US"/>
        </w:rPr>
        <w:t xml:space="preserve">«О внесении </w:t>
      </w:r>
      <w:r w:rsidRPr="001D431C">
        <w:rPr>
          <w:rFonts w:eastAsia="Calibri"/>
          <w:color w:val="000000"/>
          <w:kern w:val="16"/>
          <w:lang w:eastAsia="en-US"/>
        </w:rPr>
        <w:lastRenderedPageBreak/>
        <w:t xml:space="preserve">изменений в Лесной кодекс </w:t>
      </w:r>
      <w:r w:rsidR="001D431C" w:rsidRPr="001D431C">
        <w:rPr>
          <w:rFonts w:eastAsia="Calibri"/>
          <w:color w:val="000000"/>
          <w:kern w:val="16"/>
          <w:lang w:eastAsia="en-US"/>
        </w:rPr>
        <w:t>Российской Федерации</w:t>
      </w:r>
      <w:r w:rsidRPr="001D431C">
        <w:rPr>
          <w:rFonts w:eastAsia="Calibri"/>
          <w:color w:val="000000"/>
          <w:kern w:val="16"/>
          <w:lang w:eastAsia="en-US"/>
        </w:rPr>
        <w:t xml:space="preserve"> и отдельные законодательные акты в части совершенствования воспроизводства лесов и лесоразведения».</w:t>
      </w:r>
      <w:r w:rsidRPr="00332B5C">
        <w:rPr>
          <w:rFonts w:eastAsia="Calibri"/>
          <w:color w:val="000000"/>
          <w:kern w:val="16"/>
          <w:lang w:eastAsia="en-US"/>
        </w:rPr>
        <w:t xml:space="preserve"> </w:t>
      </w:r>
    </w:p>
    <w:p w:rsidR="00332B5C" w:rsidRPr="00332B5C" w:rsidRDefault="00332B5C" w:rsidP="00332B5C">
      <w:pPr>
        <w:ind w:right="-1" w:firstLine="680"/>
        <w:rPr>
          <w:rFonts w:eastAsia="Calibri"/>
          <w:color w:val="000000"/>
          <w:kern w:val="16"/>
          <w:lang w:eastAsia="en-US"/>
        </w:rPr>
      </w:pPr>
      <w:r w:rsidRPr="00332B5C">
        <w:rPr>
          <w:rFonts w:eastAsia="Calibri"/>
          <w:color w:val="000000"/>
          <w:kern w:val="16"/>
          <w:lang w:eastAsia="en-US"/>
        </w:rPr>
        <w:t xml:space="preserve">Средний объем дополнения лесных культур за период действия предыдущего лесного плана </w:t>
      </w:r>
      <w:r w:rsidR="00B031DA">
        <w:t>Томской области</w:t>
      </w:r>
      <w:r w:rsidR="00B031DA" w:rsidRPr="00401D73">
        <w:t xml:space="preserve"> </w:t>
      </w:r>
      <w:r w:rsidRPr="00332B5C">
        <w:rPr>
          <w:rFonts w:eastAsia="Calibri"/>
          <w:color w:val="000000"/>
          <w:kern w:val="16"/>
          <w:lang w:eastAsia="en-US"/>
        </w:rPr>
        <w:t>составляет 303,0 га, планирование мероприятий по дополнению будет осуществляться ежегодно по результатам инвентаризации. Проведение агротехнических уходов за лесными культурами планируется на площади 77475,0 га.</w:t>
      </w:r>
    </w:p>
    <w:p w:rsidR="00332B5C" w:rsidRPr="00332B5C" w:rsidRDefault="00332B5C" w:rsidP="00332B5C">
      <w:pPr>
        <w:ind w:right="-1" w:firstLine="680"/>
        <w:rPr>
          <w:rFonts w:eastAsia="Calibri"/>
          <w:color w:val="000000"/>
          <w:lang w:eastAsia="en-US"/>
        </w:rPr>
      </w:pPr>
      <w:proofErr w:type="gramStart"/>
      <w:r w:rsidRPr="00332B5C">
        <w:rPr>
          <w:rFonts w:eastAsia="Calibri"/>
          <w:color w:val="000000"/>
          <w:lang w:eastAsia="en-US"/>
        </w:rPr>
        <w:t xml:space="preserve">В объектах лесного семеноводства, имеющихся на территории лесничеств, </w:t>
      </w:r>
      <w:proofErr w:type="spellStart"/>
      <w:r w:rsidRPr="00332B5C">
        <w:rPr>
          <w:rFonts w:eastAsia="Calibri"/>
          <w:color w:val="000000"/>
          <w:lang w:eastAsia="en-US"/>
        </w:rPr>
        <w:t>уходные</w:t>
      </w:r>
      <w:proofErr w:type="spellEnd"/>
      <w:r w:rsidRPr="00332B5C">
        <w:rPr>
          <w:rFonts w:eastAsia="Calibri"/>
          <w:color w:val="000000"/>
          <w:lang w:eastAsia="en-US"/>
        </w:rPr>
        <w:t xml:space="preserve"> работы планируется проводить по результатам обследования постоянно действующей комиссии по аттестации (списанию) объектов лесного семеноводства в соответствии с требованиями Правил создания и выделения объектов лесного семеноводства (лесосеменных плантаций, постоянных лесосеменных участков и подобных объектов), утвержденных приказом </w:t>
      </w:r>
      <w:r w:rsidR="00A564CD">
        <w:rPr>
          <w:rFonts w:eastAsia="Calibri"/>
          <w:color w:val="000000"/>
          <w:lang w:eastAsia="en-US"/>
        </w:rPr>
        <w:t>Минприроды России от 20.10.2015</w:t>
      </w:r>
      <w:r w:rsidRPr="00332B5C">
        <w:rPr>
          <w:rFonts w:eastAsia="Calibri"/>
          <w:color w:val="000000"/>
          <w:lang w:eastAsia="en-US"/>
        </w:rPr>
        <w:t xml:space="preserve"> № 438, Правил ухода за лесами, утвержденны</w:t>
      </w:r>
      <w:r w:rsidR="00F24E32">
        <w:rPr>
          <w:rFonts w:eastAsia="Calibri"/>
          <w:color w:val="000000"/>
          <w:lang w:eastAsia="en-US"/>
        </w:rPr>
        <w:t xml:space="preserve">х </w:t>
      </w:r>
      <w:r w:rsidRPr="00332B5C">
        <w:rPr>
          <w:rFonts w:eastAsia="Calibri"/>
          <w:color w:val="000000"/>
          <w:lang w:eastAsia="en-US"/>
        </w:rPr>
        <w:t>приказом М</w:t>
      </w:r>
      <w:r w:rsidR="00A564CD">
        <w:rPr>
          <w:rFonts w:eastAsia="Calibri"/>
          <w:color w:val="000000"/>
          <w:lang w:eastAsia="en-US"/>
        </w:rPr>
        <w:t>инприроды России от 22.11.2017</w:t>
      </w:r>
      <w:proofErr w:type="gramEnd"/>
      <w:r w:rsidR="00A564CD">
        <w:rPr>
          <w:rFonts w:eastAsia="Calibri"/>
          <w:color w:val="000000"/>
          <w:lang w:eastAsia="en-US"/>
        </w:rPr>
        <w:t xml:space="preserve"> </w:t>
      </w:r>
      <w:r w:rsidRPr="00332B5C">
        <w:rPr>
          <w:rFonts w:eastAsia="Calibri"/>
          <w:color w:val="000000"/>
          <w:lang w:eastAsia="en-US"/>
        </w:rPr>
        <w:t xml:space="preserve">№ 626. </w:t>
      </w:r>
    </w:p>
    <w:p w:rsidR="00332B5C" w:rsidRPr="00332B5C" w:rsidRDefault="00332B5C" w:rsidP="00332B5C">
      <w:pPr>
        <w:ind w:right="-1" w:firstLine="680"/>
        <w:rPr>
          <w:rFonts w:eastAsia="Calibri"/>
          <w:color w:val="000000"/>
          <w:lang w:eastAsia="en-US"/>
        </w:rPr>
      </w:pPr>
      <w:r w:rsidRPr="00332B5C">
        <w:rPr>
          <w:rFonts w:eastAsia="Calibri"/>
          <w:color w:val="000000"/>
          <w:lang w:eastAsia="en-US"/>
        </w:rPr>
        <w:t xml:space="preserve">На предстоящий период действия </w:t>
      </w:r>
      <w:r w:rsidR="00B031DA">
        <w:rPr>
          <w:rFonts w:eastAsia="Calibri"/>
          <w:color w:val="000000"/>
          <w:lang w:eastAsia="en-US"/>
        </w:rPr>
        <w:t>л</w:t>
      </w:r>
      <w:r w:rsidRPr="00332B5C">
        <w:rPr>
          <w:rFonts w:eastAsia="Calibri"/>
          <w:color w:val="000000"/>
          <w:lang w:eastAsia="en-US"/>
        </w:rPr>
        <w:t xml:space="preserve">есного плана </w:t>
      </w:r>
      <w:r w:rsidR="00B031DA">
        <w:t>Томской области</w:t>
      </w:r>
      <w:r w:rsidR="00B031DA" w:rsidRPr="00401D73">
        <w:t xml:space="preserve"> </w:t>
      </w:r>
      <w:r w:rsidRPr="00332B5C">
        <w:rPr>
          <w:rFonts w:eastAsia="Calibri"/>
          <w:color w:val="000000"/>
          <w:lang w:eastAsia="en-US"/>
        </w:rPr>
        <w:t xml:space="preserve">планируется выделение объектов лесного семеноводства – плюсовых деревьев в </w:t>
      </w:r>
      <w:proofErr w:type="gramStart"/>
      <w:r w:rsidRPr="00332B5C">
        <w:rPr>
          <w:rFonts w:eastAsia="Calibri"/>
          <w:color w:val="000000"/>
          <w:lang w:eastAsia="en-US"/>
        </w:rPr>
        <w:t>количестве</w:t>
      </w:r>
      <w:proofErr w:type="gramEnd"/>
      <w:r w:rsidRPr="00332B5C">
        <w:rPr>
          <w:rFonts w:eastAsia="Calibri"/>
          <w:color w:val="000000"/>
          <w:lang w:eastAsia="en-US"/>
        </w:rPr>
        <w:t xml:space="preserve"> 20 шт.</w:t>
      </w:r>
    </w:p>
    <w:p w:rsidR="00332B5C" w:rsidRPr="00332B5C" w:rsidRDefault="00332B5C" w:rsidP="00332B5C">
      <w:pPr>
        <w:ind w:right="-1" w:firstLine="680"/>
        <w:rPr>
          <w:rFonts w:eastAsia="Calibri"/>
          <w:color w:val="000000"/>
          <w:lang w:eastAsia="en-US"/>
        </w:rPr>
      </w:pPr>
      <w:r w:rsidRPr="00332B5C">
        <w:rPr>
          <w:rFonts w:eastAsia="Calibri"/>
          <w:color w:val="000000"/>
          <w:lang w:eastAsia="en-US"/>
        </w:rPr>
        <w:t xml:space="preserve">В урожайные годы необходимо обеспечивать полный сбор лесосеменного сырья и семян на объектах постоянной лесосеменной базы, в том числе для пополнения страхового фонда семян лесных растений. </w:t>
      </w:r>
    </w:p>
    <w:p w:rsidR="00332B5C" w:rsidRPr="00332B5C" w:rsidRDefault="00332B5C" w:rsidP="00332B5C">
      <w:pPr>
        <w:ind w:right="-1" w:firstLine="680"/>
        <w:rPr>
          <w:rFonts w:eastAsia="Calibri"/>
          <w:color w:val="000000"/>
          <w:lang w:eastAsia="en-US"/>
        </w:rPr>
      </w:pPr>
      <w:r w:rsidRPr="00332B5C">
        <w:rPr>
          <w:rFonts w:eastAsia="Calibri"/>
          <w:color w:val="000000"/>
          <w:lang w:eastAsia="en-US"/>
        </w:rPr>
        <w:t>Страховой фонд семян области представляет собой запасы семян лесных растений основных лесообразующих пород и формируется на случай неурожая. На хранение закладываются районированные семена первого класса качества, селекционной категории «улучшенные» и «нормальные». Страховой фонд семян расположен по адресу: г. Томск, ул. Шевченко</w:t>
      </w:r>
      <w:r w:rsidR="00D828D3">
        <w:rPr>
          <w:rFonts w:eastAsia="Calibri"/>
          <w:color w:val="000000"/>
          <w:lang w:eastAsia="en-US"/>
        </w:rPr>
        <w:t>,</w:t>
      </w:r>
      <w:r w:rsidRPr="00332B5C">
        <w:rPr>
          <w:rFonts w:eastAsia="Calibri"/>
          <w:color w:val="000000"/>
          <w:lang w:eastAsia="en-US"/>
        </w:rPr>
        <w:t xml:space="preserve"> 40/2. </w:t>
      </w:r>
    </w:p>
    <w:p w:rsidR="00332B5C" w:rsidRPr="00332B5C" w:rsidRDefault="00332B5C" w:rsidP="00332B5C">
      <w:pPr>
        <w:ind w:right="-1" w:firstLine="680"/>
        <w:rPr>
          <w:rFonts w:eastAsia="Calibri"/>
          <w:bCs/>
          <w:color w:val="000000"/>
          <w:lang w:eastAsia="en-US"/>
        </w:rPr>
      </w:pPr>
      <w:r w:rsidRPr="00332B5C">
        <w:rPr>
          <w:rFonts w:eastAsia="Calibri"/>
          <w:color w:val="000000"/>
          <w:lang w:eastAsia="en-US"/>
        </w:rPr>
        <w:t xml:space="preserve">За период действия </w:t>
      </w:r>
      <w:r w:rsidR="00B031DA">
        <w:rPr>
          <w:rFonts w:eastAsia="Calibri"/>
          <w:color w:val="000000"/>
          <w:lang w:eastAsia="en-US"/>
        </w:rPr>
        <w:t>л</w:t>
      </w:r>
      <w:r w:rsidRPr="00332B5C">
        <w:rPr>
          <w:rFonts w:eastAsia="Calibri"/>
          <w:color w:val="000000"/>
          <w:lang w:eastAsia="en-US"/>
        </w:rPr>
        <w:t xml:space="preserve">есного плана </w:t>
      </w:r>
      <w:r w:rsidR="00B031DA">
        <w:t>Томской области</w:t>
      </w:r>
      <w:r w:rsidR="00B031DA" w:rsidRPr="00401D73">
        <w:t xml:space="preserve"> </w:t>
      </w:r>
      <w:r w:rsidRPr="00332B5C">
        <w:rPr>
          <w:rFonts w:eastAsia="Calibri"/>
          <w:color w:val="000000"/>
          <w:lang w:eastAsia="en-US"/>
        </w:rPr>
        <w:t xml:space="preserve">планируется </w:t>
      </w:r>
      <w:proofErr w:type="gramStart"/>
      <w:r w:rsidRPr="00332B5C">
        <w:rPr>
          <w:rFonts w:eastAsia="Calibri"/>
          <w:color w:val="000000"/>
          <w:lang w:eastAsia="en-US"/>
        </w:rPr>
        <w:t>заготовить и закупить</w:t>
      </w:r>
      <w:proofErr w:type="gramEnd"/>
      <w:r w:rsidRPr="00332B5C">
        <w:rPr>
          <w:rFonts w:eastAsia="Calibri"/>
          <w:color w:val="000000"/>
          <w:lang w:eastAsia="en-US"/>
        </w:rPr>
        <w:t xml:space="preserve"> 35700,0 кг семян. Заготовленные семена должны использоваться, в том числе для выращивания посадочного материала в питомниках.</w:t>
      </w:r>
    </w:p>
    <w:p w:rsidR="00865FAC" w:rsidRPr="00332B5C" w:rsidRDefault="00332B5C" w:rsidP="00332B5C">
      <w:pPr>
        <w:widowControl w:val="0"/>
        <w:autoSpaceDE w:val="0"/>
        <w:autoSpaceDN w:val="0"/>
        <w:adjustRightInd w:val="0"/>
        <w:ind w:right="-1" w:firstLine="680"/>
      </w:pPr>
      <w:proofErr w:type="gramStart"/>
      <w:r w:rsidRPr="00332B5C">
        <w:rPr>
          <w:bCs/>
          <w:color w:val="000000"/>
        </w:rPr>
        <w:t>Для выращивания посадочного материала и создания лесных культур должны использоваться районированные семена лесных растений, соответствующие требованиям, установленным в соответствии с Федеральным законом от 17.12.1997 №149-ФЗ «О семеноводстве», «Указани</w:t>
      </w:r>
      <w:r w:rsidR="006C2C58">
        <w:rPr>
          <w:bCs/>
          <w:color w:val="000000"/>
        </w:rPr>
        <w:t>ями</w:t>
      </w:r>
      <w:r w:rsidRPr="00332B5C">
        <w:rPr>
          <w:bCs/>
          <w:color w:val="000000"/>
        </w:rPr>
        <w:t xml:space="preserve"> по лесному семеноводству в Российской Федерации»</w:t>
      </w:r>
      <w:r w:rsidR="00D828D3">
        <w:rPr>
          <w:bCs/>
          <w:color w:val="000000"/>
        </w:rPr>
        <w:t xml:space="preserve">                 </w:t>
      </w:r>
      <w:r w:rsidRPr="00332B5C">
        <w:rPr>
          <w:bCs/>
          <w:color w:val="000000"/>
        </w:rPr>
        <w:t xml:space="preserve"> (2000 год), а также установленны</w:t>
      </w:r>
      <w:r w:rsidR="006C2C58">
        <w:rPr>
          <w:bCs/>
          <w:color w:val="000000"/>
        </w:rPr>
        <w:t>м</w:t>
      </w:r>
      <w:r w:rsidRPr="00332B5C">
        <w:rPr>
          <w:bCs/>
          <w:color w:val="000000"/>
        </w:rPr>
        <w:t xml:space="preserve"> приказом </w:t>
      </w:r>
      <w:r w:rsidRPr="00332B5C">
        <w:rPr>
          <w:bCs/>
        </w:rPr>
        <w:t>Минприроды России от 17.09.2015 № 400 «Об утверждении Порядка использования районированных семян лесных растений основных лесных древесны</w:t>
      </w:r>
      <w:r w:rsidR="00F24E32">
        <w:rPr>
          <w:bCs/>
        </w:rPr>
        <w:t>х пород»</w:t>
      </w:r>
      <w:r w:rsidRPr="00332B5C">
        <w:rPr>
          <w:bCs/>
        </w:rPr>
        <w:t xml:space="preserve">, </w:t>
      </w:r>
      <w:r w:rsidRPr="00332B5C">
        <w:t>приказом Федерального агентства</w:t>
      </w:r>
      <w:proofErr w:type="gramEnd"/>
      <w:r w:rsidRPr="00332B5C">
        <w:t xml:space="preserve"> лесного хозяйства от 28.03.2016 № 100 «О внесении изменений в приказ Рослесхоза» от 08.10.2015 № 353 «Об установлении лесосеменного районирования».</w:t>
      </w:r>
    </w:p>
    <w:p w:rsidR="00ED0755" w:rsidRPr="00ED0755" w:rsidRDefault="00ED0755" w:rsidP="00A12346">
      <w:pPr>
        <w:keepNext/>
        <w:spacing w:line="240" w:lineRule="auto"/>
        <w:jc w:val="center"/>
        <w:outlineLvl w:val="2"/>
        <w:rPr>
          <w:b/>
          <w:bCs/>
        </w:rPr>
      </w:pPr>
      <w:bookmarkStart w:id="113" w:name="_Toc518035337"/>
      <w:bookmarkStart w:id="114" w:name="_Toc531949720"/>
      <w:r w:rsidRPr="00ED0755">
        <w:rPr>
          <w:b/>
          <w:bCs/>
        </w:rPr>
        <w:lastRenderedPageBreak/>
        <w:t>4.11. Планируемые объекты, сроки, объемы и другие лесоустроительные мероприятия, включая проектирование лесных участков, отнесение лесов по целевому назначению</w:t>
      </w:r>
      <w:bookmarkEnd w:id="113"/>
      <w:bookmarkEnd w:id="114"/>
    </w:p>
    <w:p w:rsidR="00ED0755" w:rsidRPr="00ED0755" w:rsidRDefault="00ED0755" w:rsidP="00584BEF">
      <w:pPr>
        <w:ind w:right="-1" w:firstLine="680"/>
        <w:jc w:val="left"/>
        <w:rPr>
          <w:rFonts w:eastAsia="Calibri"/>
          <w:lang w:eastAsia="en-US"/>
        </w:rPr>
      </w:pPr>
    </w:p>
    <w:p w:rsidR="00ED0755" w:rsidRPr="00ED0755" w:rsidRDefault="00ED0755" w:rsidP="00584BEF">
      <w:pPr>
        <w:ind w:right="-1" w:firstLine="680"/>
        <w:rPr>
          <w:rFonts w:eastAsia="Calibri"/>
          <w:lang w:eastAsia="en-US"/>
        </w:rPr>
      </w:pPr>
      <w:r w:rsidRPr="00ED0755">
        <w:rPr>
          <w:rFonts w:eastAsia="Calibri"/>
          <w:lang w:eastAsia="en-US"/>
        </w:rPr>
        <w:t>Учет лесных ресурсов на землях лесного фонда и землях иных категорий достигается проведением лесоустройства в соответствии со ст. 67-70 Лесного кодекса</w:t>
      </w:r>
      <w:r w:rsidR="001D431C" w:rsidRPr="001D431C">
        <w:rPr>
          <w:rFonts w:eastAsia="Calibri"/>
          <w:color w:val="000000"/>
          <w:kern w:val="16"/>
          <w:lang w:eastAsia="en-US"/>
        </w:rPr>
        <w:t xml:space="preserve"> </w:t>
      </w:r>
      <w:r w:rsidR="001D431C">
        <w:rPr>
          <w:rFonts w:eastAsia="Calibri"/>
          <w:color w:val="000000"/>
          <w:kern w:val="16"/>
          <w:lang w:eastAsia="en-US"/>
        </w:rPr>
        <w:t>Российской Федерации</w:t>
      </w:r>
      <w:r w:rsidRPr="00ED0755">
        <w:rPr>
          <w:rFonts w:eastAsia="Calibri"/>
          <w:lang w:eastAsia="en-US"/>
        </w:rPr>
        <w:t>. Порядок проведения лесоустройства определяется «Лесоустроительной инструкцией», утвержденной Приказом Минприроды России от 29.03.2018 №122.</w:t>
      </w:r>
    </w:p>
    <w:p w:rsidR="00ED0755" w:rsidRPr="00ED0755" w:rsidRDefault="00ED0755" w:rsidP="00584BEF">
      <w:pPr>
        <w:ind w:right="-1" w:firstLine="680"/>
        <w:rPr>
          <w:rFonts w:eastAsia="Calibri"/>
          <w:lang w:eastAsia="en-US"/>
        </w:rPr>
      </w:pPr>
      <w:r w:rsidRPr="00ED0755">
        <w:rPr>
          <w:rFonts w:eastAsia="Calibri"/>
          <w:lang w:eastAsia="en-US"/>
        </w:rPr>
        <w:tab/>
        <w:t>Леса Томской области в полном объеме приведены в известность. Од</w:t>
      </w:r>
      <w:r w:rsidR="00A564CD">
        <w:rPr>
          <w:rFonts w:eastAsia="Calibri"/>
          <w:lang w:eastAsia="en-US"/>
        </w:rPr>
        <w:t>нако 63,1</w:t>
      </w:r>
      <w:r w:rsidRPr="00ED0755">
        <w:rPr>
          <w:rFonts w:eastAsia="Calibri"/>
          <w:lang w:eastAsia="en-US"/>
        </w:rPr>
        <w:t xml:space="preserve">% территории лесного фонда имеют возраст данных лесоустройства 21 год и более (диаграмма </w:t>
      </w:r>
      <w:r w:rsidR="003664BC">
        <w:rPr>
          <w:rFonts w:eastAsia="Calibri"/>
          <w:lang w:eastAsia="en-US"/>
        </w:rPr>
        <w:t>2</w:t>
      </w:r>
      <w:r w:rsidRPr="00ED0755">
        <w:rPr>
          <w:rFonts w:eastAsia="Calibri"/>
          <w:lang w:eastAsia="en-US"/>
        </w:rPr>
        <w:t>), что говорит об отсутствии достоверной информации о количественных и качественных характеристиках лесов.</w:t>
      </w:r>
    </w:p>
    <w:p w:rsidR="00ED0755" w:rsidRDefault="00ED0755" w:rsidP="00584BEF">
      <w:pPr>
        <w:ind w:right="-1" w:firstLine="680"/>
        <w:jc w:val="right"/>
        <w:rPr>
          <w:rFonts w:eastAsia="Calibri"/>
          <w:lang w:eastAsia="en-US"/>
        </w:rPr>
      </w:pPr>
      <w:r w:rsidRPr="00ED0755">
        <w:rPr>
          <w:rFonts w:eastAsia="Calibri"/>
          <w:lang w:eastAsia="en-US"/>
        </w:rPr>
        <w:t xml:space="preserve">Диаграмма </w:t>
      </w:r>
      <w:r w:rsidR="003664BC">
        <w:rPr>
          <w:rFonts w:eastAsia="Calibri"/>
          <w:lang w:eastAsia="en-US"/>
        </w:rPr>
        <w:t>2</w:t>
      </w:r>
    </w:p>
    <w:p w:rsidR="003664BC" w:rsidRPr="00ED0755" w:rsidRDefault="003664BC" w:rsidP="00584BEF">
      <w:pPr>
        <w:ind w:right="-1" w:firstLine="680"/>
        <w:jc w:val="right"/>
        <w:rPr>
          <w:rFonts w:eastAsia="Calibri"/>
          <w:lang w:eastAsia="en-US"/>
        </w:rPr>
      </w:pPr>
    </w:p>
    <w:p w:rsidR="00ED0755" w:rsidRPr="00ED0755" w:rsidRDefault="00ED0755" w:rsidP="00584BEF">
      <w:pPr>
        <w:ind w:right="-1"/>
        <w:jc w:val="center"/>
        <w:rPr>
          <w:rFonts w:eastAsia="Calibri"/>
          <w:lang w:eastAsia="en-US"/>
        </w:rPr>
      </w:pPr>
      <w:r w:rsidRPr="00ED0755">
        <w:rPr>
          <w:rFonts w:eastAsia="Calibri"/>
          <w:noProof/>
        </w:rPr>
        <w:drawing>
          <wp:inline distT="0" distB="0" distL="0" distR="0">
            <wp:extent cx="5951220" cy="376428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ED0755" w:rsidRPr="00ED0755" w:rsidRDefault="00ED0755" w:rsidP="00584BEF">
      <w:pPr>
        <w:ind w:right="-1" w:firstLine="680"/>
        <w:rPr>
          <w:rFonts w:eastAsia="Calibri"/>
          <w:lang w:eastAsia="en-US"/>
        </w:rPr>
      </w:pPr>
    </w:p>
    <w:p w:rsidR="00ED0755" w:rsidRPr="00ED0755" w:rsidRDefault="00ED0755" w:rsidP="00584BEF">
      <w:pPr>
        <w:ind w:right="-1" w:firstLine="680"/>
        <w:rPr>
          <w:rFonts w:eastAsia="Calibri"/>
          <w:lang w:eastAsia="en-US"/>
        </w:rPr>
      </w:pPr>
      <w:r w:rsidRPr="00ED0755">
        <w:rPr>
          <w:rFonts w:eastAsia="Calibri"/>
          <w:lang w:eastAsia="en-US"/>
        </w:rPr>
        <w:t xml:space="preserve">Планируемые объекты, сроки, объемы и другие лесоустроительные мероприятия представлены в </w:t>
      </w:r>
      <w:proofErr w:type="gramStart"/>
      <w:r w:rsidR="00E52C02">
        <w:rPr>
          <w:rFonts w:eastAsia="Calibri"/>
          <w:lang w:eastAsia="en-US"/>
        </w:rPr>
        <w:t>п</w:t>
      </w:r>
      <w:r w:rsidRPr="00ED0755">
        <w:rPr>
          <w:rFonts w:eastAsia="Calibri"/>
          <w:lang w:eastAsia="en-US"/>
        </w:rPr>
        <w:t>риложении</w:t>
      </w:r>
      <w:proofErr w:type="gramEnd"/>
      <w:r w:rsidRPr="00ED0755">
        <w:rPr>
          <w:rFonts w:eastAsia="Calibri"/>
          <w:lang w:eastAsia="en-US"/>
        </w:rPr>
        <w:t xml:space="preserve"> 28 к настоящему лесному плану</w:t>
      </w:r>
      <w:r w:rsidR="00E52C02" w:rsidRPr="00E52C02">
        <w:t xml:space="preserve"> </w:t>
      </w:r>
      <w:r w:rsidR="00E52C02">
        <w:t>Томской области</w:t>
      </w:r>
      <w:r w:rsidRPr="00ED0755">
        <w:rPr>
          <w:rFonts w:eastAsia="Calibri"/>
          <w:lang w:eastAsia="en-US"/>
        </w:rPr>
        <w:t>.</w:t>
      </w:r>
    </w:p>
    <w:p w:rsidR="00ED0755" w:rsidRPr="00ED0755" w:rsidRDefault="00ED0755" w:rsidP="00584BEF">
      <w:pPr>
        <w:ind w:right="-1" w:firstLine="680"/>
        <w:rPr>
          <w:rFonts w:eastAsia="Calibri"/>
          <w:lang w:eastAsia="en-US"/>
        </w:rPr>
      </w:pPr>
      <w:r w:rsidRPr="00ED0755">
        <w:rPr>
          <w:rFonts w:eastAsia="Calibri"/>
          <w:lang w:eastAsia="en-US"/>
        </w:rPr>
        <w:t>В 2019-2028 годах на территории Томской области планируется провести лесоустро</w:t>
      </w:r>
      <w:r w:rsidR="00207129">
        <w:rPr>
          <w:rFonts w:eastAsia="Calibri"/>
          <w:lang w:eastAsia="en-US"/>
        </w:rPr>
        <w:t>ительные работы</w:t>
      </w:r>
      <w:r w:rsidRPr="00ED0755">
        <w:rPr>
          <w:rFonts w:eastAsia="Calibri"/>
          <w:lang w:eastAsia="en-US"/>
        </w:rPr>
        <w:t xml:space="preserve"> на общей площади </w:t>
      </w:r>
      <w:r w:rsidR="00ED74CF">
        <w:rPr>
          <w:rFonts w:eastAsia="Calibri"/>
          <w:lang w:eastAsia="en-US"/>
        </w:rPr>
        <w:t>25763,0 тыс.</w:t>
      </w:r>
      <w:r w:rsidR="003A689F">
        <w:rPr>
          <w:rFonts w:eastAsia="Calibri"/>
          <w:lang w:eastAsia="en-US"/>
        </w:rPr>
        <w:t xml:space="preserve"> </w:t>
      </w:r>
      <w:r w:rsidR="00ED74CF">
        <w:rPr>
          <w:rFonts w:eastAsia="Calibri"/>
          <w:lang w:eastAsia="en-US"/>
        </w:rPr>
        <w:t>га</w:t>
      </w:r>
      <w:r w:rsidR="009576FB">
        <w:rPr>
          <w:rFonts w:eastAsia="Calibri"/>
          <w:lang w:eastAsia="en-US"/>
        </w:rPr>
        <w:t xml:space="preserve"> (</w:t>
      </w:r>
      <w:r w:rsidR="00ED74CF">
        <w:rPr>
          <w:rFonts w:eastAsia="Calibri"/>
          <w:lang w:eastAsia="en-US"/>
        </w:rPr>
        <w:t>89,5</w:t>
      </w:r>
      <w:r w:rsidRPr="00ED0755">
        <w:rPr>
          <w:rFonts w:eastAsia="Calibri"/>
          <w:lang w:eastAsia="en-US"/>
        </w:rPr>
        <w:t xml:space="preserve">% от общей площади лесного фонда), из них глазомерным способом – </w:t>
      </w:r>
      <w:r w:rsidR="00ED74CF">
        <w:rPr>
          <w:rFonts w:eastAsia="Calibri"/>
          <w:lang w:eastAsia="en-US"/>
        </w:rPr>
        <w:t>18745,0</w:t>
      </w:r>
      <w:r w:rsidR="009576FB">
        <w:rPr>
          <w:rFonts w:eastAsia="Calibri"/>
          <w:lang w:eastAsia="en-US"/>
        </w:rPr>
        <w:t xml:space="preserve"> тыс. га (</w:t>
      </w:r>
      <w:r w:rsidR="00AE1345">
        <w:rPr>
          <w:rFonts w:eastAsia="Calibri"/>
          <w:lang w:eastAsia="en-US"/>
        </w:rPr>
        <w:t>65,2</w:t>
      </w:r>
      <w:r w:rsidR="009576FB">
        <w:rPr>
          <w:rFonts w:eastAsia="Calibri"/>
          <w:lang w:eastAsia="en-US"/>
        </w:rPr>
        <w:t>9</w:t>
      </w:r>
      <w:r w:rsidRPr="00ED0755">
        <w:rPr>
          <w:rFonts w:eastAsia="Calibri"/>
          <w:lang w:eastAsia="en-US"/>
        </w:rPr>
        <w:t xml:space="preserve">% от общей </w:t>
      </w:r>
      <w:r w:rsidRPr="00ED0755">
        <w:rPr>
          <w:rFonts w:eastAsia="Calibri"/>
          <w:lang w:eastAsia="en-US"/>
        </w:rPr>
        <w:lastRenderedPageBreak/>
        <w:t xml:space="preserve">площади лесного фонда), дешифровочным способом – </w:t>
      </w:r>
      <w:r w:rsidR="00ED74CF">
        <w:rPr>
          <w:rFonts w:eastAsia="Calibri"/>
          <w:lang w:eastAsia="en-US"/>
        </w:rPr>
        <w:t>7018,0</w:t>
      </w:r>
      <w:r w:rsidR="009576FB">
        <w:rPr>
          <w:rFonts w:eastAsia="Calibri"/>
          <w:lang w:eastAsia="en-US"/>
        </w:rPr>
        <w:t xml:space="preserve"> тыс. га (</w:t>
      </w:r>
      <w:r w:rsidR="00ED74CF">
        <w:rPr>
          <w:rFonts w:eastAsia="Calibri"/>
          <w:lang w:eastAsia="en-US"/>
        </w:rPr>
        <w:t>24,3</w:t>
      </w:r>
      <w:r w:rsidRPr="00ED0755">
        <w:rPr>
          <w:rFonts w:eastAsia="Calibri"/>
          <w:lang w:eastAsia="en-US"/>
        </w:rPr>
        <w:t>% от общей площади лесного фонда). К моменту окончания действия настоящего лесного плана</w:t>
      </w:r>
      <w:r w:rsidR="00387709">
        <w:rPr>
          <w:rFonts w:eastAsia="Calibri"/>
          <w:lang w:eastAsia="en-US"/>
        </w:rPr>
        <w:t xml:space="preserve"> </w:t>
      </w:r>
      <w:r w:rsidR="00B031DA">
        <w:t>Томской области</w:t>
      </w:r>
      <w:r w:rsidR="00B031DA" w:rsidRPr="00401D73">
        <w:t xml:space="preserve"> </w:t>
      </w:r>
      <w:r w:rsidR="00387709">
        <w:rPr>
          <w:rFonts w:eastAsia="Calibri"/>
          <w:lang w:eastAsia="en-US"/>
        </w:rPr>
        <w:t>порядка 10</w:t>
      </w:r>
      <w:r w:rsidRPr="00ED0755">
        <w:rPr>
          <w:rFonts w:eastAsia="Calibri"/>
          <w:lang w:eastAsia="en-US"/>
        </w:rPr>
        <w:t xml:space="preserve">% данных лесоустройства будут иметь возраст </w:t>
      </w:r>
      <w:r w:rsidR="00387709">
        <w:rPr>
          <w:rFonts w:eastAsia="Calibri"/>
          <w:lang w:eastAsia="en-US"/>
        </w:rPr>
        <w:t>2</w:t>
      </w:r>
      <w:r w:rsidRPr="00ED0755">
        <w:rPr>
          <w:rFonts w:eastAsia="Calibri"/>
          <w:lang w:eastAsia="en-US"/>
        </w:rPr>
        <w:t xml:space="preserve">0 лет и более, что </w:t>
      </w:r>
      <w:r w:rsidR="00387709">
        <w:rPr>
          <w:rFonts w:eastAsia="Calibri"/>
          <w:lang w:eastAsia="en-US"/>
        </w:rPr>
        <w:t>может отрицательно повлиять</w:t>
      </w:r>
      <w:r w:rsidRPr="00ED0755">
        <w:rPr>
          <w:rFonts w:eastAsia="Calibri"/>
          <w:lang w:eastAsia="en-US"/>
        </w:rPr>
        <w:t xml:space="preserve"> на качество назначения лесохозяйственных мероприятий</w:t>
      </w:r>
      <w:r w:rsidR="00387709">
        <w:rPr>
          <w:rFonts w:eastAsia="Calibri"/>
          <w:lang w:eastAsia="en-US"/>
        </w:rPr>
        <w:t xml:space="preserve"> на данной территории лесного фонда</w:t>
      </w:r>
      <w:r w:rsidRPr="00ED0755">
        <w:rPr>
          <w:rFonts w:eastAsia="Calibri"/>
          <w:lang w:eastAsia="en-US"/>
        </w:rPr>
        <w:t xml:space="preserve">.  </w:t>
      </w:r>
    </w:p>
    <w:p w:rsidR="00FB2DF7" w:rsidRDefault="00ED0755" w:rsidP="00584BEF">
      <w:pPr>
        <w:ind w:right="-1" w:firstLine="680"/>
        <w:rPr>
          <w:rFonts w:eastAsia="Calibri"/>
          <w:lang w:eastAsia="en-US"/>
        </w:rPr>
      </w:pPr>
      <w:r w:rsidRPr="00ED0755">
        <w:rPr>
          <w:rFonts w:eastAsia="Calibri"/>
          <w:lang w:eastAsia="en-US"/>
        </w:rPr>
        <w:t xml:space="preserve">Кроме этого, </w:t>
      </w:r>
      <w:r w:rsidR="0030318C">
        <w:rPr>
          <w:rFonts w:eastAsia="Calibri"/>
          <w:lang w:eastAsia="en-US"/>
        </w:rPr>
        <w:t>предполагается</w:t>
      </w:r>
      <w:r w:rsidRPr="00ED0755">
        <w:rPr>
          <w:rFonts w:eastAsia="Calibri"/>
          <w:lang w:eastAsia="en-US"/>
        </w:rPr>
        <w:t xml:space="preserve"> проектирование лесных участков, планируемых к предоставлению</w:t>
      </w:r>
      <w:r w:rsidR="0030318C">
        <w:rPr>
          <w:rFonts w:eastAsia="Calibri"/>
          <w:lang w:eastAsia="en-US"/>
        </w:rPr>
        <w:t xml:space="preserve"> в аренду</w:t>
      </w:r>
      <w:r w:rsidRPr="00ED0755">
        <w:rPr>
          <w:rFonts w:eastAsia="Calibri"/>
          <w:lang w:eastAsia="en-US"/>
        </w:rPr>
        <w:t xml:space="preserve"> по всем видам использования.</w:t>
      </w:r>
    </w:p>
    <w:p w:rsidR="00FA0431" w:rsidRDefault="00FA0431" w:rsidP="00584BEF">
      <w:pPr>
        <w:ind w:right="-1" w:firstLine="680"/>
        <w:rPr>
          <w:rFonts w:eastAsia="Calibri"/>
          <w:lang w:eastAsia="en-US"/>
        </w:rPr>
        <w:sectPr w:rsidR="00FA0431" w:rsidSect="00332B5C">
          <w:type w:val="continuous"/>
          <w:pgSz w:w="11906" w:h="16838" w:code="9"/>
          <w:pgMar w:top="1134" w:right="851" w:bottom="1134" w:left="1701" w:header="851" w:footer="0" w:gutter="0"/>
          <w:cols w:space="708"/>
          <w:docGrid w:linePitch="360"/>
        </w:sectPr>
      </w:pPr>
    </w:p>
    <w:p w:rsidR="00DB3B91" w:rsidRDefault="00DB3B91" w:rsidP="00935286">
      <w:pPr>
        <w:jc w:val="center"/>
        <w:rPr>
          <w:rFonts w:eastAsia="Calibri"/>
          <w:b/>
          <w:lang w:eastAsia="en-US"/>
        </w:rPr>
      </w:pPr>
    </w:p>
    <w:p w:rsidR="001F30F4" w:rsidRDefault="001F30F4">
      <w:pPr>
        <w:spacing w:after="200" w:line="276" w:lineRule="auto"/>
        <w:jc w:val="left"/>
        <w:rPr>
          <w:rFonts w:eastAsia="Calibri"/>
          <w:b/>
          <w:lang w:eastAsia="en-US"/>
        </w:rPr>
      </w:pPr>
      <w:r>
        <w:rPr>
          <w:rFonts w:eastAsia="Calibri"/>
          <w:b/>
          <w:lang w:eastAsia="en-US"/>
        </w:rPr>
        <w:br w:type="page"/>
      </w:r>
    </w:p>
    <w:p w:rsidR="00ED0755" w:rsidRDefault="00935286" w:rsidP="00A12346">
      <w:pPr>
        <w:keepNext/>
        <w:spacing w:line="240" w:lineRule="auto"/>
        <w:jc w:val="center"/>
        <w:outlineLvl w:val="2"/>
        <w:rPr>
          <w:rFonts w:eastAsia="Calibri"/>
          <w:b/>
          <w:lang w:eastAsia="en-US"/>
        </w:rPr>
      </w:pPr>
      <w:bookmarkStart w:id="115" w:name="_Toc531949721"/>
      <w:r w:rsidRPr="00935286">
        <w:rPr>
          <w:rFonts w:eastAsia="Calibri"/>
          <w:b/>
          <w:lang w:eastAsia="en-US"/>
        </w:rPr>
        <w:lastRenderedPageBreak/>
        <w:t>V. Организация региональной системы ведения лесного хозяйства, ресурсное и кадровое обеспечение</w:t>
      </w:r>
      <w:bookmarkEnd w:id="115"/>
    </w:p>
    <w:p w:rsidR="00DB3B91" w:rsidRPr="00935286" w:rsidRDefault="00DB3B91" w:rsidP="00935286">
      <w:pPr>
        <w:jc w:val="center"/>
        <w:rPr>
          <w:rFonts w:eastAsia="Calibri"/>
          <w:b/>
          <w:lang w:eastAsia="en-US"/>
        </w:rPr>
      </w:pPr>
    </w:p>
    <w:p w:rsidR="00935286" w:rsidRPr="00935286" w:rsidRDefault="00935286" w:rsidP="00A12346">
      <w:pPr>
        <w:keepNext/>
        <w:spacing w:line="240" w:lineRule="auto"/>
        <w:jc w:val="center"/>
        <w:outlineLvl w:val="2"/>
        <w:rPr>
          <w:rFonts w:eastAsia="Calibri"/>
          <w:b/>
          <w:lang w:eastAsia="en-US"/>
        </w:rPr>
      </w:pPr>
      <w:bookmarkStart w:id="116" w:name="_Toc531949722"/>
      <w:r w:rsidRPr="00935286">
        <w:rPr>
          <w:rFonts w:eastAsia="Calibri"/>
          <w:b/>
          <w:lang w:eastAsia="en-US"/>
        </w:rPr>
        <w:t>5.1. Структура органа государственной власти субъекта Российской Федерации в области лесных отношений</w:t>
      </w:r>
      <w:bookmarkEnd w:id="116"/>
    </w:p>
    <w:p w:rsidR="00ED0755" w:rsidRPr="00ED0755" w:rsidRDefault="00ED0755" w:rsidP="00584BEF">
      <w:pPr>
        <w:ind w:right="-1"/>
        <w:jc w:val="left"/>
        <w:rPr>
          <w:rFonts w:eastAsia="Calibri"/>
          <w:lang w:eastAsia="en-US"/>
        </w:rPr>
      </w:pPr>
    </w:p>
    <w:p w:rsidR="00ED0755" w:rsidRPr="00ED0755" w:rsidRDefault="00ED0755" w:rsidP="00584BEF">
      <w:pPr>
        <w:ind w:right="-1" w:firstLine="709"/>
        <w:rPr>
          <w:rFonts w:eastAsia="Calibri"/>
          <w:lang w:eastAsia="en-US"/>
        </w:rPr>
      </w:pPr>
      <w:r w:rsidRPr="00ED0755">
        <w:rPr>
          <w:rFonts w:eastAsia="Calibri"/>
          <w:lang w:eastAsia="en-US"/>
        </w:rPr>
        <w:t xml:space="preserve">Департамент лесного хозяйства Томской области является исполнительным органом государственной власти Томской области, входящим в систему исполнительных органов государственной власти Томской области и финансируемым за счет средств областного бюджета. </w:t>
      </w:r>
      <w:proofErr w:type="gramStart"/>
      <w:r w:rsidRPr="00ED0755">
        <w:rPr>
          <w:rFonts w:eastAsia="Calibri"/>
          <w:lang w:eastAsia="en-US"/>
        </w:rPr>
        <w:t xml:space="preserve">Целями деятельности </w:t>
      </w:r>
      <w:r w:rsidR="00A564CD">
        <w:rPr>
          <w:rFonts w:eastAsia="Calibri"/>
          <w:lang w:eastAsia="en-US"/>
        </w:rPr>
        <w:t>Д</w:t>
      </w:r>
      <w:r w:rsidR="0030318C">
        <w:rPr>
          <w:rFonts w:eastAsia="Calibri"/>
          <w:lang w:eastAsia="en-US"/>
        </w:rPr>
        <w:t>епартамента лесного хозяйства Томской области</w:t>
      </w:r>
      <w:r w:rsidRPr="00ED0755">
        <w:rPr>
          <w:rFonts w:eastAsia="Calibri"/>
          <w:lang w:eastAsia="en-US"/>
        </w:rPr>
        <w:t xml:space="preserve"> являются обеспечение устойчивого развития лесного комплекса, многоцелевого, рационального, не истощительного использования лесов и лесных ресурсов Томской области, их охраны, защиты и воспроизводства, осуществление федерального государственного лесного надзора и федерального государственного пожарного надзора непосредственно</w:t>
      </w:r>
      <w:r w:rsidRPr="00E24A02">
        <w:rPr>
          <w:rFonts w:eastAsia="Calibri"/>
          <w:lang w:eastAsia="en-US"/>
        </w:rPr>
        <w:t>, а</w:t>
      </w:r>
      <w:r w:rsidR="00547BB9" w:rsidRPr="00E24A02">
        <w:rPr>
          <w:rFonts w:eastAsia="Calibri"/>
          <w:lang w:eastAsia="en-US"/>
        </w:rPr>
        <w:t xml:space="preserve"> также через </w:t>
      </w:r>
      <w:r w:rsidR="00A564CD" w:rsidRPr="00A564CD">
        <w:rPr>
          <w:rFonts w:eastAsia="Calibri"/>
          <w:lang w:eastAsia="en-US"/>
        </w:rPr>
        <w:t>20 лесничеств-филиалов областного государственного казенного учреждения «Томское управление лесами» (ОГКУ «Томсклес»).</w:t>
      </w:r>
      <w:proofErr w:type="gramEnd"/>
    </w:p>
    <w:p w:rsidR="00ED0755" w:rsidRPr="00ED0755" w:rsidRDefault="00ED0755" w:rsidP="00584BEF">
      <w:pPr>
        <w:ind w:right="-1"/>
        <w:rPr>
          <w:rFonts w:eastAsia="Calibri"/>
          <w:lang w:eastAsia="en-US"/>
        </w:rPr>
      </w:pPr>
      <w:r w:rsidRPr="00ED0755">
        <w:rPr>
          <w:rFonts w:eastAsia="Calibri"/>
          <w:noProof/>
        </w:rPr>
        <w:drawing>
          <wp:anchor distT="0" distB="0" distL="114300" distR="114300" simplePos="0" relativeHeight="251656704" behindDoc="0" locked="0" layoutInCell="1" allowOverlap="1">
            <wp:simplePos x="0" y="0"/>
            <wp:positionH relativeFrom="column">
              <wp:posOffset>-60960</wp:posOffset>
            </wp:positionH>
            <wp:positionV relativeFrom="paragraph">
              <wp:posOffset>509905</wp:posOffset>
            </wp:positionV>
            <wp:extent cx="5934075" cy="4095750"/>
            <wp:effectExtent l="19050" t="0" r="9525" b="0"/>
            <wp:wrapSquare wrapText="bothSides"/>
            <wp:docPr id="8" name="Рисунок 8" descr="D:\Денисова\Лесной план\Лесной план\Безымянный_cut-photo.ru_cut-photo.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енисова\Лесной план\Лесной план\Безымянный_cut-photo.ru_cut-photo.ru.png"/>
                    <pic:cNvPicPr>
                      <a:picLocks noChangeAspect="1" noChangeArrowheads="1"/>
                    </pic:cNvPicPr>
                  </pic:nvPicPr>
                  <pic:blipFill>
                    <a:blip r:embed="rId59" cstate="print">
                      <a:extLst>
                        <a:ext uri="{28A0092B-C50C-407E-A947-70E740481C1C}">
                          <a14:useLocalDpi xmlns:a14="http://schemas.microsoft.com/office/drawing/2010/main" val="0"/>
                        </a:ext>
                      </a:extLst>
                    </a:blip>
                    <a:srcRect l="3182" r="2424"/>
                    <a:stretch>
                      <a:fillRect/>
                    </a:stretch>
                  </pic:blipFill>
                  <pic:spPr bwMode="auto">
                    <a:xfrm>
                      <a:off x="0" y="0"/>
                      <a:ext cx="5934075" cy="4095750"/>
                    </a:xfrm>
                    <a:prstGeom prst="rect">
                      <a:avLst/>
                    </a:prstGeom>
                    <a:noFill/>
                    <a:ln>
                      <a:noFill/>
                    </a:ln>
                  </pic:spPr>
                </pic:pic>
              </a:graphicData>
            </a:graphic>
          </wp:anchor>
        </w:drawing>
      </w:r>
      <w:r w:rsidRPr="00ED0755">
        <w:rPr>
          <w:rFonts w:eastAsia="Calibri"/>
          <w:lang w:eastAsia="en-US"/>
        </w:rPr>
        <w:t>На рисунке 1 представлена</w:t>
      </w:r>
      <w:r w:rsidR="00207129">
        <w:rPr>
          <w:rFonts w:eastAsia="Calibri"/>
          <w:lang w:eastAsia="en-US"/>
        </w:rPr>
        <w:t xml:space="preserve"> структура</w:t>
      </w:r>
      <w:r w:rsidRPr="00ED0755">
        <w:rPr>
          <w:rFonts w:eastAsia="Calibri"/>
          <w:lang w:eastAsia="en-US"/>
        </w:rPr>
        <w:t xml:space="preserve"> Департамента лесного хозяйства Томской области.</w:t>
      </w:r>
    </w:p>
    <w:p w:rsidR="00ED0755" w:rsidRPr="00207129" w:rsidRDefault="00ED0755" w:rsidP="00584BEF">
      <w:pPr>
        <w:tabs>
          <w:tab w:val="left" w:pos="6599"/>
        </w:tabs>
        <w:spacing w:after="200"/>
        <w:ind w:right="-1"/>
        <w:jc w:val="left"/>
        <w:rPr>
          <w:rFonts w:eastAsia="Calibri"/>
          <w:lang w:eastAsia="en-US"/>
        </w:rPr>
      </w:pPr>
      <w:r w:rsidRPr="00207129">
        <w:rPr>
          <w:rFonts w:eastAsia="Calibri"/>
          <w:sz w:val="22"/>
          <w:szCs w:val="22"/>
          <w:lang w:eastAsia="en-US"/>
        </w:rPr>
        <w:t>рис. 1 – структура Департамента лесного хозяйства Томской области.</w:t>
      </w:r>
    </w:p>
    <w:p w:rsidR="004D549D" w:rsidRPr="004D549D" w:rsidRDefault="004D549D" w:rsidP="004D549D">
      <w:pPr>
        <w:ind w:firstLine="680"/>
        <w:rPr>
          <w:rFonts w:eastAsia="Calibri"/>
          <w:lang w:eastAsia="en-US"/>
        </w:rPr>
      </w:pPr>
      <w:proofErr w:type="gramStart"/>
      <w:r w:rsidRPr="004D549D">
        <w:rPr>
          <w:rFonts w:eastAsia="Calibri"/>
          <w:lang w:eastAsia="en-US"/>
        </w:rPr>
        <w:lastRenderedPageBreak/>
        <w:t xml:space="preserve">В структуре Департамента лесного хозяйства Томской области всего 85 штатных должностей, из них 78 – государственные гражданские служащие центрального аппарата органа исполнительной власти субъекта РФ в области лесных отношений (без обособленных подразделений и отделов лесничеств), в том числе 74 – в области лесных отношении, 4 – в области лесопромышленной политики, 4 – </w:t>
      </w:r>
      <w:r w:rsidR="00592E07">
        <w:rPr>
          <w:rFonts w:eastAsia="Calibri"/>
          <w:lang w:eastAsia="en-US"/>
        </w:rPr>
        <w:t>председатели комитетов, 10 –</w:t>
      </w:r>
      <w:r w:rsidRPr="004D549D">
        <w:rPr>
          <w:rFonts w:eastAsia="Calibri"/>
          <w:lang w:eastAsia="en-US"/>
        </w:rPr>
        <w:t xml:space="preserve"> начальники отделов, 6 штатных должностей – младший обслуж</w:t>
      </w:r>
      <w:r w:rsidR="00C853D5">
        <w:rPr>
          <w:rFonts w:eastAsia="Calibri"/>
          <w:lang w:eastAsia="en-US"/>
        </w:rPr>
        <w:t>ивающий персонал (водители</w:t>
      </w:r>
      <w:proofErr w:type="gramEnd"/>
      <w:r w:rsidR="00C853D5">
        <w:rPr>
          <w:rFonts w:eastAsia="Calibri"/>
          <w:lang w:eastAsia="en-US"/>
        </w:rPr>
        <w:t>), 1 –</w:t>
      </w:r>
      <w:r w:rsidRPr="004D549D">
        <w:rPr>
          <w:rFonts w:eastAsia="Calibri"/>
          <w:lang w:eastAsia="en-US"/>
        </w:rPr>
        <w:t xml:space="preserve"> гражданские служащие, не отнесенные к государственной службе.</w:t>
      </w:r>
    </w:p>
    <w:p w:rsidR="00ED0755" w:rsidRPr="004D549D" w:rsidRDefault="00ED0755" w:rsidP="004D549D">
      <w:pPr>
        <w:tabs>
          <w:tab w:val="left" w:pos="6599"/>
        </w:tabs>
        <w:ind w:right="-1" w:firstLine="680"/>
        <w:rPr>
          <w:rFonts w:eastAsia="Calibri"/>
          <w:lang w:eastAsia="en-US"/>
        </w:rPr>
      </w:pPr>
      <w:r w:rsidRPr="004D549D">
        <w:rPr>
          <w:rFonts w:eastAsia="Calibri"/>
          <w:lang w:eastAsia="en-US"/>
        </w:rPr>
        <w:t xml:space="preserve">Структура Департамента лесного хозяйства Томской области представлена в </w:t>
      </w:r>
      <w:proofErr w:type="gramStart"/>
      <w:r w:rsidR="008C5F30">
        <w:rPr>
          <w:rFonts w:eastAsia="Calibri"/>
          <w:lang w:eastAsia="en-US"/>
        </w:rPr>
        <w:t>п</w:t>
      </w:r>
      <w:r w:rsidRPr="004D549D">
        <w:rPr>
          <w:rFonts w:eastAsia="Calibri"/>
          <w:lang w:eastAsia="en-US"/>
        </w:rPr>
        <w:t>риложении</w:t>
      </w:r>
      <w:proofErr w:type="gramEnd"/>
      <w:r w:rsidRPr="004D549D">
        <w:rPr>
          <w:rFonts w:eastAsia="Calibri"/>
          <w:lang w:eastAsia="en-US"/>
        </w:rPr>
        <w:t xml:space="preserve"> 29 </w:t>
      </w:r>
      <w:r w:rsidRPr="004D549D">
        <w:t>к настоящему лесному плану</w:t>
      </w:r>
      <w:r w:rsidR="00E52C02" w:rsidRPr="00E52C02">
        <w:t xml:space="preserve"> </w:t>
      </w:r>
      <w:r w:rsidR="00E52C02">
        <w:t>Томской области</w:t>
      </w:r>
      <w:r w:rsidRPr="004D549D">
        <w:rPr>
          <w:rFonts w:eastAsia="Calibri"/>
          <w:lang w:eastAsia="en-US"/>
        </w:rPr>
        <w:t>.</w:t>
      </w:r>
    </w:p>
    <w:p w:rsidR="00ED0755" w:rsidRPr="00ED0755" w:rsidRDefault="00ED0755" w:rsidP="00584BEF">
      <w:pPr>
        <w:keepNext/>
        <w:ind w:right="-1"/>
        <w:jc w:val="center"/>
        <w:outlineLvl w:val="2"/>
        <w:rPr>
          <w:b/>
          <w:bCs/>
          <w:highlight w:val="yellow"/>
        </w:rPr>
      </w:pPr>
    </w:p>
    <w:p w:rsidR="00ED0755" w:rsidRPr="00ED0755" w:rsidRDefault="00ED0755" w:rsidP="00A12346">
      <w:pPr>
        <w:keepNext/>
        <w:spacing w:line="240" w:lineRule="auto"/>
        <w:jc w:val="center"/>
        <w:outlineLvl w:val="2"/>
        <w:rPr>
          <w:bCs/>
        </w:rPr>
      </w:pPr>
      <w:bookmarkStart w:id="117" w:name="_Toc531949723"/>
      <w:r w:rsidRPr="00ED0755">
        <w:rPr>
          <w:b/>
          <w:bCs/>
        </w:rPr>
        <w:t>5.2</w:t>
      </w:r>
      <w:r w:rsidRPr="00ED0755">
        <w:rPr>
          <w:bCs/>
        </w:rPr>
        <w:t>.</w:t>
      </w:r>
      <w:r w:rsidRPr="00ED0755">
        <w:rPr>
          <w:b/>
          <w:bCs/>
        </w:rPr>
        <w:t xml:space="preserve"> Информация о материальных ресурсах и кадровом обеспечении ведения лесного хозяйства</w:t>
      </w:r>
      <w:bookmarkEnd w:id="117"/>
    </w:p>
    <w:p w:rsidR="00ED0755" w:rsidRPr="00ED0755" w:rsidRDefault="00ED0755" w:rsidP="00584BEF">
      <w:pPr>
        <w:ind w:right="-1"/>
        <w:rPr>
          <w:b/>
          <w:lang w:eastAsia="en-US"/>
        </w:rPr>
      </w:pPr>
    </w:p>
    <w:p w:rsidR="00ED0755" w:rsidRPr="00ED0755" w:rsidRDefault="00ED0755" w:rsidP="00584BEF">
      <w:pPr>
        <w:ind w:right="-1"/>
        <w:rPr>
          <w:lang w:eastAsia="en-US"/>
        </w:rPr>
      </w:pPr>
      <w:r w:rsidRPr="00ED0755">
        <w:rPr>
          <w:color w:val="FF0000"/>
          <w:lang w:eastAsia="en-US"/>
        </w:rPr>
        <w:tab/>
      </w:r>
      <w:r w:rsidRPr="00ED0755">
        <w:rPr>
          <w:lang w:eastAsia="en-US"/>
        </w:rPr>
        <w:t xml:space="preserve">Материальными ресурсами (техникой, оборудованием, материалами) лесное хозяйство Томской области обеспечено удовлетворительно. Кадровый потенциал лесного хозяйства Томской области обеспечивают </w:t>
      </w:r>
      <w:r w:rsidR="00727560">
        <w:rPr>
          <w:lang w:eastAsia="en-US"/>
        </w:rPr>
        <w:t xml:space="preserve">Национальный исследовательский </w:t>
      </w:r>
      <w:r w:rsidRPr="00ED0755">
        <w:rPr>
          <w:lang w:eastAsia="en-US"/>
        </w:rPr>
        <w:t xml:space="preserve">Томский государственный университет (Биологический институт, направление «Лесное дело») и </w:t>
      </w:r>
      <w:r w:rsidR="00006283" w:rsidRPr="00ED0755">
        <w:rPr>
          <w:rFonts w:eastAsia="Calibri"/>
          <w:lang w:eastAsia="en-US"/>
        </w:rPr>
        <w:t>ОГБПОУ "Том</w:t>
      </w:r>
      <w:r w:rsidR="00006283">
        <w:rPr>
          <w:rFonts w:eastAsia="Calibri"/>
          <w:lang w:eastAsia="en-US"/>
        </w:rPr>
        <w:t>ский лесотехнический техникум"</w:t>
      </w:r>
      <w:r w:rsidRPr="00ED0755">
        <w:rPr>
          <w:lang w:eastAsia="en-US"/>
        </w:rPr>
        <w:t xml:space="preserve">. </w:t>
      </w:r>
    </w:p>
    <w:p w:rsidR="00FA0431" w:rsidRDefault="00FA0431" w:rsidP="00584BEF">
      <w:pPr>
        <w:keepNext/>
        <w:tabs>
          <w:tab w:val="left" w:pos="284"/>
        </w:tabs>
        <w:ind w:left="426" w:right="-1" w:firstLine="141"/>
        <w:jc w:val="center"/>
        <w:outlineLvl w:val="2"/>
        <w:rPr>
          <w:b/>
          <w:bCs/>
        </w:rPr>
      </w:pPr>
    </w:p>
    <w:p w:rsidR="00ED0755" w:rsidRPr="00ED0755" w:rsidRDefault="00ED0755" w:rsidP="00A12346">
      <w:pPr>
        <w:keepNext/>
        <w:tabs>
          <w:tab w:val="left" w:pos="284"/>
        </w:tabs>
        <w:spacing w:line="240" w:lineRule="auto"/>
        <w:jc w:val="center"/>
        <w:outlineLvl w:val="2"/>
        <w:rPr>
          <w:b/>
          <w:bCs/>
        </w:rPr>
      </w:pPr>
      <w:bookmarkStart w:id="118" w:name="_Toc531949724"/>
      <w:r w:rsidRPr="00ED0755">
        <w:rPr>
          <w:b/>
          <w:bCs/>
        </w:rPr>
        <w:t>5.3. Организация использования, охраны, защиты и воспроизводства лесов, предоставленных для разных видов использования, а также о мероприятиях по повышению ее эффективности</w:t>
      </w:r>
      <w:bookmarkEnd w:id="118"/>
    </w:p>
    <w:p w:rsidR="00ED0755" w:rsidRPr="00ED0755" w:rsidRDefault="00ED0755" w:rsidP="00584BEF">
      <w:pPr>
        <w:ind w:right="-1"/>
        <w:rPr>
          <w:lang w:eastAsia="en-US"/>
        </w:rPr>
      </w:pPr>
    </w:p>
    <w:p w:rsidR="00ED0755" w:rsidRPr="00ED0755" w:rsidRDefault="00ED0755" w:rsidP="00584BEF">
      <w:pPr>
        <w:widowControl w:val="0"/>
        <w:autoSpaceDE w:val="0"/>
        <w:autoSpaceDN w:val="0"/>
        <w:adjustRightInd w:val="0"/>
        <w:ind w:right="-1" w:firstLine="709"/>
      </w:pPr>
      <w:proofErr w:type="gramStart"/>
      <w:r w:rsidRPr="00ED0755">
        <w:t xml:space="preserve">Согласно </w:t>
      </w:r>
      <w:r w:rsidR="00304C72">
        <w:t>п</w:t>
      </w:r>
      <w:r w:rsidRPr="00ED0755">
        <w:t xml:space="preserve">остановлению Губернатора Томской области от 18.10.2012 </w:t>
      </w:r>
      <w:r w:rsidR="00FA0431">
        <w:t>№</w:t>
      </w:r>
      <w:r w:rsidR="008C5F30">
        <w:t xml:space="preserve"> 128 </w:t>
      </w:r>
      <w:r w:rsidRPr="00ED0755">
        <w:t>«Об утверждении Положения о Департаменте лесного хозяйства Томской области», орган исполнительной власти осуществляет следующие полномочия в области лесных отношений на территории Томской области: организует эффективную реализацию прав пользования и распоряжения лесами, эффективную охрану, защиту лесов и их воспроизводство, организует обеспечение доступа населения Томской области к получению среднего профессионального и дополнительного профессионального образования</w:t>
      </w:r>
      <w:proofErr w:type="gramEnd"/>
      <w:r w:rsidRPr="00ED0755">
        <w:t xml:space="preserve"> по профессиям и специальностям в сфере лесного хозяйства, организует создание благоприятных условий для развития лесопромышленного комплекса области, повышения его конкурентоспособности, организации рынка лесной продукции. </w:t>
      </w:r>
    </w:p>
    <w:p w:rsidR="00ED0755" w:rsidRPr="00075228" w:rsidRDefault="00F33B40" w:rsidP="00584BEF">
      <w:pPr>
        <w:widowControl w:val="0"/>
        <w:autoSpaceDE w:val="0"/>
        <w:autoSpaceDN w:val="0"/>
        <w:adjustRightInd w:val="0"/>
        <w:ind w:right="-1" w:firstLine="709"/>
      </w:pPr>
      <w:r>
        <w:t xml:space="preserve">По данным на 01.01.2018 </w:t>
      </w:r>
      <w:r w:rsidR="00ED0755" w:rsidRPr="00075228">
        <w:t xml:space="preserve">в Томской </w:t>
      </w:r>
      <w:r w:rsidR="00ED0755" w:rsidRPr="00FA7010">
        <w:t xml:space="preserve">области </w:t>
      </w:r>
      <w:r w:rsidR="00207129">
        <w:t>5 264,7</w:t>
      </w:r>
      <w:r w:rsidR="00FA7010" w:rsidRPr="00FA7010">
        <w:t xml:space="preserve"> </w:t>
      </w:r>
      <w:r w:rsidR="00D96C58">
        <w:t>тыс</w:t>
      </w:r>
      <w:r w:rsidR="00207129">
        <w:t>.</w:t>
      </w:r>
      <w:r w:rsidR="00D96C58">
        <w:t xml:space="preserve"> </w:t>
      </w:r>
      <w:r w:rsidR="00FA7010" w:rsidRPr="00FA7010">
        <w:t>га</w:t>
      </w:r>
      <w:r w:rsidR="00FA7010">
        <w:rPr>
          <w:color w:val="FF0000"/>
        </w:rPr>
        <w:t xml:space="preserve"> </w:t>
      </w:r>
      <w:r w:rsidR="00FA7010">
        <w:t>лесных участков</w:t>
      </w:r>
      <w:r w:rsidR="00ED0755" w:rsidRPr="00075228">
        <w:t>, на которых осуществляется</w:t>
      </w:r>
      <w:r w:rsidR="00167709">
        <w:t xml:space="preserve"> использование лесов, переданы</w:t>
      </w:r>
      <w:r w:rsidR="00ED0755" w:rsidRPr="00075228">
        <w:t>:</w:t>
      </w:r>
    </w:p>
    <w:p w:rsidR="00ED0755" w:rsidRPr="00075228"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rPr>
          <w:rFonts w:eastAsia="Calibri"/>
          <w:lang w:eastAsia="en-US"/>
        </w:rPr>
      </w:pPr>
      <w:r w:rsidRPr="00075228">
        <w:rPr>
          <w:rFonts w:eastAsia="Calibri"/>
          <w:lang w:eastAsia="en-US"/>
        </w:rPr>
        <w:lastRenderedPageBreak/>
        <w:t xml:space="preserve">- в безвозмездное пользование </w:t>
      </w:r>
      <w:r w:rsidR="00075228" w:rsidRPr="00075228">
        <w:rPr>
          <w:rFonts w:eastAsia="Calibri"/>
          <w:lang w:eastAsia="en-US"/>
        </w:rPr>
        <w:t>24,4</w:t>
      </w:r>
      <w:r w:rsidRPr="00075228">
        <w:rPr>
          <w:rFonts w:eastAsia="Calibri"/>
          <w:lang w:eastAsia="en-US"/>
        </w:rPr>
        <w:t xml:space="preserve"> </w:t>
      </w:r>
      <w:r w:rsidR="00075228" w:rsidRPr="00075228">
        <w:rPr>
          <w:rFonts w:eastAsia="Calibri"/>
          <w:lang w:eastAsia="en-US"/>
        </w:rPr>
        <w:t>га лесных земель, из них 15,9 га для ведения сельского хозяйства, 8,5 га для строительства, реконструкции и эксплуатации линейных объектов</w:t>
      </w:r>
      <w:r w:rsidR="00304C72">
        <w:rPr>
          <w:rFonts w:eastAsia="Calibri"/>
          <w:lang w:eastAsia="en-US"/>
        </w:rPr>
        <w:t>;</w:t>
      </w:r>
    </w:p>
    <w:p w:rsidR="00ED0755" w:rsidRPr="00075228" w:rsidRDefault="00ED0755"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sidRPr="00075228">
        <w:rPr>
          <w:rFonts w:eastAsia="Calibri"/>
          <w:lang w:eastAsia="en-US"/>
        </w:rPr>
        <w:t xml:space="preserve">- </w:t>
      </w:r>
      <w:r w:rsidRPr="00075228">
        <w:rPr>
          <w:lang w:eastAsia="en-US"/>
        </w:rPr>
        <w:t xml:space="preserve">в постоянное бессрочное пользование </w:t>
      </w:r>
      <w:r w:rsidR="00075228" w:rsidRPr="00075228">
        <w:rPr>
          <w:lang w:eastAsia="en-US"/>
        </w:rPr>
        <w:t>7740,9 га лесных земель, из них 47</w:t>
      </w:r>
      <w:r w:rsidR="00D828D3">
        <w:rPr>
          <w:lang w:eastAsia="en-US"/>
        </w:rPr>
        <w:t>46 га для осуществления научно-</w:t>
      </w:r>
      <w:r w:rsidR="00075228" w:rsidRPr="00075228">
        <w:rPr>
          <w:lang w:eastAsia="en-US"/>
        </w:rPr>
        <w:t>исследовательской и образовательной деятел</w:t>
      </w:r>
      <w:r w:rsidR="00926884">
        <w:rPr>
          <w:lang w:eastAsia="en-US"/>
        </w:rPr>
        <w:t>ьн</w:t>
      </w:r>
      <w:r w:rsidR="00075228" w:rsidRPr="00075228">
        <w:rPr>
          <w:lang w:eastAsia="en-US"/>
        </w:rPr>
        <w:t>ости, 99,7 га для осуществления рекреационной деятельности, 412,2 га для строительства, реконструкции и эксплуатации линейных объектов, 2483,0 га</w:t>
      </w:r>
      <w:r w:rsidRPr="00075228">
        <w:rPr>
          <w:lang w:eastAsia="en-US"/>
        </w:rPr>
        <w:t xml:space="preserve"> </w:t>
      </w:r>
      <w:r w:rsidR="00075228" w:rsidRPr="00075228">
        <w:rPr>
          <w:lang w:eastAsia="en-US"/>
        </w:rPr>
        <w:t>для выращивания посадочного материала</w:t>
      </w:r>
      <w:r w:rsidR="00304C72">
        <w:rPr>
          <w:lang w:eastAsia="en-US"/>
        </w:rPr>
        <w:t>;</w:t>
      </w:r>
      <w:r w:rsidR="00075228" w:rsidRPr="00075228">
        <w:rPr>
          <w:lang w:eastAsia="en-US"/>
        </w:rPr>
        <w:t xml:space="preserve"> </w:t>
      </w:r>
    </w:p>
    <w:p w:rsidR="00ED0755" w:rsidRPr="00FA7010" w:rsidRDefault="002D58E0" w:rsidP="00584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firstLine="709"/>
      </w:pPr>
      <w:r>
        <w:rPr>
          <w:rFonts w:eastAsia="Calibri"/>
          <w:lang w:eastAsia="en-US"/>
        </w:rPr>
        <w:t>-</w:t>
      </w:r>
      <w:r w:rsidR="00ED0755" w:rsidRPr="00FA7010">
        <w:rPr>
          <w:rFonts w:eastAsia="Calibri"/>
          <w:lang w:eastAsia="en-US"/>
        </w:rPr>
        <w:t xml:space="preserve"> о</w:t>
      </w:r>
      <w:r w:rsidR="00ED0755" w:rsidRPr="00FA7010">
        <w:t>стальные участки переданы в аренду</w:t>
      </w:r>
      <w:r w:rsidR="00FA7010" w:rsidRPr="00FA7010">
        <w:t>.</w:t>
      </w:r>
    </w:p>
    <w:p w:rsidR="00ED0755" w:rsidRPr="00ED0755" w:rsidRDefault="00ED0755" w:rsidP="00584BEF">
      <w:pPr>
        <w:tabs>
          <w:tab w:val="left" w:pos="993"/>
        </w:tabs>
        <w:suppressAutoHyphens/>
        <w:ind w:right="-1" w:firstLine="709"/>
        <w:rPr>
          <w:rFonts w:eastAsia="Calibri"/>
          <w:lang w:eastAsia="en-US"/>
        </w:rPr>
      </w:pPr>
      <w:bookmarkStart w:id="119" w:name="324"/>
      <w:r w:rsidRPr="00ED0755">
        <w:rPr>
          <w:rFonts w:eastAsia="Calibri"/>
          <w:lang w:eastAsia="en-US"/>
        </w:rPr>
        <w:t xml:space="preserve">Общие положения охраны и защиты лесов, содержатся в </w:t>
      </w:r>
      <w:r w:rsidR="001D431C">
        <w:rPr>
          <w:rFonts w:eastAsia="Calibri"/>
          <w:lang w:eastAsia="en-US"/>
        </w:rPr>
        <w:t>Лесного кодекса Российской Федерации</w:t>
      </w:r>
      <w:r w:rsidRPr="00ED0755">
        <w:rPr>
          <w:rFonts w:eastAsia="Calibri"/>
          <w:lang w:eastAsia="en-US"/>
        </w:rPr>
        <w:t xml:space="preserve">. </w:t>
      </w:r>
      <w:bookmarkEnd w:id="119"/>
      <w:r w:rsidRPr="00ED0755">
        <w:rPr>
          <w:rFonts w:eastAsia="Calibri"/>
          <w:lang w:eastAsia="en-US"/>
        </w:rPr>
        <w:t>Охрана лесов от пожаров включает в себя выполнение мер пожарной безопасности в лесах и тушение пожаров в лесах.</w:t>
      </w:r>
    </w:p>
    <w:p w:rsidR="00ED0755" w:rsidRPr="00ED0755" w:rsidRDefault="00ED0755" w:rsidP="00584BEF">
      <w:pPr>
        <w:autoSpaceDE w:val="0"/>
        <w:autoSpaceDN w:val="0"/>
        <w:adjustRightInd w:val="0"/>
        <w:ind w:right="-1" w:firstLine="709"/>
        <w:rPr>
          <w:rFonts w:eastAsia="Calibri"/>
          <w:lang w:eastAsia="en-US"/>
        </w:rPr>
      </w:pPr>
      <w:r w:rsidRPr="00ED0755">
        <w:rPr>
          <w:rFonts w:eastAsia="Calibri"/>
          <w:lang w:eastAsia="en-US"/>
        </w:rPr>
        <w:t>На территории Томской области мероприятия в части охраны лесов от пожаров осуществляют ОГСБУ «Томская база авиационной охраны лесов» и ОГАУ «Томское лесохозяйственное производственное объединение», ОГАУ «Верхнекетский лесхоз», ОГАУ «Первомайский лесхоз», ОГАУ «</w:t>
      </w:r>
      <w:proofErr w:type="spellStart"/>
      <w:r w:rsidRPr="00ED0755">
        <w:rPr>
          <w:rFonts w:eastAsia="Calibri"/>
          <w:lang w:eastAsia="en-US"/>
        </w:rPr>
        <w:t>Тегульдетский</w:t>
      </w:r>
      <w:proofErr w:type="spellEnd"/>
      <w:r w:rsidRPr="00ED0755">
        <w:rPr>
          <w:rFonts w:eastAsia="Calibri"/>
          <w:lang w:eastAsia="en-US"/>
        </w:rPr>
        <w:t xml:space="preserve"> лесхоз».</w:t>
      </w:r>
    </w:p>
    <w:p w:rsidR="00ED0755" w:rsidRPr="00ED0755" w:rsidRDefault="00ED0755" w:rsidP="00584BEF">
      <w:pPr>
        <w:autoSpaceDE w:val="0"/>
        <w:autoSpaceDN w:val="0"/>
        <w:adjustRightInd w:val="0"/>
        <w:ind w:right="-1" w:firstLine="709"/>
        <w:rPr>
          <w:rFonts w:eastAsia="Calibri"/>
          <w:lang w:eastAsia="en-US"/>
        </w:rPr>
      </w:pPr>
      <w:r w:rsidRPr="00ED0755">
        <w:rPr>
          <w:rFonts w:eastAsia="Calibri"/>
          <w:lang w:eastAsia="en-US"/>
        </w:rPr>
        <w:t xml:space="preserve">Оснащение </w:t>
      </w:r>
      <w:proofErr w:type="spellStart"/>
      <w:r w:rsidRPr="00ED0755">
        <w:rPr>
          <w:rFonts w:eastAsia="Calibri"/>
          <w:lang w:eastAsia="en-US"/>
        </w:rPr>
        <w:t>лесопожарных</w:t>
      </w:r>
      <w:proofErr w:type="spellEnd"/>
      <w:r w:rsidRPr="00ED0755">
        <w:rPr>
          <w:rFonts w:eastAsia="Calibri"/>
          <w:lang w:eastAsia="en-US"/>
        </w:rPr>
        <w:t xml:space="preserve"> формирований осуществляется в соответствии с приказами Федерального агентства лесного хозяйства от 19.12.1997 № 167 «Об утверждении положения о пожарно-химических станциях» и </w:t>
      </w:r>
      <w:r w:rsidR="00547BB9">
        <w:rPr>
          <w:rFonts w:eastAsia="Calibri"/>
          <w:lang w:eastAsia="en-US"/>
        </w:rPr>
        <w:t>15.11.2016 № 597 «Об утверждении Порядка организации и выполнения авиационных работ по охране лесов от пожаров и Порядка организации и выполнения авиационных работ по защите лесов».</w:t>
      </w:r>
    </w:p>
    <w:p w:rsidR="00ED0755" w:rsidRPr="00ED0755" w:rsidRDefault="00ED0755" w:rsidP="00584BEF">
      <w:pPr>
        <w:ind w:right="-1" w:firstLine="709"/>
        <w:rPr>
          <w:rFonts w:eastAsia="Calibri"/>
          <w:lang w:eastAsia="en-US"/>
        </w:rPr>
      </w:pPr>
      <w:r w:rsidRPr="00ED0755">
        <w:rPr>
          <w:rFonts w:eastAsia="Calibri"/>
          <w:lang w:eastAsia="en-US"/>
        </w:rPr>
        <w:t>В настоящее время на территории Томской области имеются следующие объекты противопожарного обустройства лесов:</w:t>
      </w:r>
    </w:p>
    <w:p w:rsidR="00ED0755" w:rsidRPr="00ED0755" w:rsidRDefault="00ED0755" w:rsidP="00584BEF">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лесные дороги, предназначенные для охраны лесов от пожаров;</w:t>
      </w:r>
    </w:p>
    <w:p w:rsidR="00ED0755" w:rsidRPr="00ED0755" w:rsidRDefault="00ED0755" w:rsidP="00584BEF">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просеки, в том числе противопожарные разрывы;</w:t>
      </w:r>
    </w:p>
    <w:p w:rsidR="00ED0755" w:rsidRPr="00ED0755" w:rsidRDefault="00ED0755" w:rsidP="00584BEF">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противопожарные минерализованные полосы;</w:t>
      </w:r>
    </w:p>
    <w:p w:rsidR="00ED0755" w:rsidRPr="00ED0755" w:rsidRDefault="00ED0755" w:rsidP="0046259C">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пожарные наблюдательные пункты;</w:t>
      </w:r>
    </w:p>
    <w:p w:rsidR="00ED0755" w:rsidRPr="00ED0755" w:rsidRDefault="00ED0755" w:rsidP="0046259C">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пожарные водоемы и подъезды к источникам противопожарного водоснабжения;</w:t>
      </w:r>
    </w:p>
    <w:p w:rsidR="00ED0755" w:rsidRPr="00ED0755" w:rsidRDefault="00ED0755" w:rsidP="0046259C">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предупредительные аншлаги;</w:t>
      </w:r>
    </w:p>
    <w:p w:rsidR="00ED0755" w:rsidRPr="00ED0755" w:rsidRDefault="00ED0755" w:rsidP="0046259C">
      <w:pPr>
        <w:ind w:right="-1" w:firstLine="709"/>
        <w:rPr>
          <w:rFonts w:eastAsia="Calibri"/>
          <w:lang w:eastAsia="en-US"/>
        </w:rPr>
      </w:pPr>
      <w:r w:rsidRPr="00ED0755">
        <w:rPr>
          <w:rFonts w:eastAsia="Calibri"/>
          <w:lang w:eastAsia="en-US"/>
        </w:rPr>
        <w:t>-</w:t>
      </w:r>
      <w:r w:rsidR="00631BDB">
        <w:rPr>
          <w:rFonts w:eastAsia="Calibri"/>
          <w:lang w:eastAsia="en-US"/>
        </w:rPr>
        <w:t xml:space="preserve"> </w:t>
      </w:r>
      <w:r w:rsidRPr="00ED0755">
        <w:rPr>
          <w:rFonts w:eastAsia="Calibri"/>
          <w:lang w:eastAsia="en-US"/>
        </w:rPr>
        <w:t>места отдыха;</w:t>
      </w:r>
    </w:p>
    <w:p w:rsidR="00207129" w:rsidRDefault="00ED0755" w:rsidP="00DB3B91">
      <w:pPr>
        <w:spacing w:after="200"/>
        <w:ind w:right="-1" w:firstLine="709"/>
        <w:rPr>
          <w:rFonts w:eastAsia="Calibri"/>
          <w:lang w:eastAsia="en-US"/>
        </w:rPr>
      </w:pPr>
      <w:r w:rsidRPr="00ED0755">
        <w:rPr>
          <w:rFonts w:eastAsia="Calibri"/>
          <w:lang w:eastAsia="en-US"/>
        </w:rPr>
        <w:t>Объёмы пр</w:t>
      </w:r>
      <w:r w:rsidR="00267543">
        <w:rPr>
          <w:rFonts w:eastAsia="Calibri"/>
          <w:lang w:eastAsia="en-US"/>
        </w:rPr>
        <w:t xml:space="preserve">отивопожарного устройства лесов </w:t>
      </w:r>
      <w:r w:rsidR="00AE185F">
        <w:rPr>
          <w:rFonts w:eastAsia="Calibri"/>
          <w:lang w:eastAsia="en-US"/>
        </w:rPr>
        <w:t xml:space="preserve">на 01.01.2018 </w:t>
      </w:r>
      <w:r w:rsidRPr="00ED0755">
        <w:rPr>
          <w:rFonts w:eastAsia="Calibri"/>
          <w:lang w:eastAsia="en-US"/>
        </w:rPr>
        <w:t xml:space="preserve">приведены в </w:t>
      </w:r>
      <w:r w:rsidR="00D828D3">
        <w:rPr>
          <w:rFonts w:eastAsia="Calibri"/>
          <w:lang w:eastAsia="en-US"/>
        </w:rPr>
        <w:t xml:space="preserve">                  </w:t>
      </w:r>
      <w:r w:rsidRPr="00ED0755">
        <w:rPr>
          <w:rFonts w:eastAsia="Calibri"/>
          <w:lang w:eastAsia="en-US"/>
        </w:rPr>
        <w:t xml:space="preserve">таблице </w:t>
      </w:r>
      <w:r w:rsidR="00CA4A46">
        <w:rPr>
          <w:rFonts w:eastAsia="Calibri"/>
          <w:lang w:eastAsia="en-US"/>
        </w:rPr>
        <w:t>1</w:t>
      </w:r>
      <w:r w:rsidR="003664BC">
        <w:rPr>
          <w:rFonts w:eastAsia="Calibri"/>
          <w:lang w:eastAsia="en-US"/>
        </w:rPr>
        <w:t>6</w:t>
      </w:r>
      <w:r w:rsidRPr="00ED0755">
        <w:rPr>
          <w:rFonts w:eastAsia="Calibri"/>
          <w:lang w:eastAsia="en-US"/>
        </w:rPr>
        <w:t>.</w:t>
      </w:r>
    </w:p>
    <w:p w:rsidR="00784FB9" w:rsidRDefault="00784FB9">
      <w:pPr>
        <w:spacing w:after="200" w:line="276" w:lineRule="auto"/>
        <w:jc w:val="left"/>
        <w:rPr>
          <w:rFonts w:eastAsia="Calibri"/>
          <w:lang w:eastAsia="en-US"/>
        </w:rPr>
      </w:pPr>
      <w:r>
        <w:rPr>
          <w:rFonts w:eastAsia="Calibri"/>
          <w:lang w:eastAsia="en-US"/>
        </w:rPr>
        <w:br w:type="page"/>
      </w:r>
    </w:p>
    <w:p w:rsidR="003664BC" w:rsidRDefault="00ED0755" w:rsidP="003664BC">
      <w:pPr>
        <w:spacing w:after="200"/>
        <w:ind w:right="-1"/>
        <w:jc w:val="right"/>
        <w:rPr>
          <w:rFonts w:eastAsia="Calibri"/>
          <w:lang w:eastAsia="en-US"/>
        </w:rPr>
      </w:pPr>
      <w:r w:rsidRPr="00ED0755">
        <w:rPr>
          <w:rFonts w:eastAsia="Calibri"/>
          <w:lang w:eastAsia="en-US"/>
        </w:rPr>
        <w:lastRenderedPageBreak/>
        <w:t xml:space="preserve">Таблица </w:t>
      </w:r>
      <w:r w:rsidR="00CA4A46">
        <w:rPr>
          <w:rFonts w:eastAsia="Calibri"/>
          <w:lang w:eastAsia="en-US"/>
        </w:rPr>
        <w:t>1</w:t>
      </w:r>
      <w:r w:rsidR="003664BC">
        <w:rPr>
          <w:rFonts w:eastAsia="Calibri"/>
          <w:lang w:eastAsia="en-US"/>
        </w:rPr>
        <w:t>6</w:t>
      </w:r>
    </w:p>
    <w:p w:rsidR="00ED0755" w:rsidRPr="003664BC" w:rsidRDefault="00ED0755" w:rsidP="00584BEF">
      <w:pPr>
        <w:spacing w:after="200"/>
        <w:ind w:right="-1"/>
        <w:jc w:val="center"/>
        <w:rPr>
          <w:rFonts w:eastAsia="Calibri"/>
          <w:b/>
          <w:lang w:eastAsia="en-US"/>
        </w:rPr>
      </w:pPr>
      <w:r w:rsidRPr="003664BC">
        <w:rPr>
          <w:rFonts w:eastAsia="Calibri"/>
          <w:b/>
          <w:lang w:eastAsia="en-US"/>
        </w:rPr>
        <w:t>Объекты противопожарного устройства лесов Томской области</w:t>
      </w:r>
    </w:p>
    <w:tbl>
      <w:tblPr>
        <w:tblStyle w:val="2e"/>
        <w:tblW w:w="0" w:type="auto"/>
        <w:jc w:val="center"/>
        <w:tblLayout w:type="fixed"/>
        <w:tblLook w:val="04A0" w:firstRow="1" w:lastRow="0" w:firstColumn="1" w:lastColumn="0" w:noHBand="0" w:noVBand="1"/>
      </w:tblPr>
      <w:tblGrid>
        <w:gridCol w:w="2093"/>
        <w:gridCol w:w="993"/>
        <w:gridCol w:w="992"/>
        <w:gridCol w:w="851"/>
        <w:gridCol w:w="850"/>
        <w:gridCol w:w="851"/>
        <w:gridCol w:w="779"/>
        <w:gridCol w:w="709"/>
        <w:gridCol w:w="567"/>
        <w:gridCol w:w="532"/>
      </w:tblGrid>
      <w:tr w:rsidR="00ED0755" w:rsidRPr="00FB2DF7" w:rsidTr="00DB3B91">
        <w:trPr>
          <w:trHeight w:val="570"/>
          <w:tblHeader/>
          <w:jc w:val="center"/>
        </w:trPr>
        <w:tc>
          <w:tcPr>
            <w:tcW w:w="2093" w:type="dxa"/>
            <w:vMerge w:val="restart"/>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Наименование лесничества</w:t>
            </w:r>
          </w:p>
        </w:tc>
        <w:tc>
          <w:tcPr>
            <w:tcW w:w="993" w:type="dxa"/>
            <w:vMerge w:val="restart"/>
            <w:textDirection w:val="btLr"/>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 xml:space="preserve">Дороги противопожарного назначения, </w:t>
            </w:r>
            <w:proofErr w:type="gramStart"/>
            <w:r w:rsidRPr="00FB2DF7">
              <w:rPr>
                <w:rFonts w:eastAsia="Calibri"/>
                <w:sz w:val="18"/>
                <w:szCs w:val="18"/>
                <w:lang w:eastAsia="en-US"/>
              </w:rPr>
              <w:t>км</w:t>
            </w:r>
            <w:proofErr w:type="gramEnd"/>
            <w:r w:rsidRPr="00FB2DF7">
              <w:rPr>
                <w:rFonts w:eastAsia="Calibri"/>
                <w:sz w:val="18"/>
                <w:szCs w:val="18"/>
                <w:lang w:eastAsia="en-US"/>
              </w:rPr>
              <w:t>.</w:t>
            </w:r>
          </w:p>
        </w:tc>
        <w:tc>
          <w:tcPr>
            <w:tcW w:w="992" w:type="dxa"/>
            <w:vMerge w:val="restart"/>
            <w:textDirection w:val="btLr"/>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Посадочные площадки для самолетов, вертолетов, шт.</w:t>
            </w:r>
          </w:p>
        </w:tc>
        <w:tc>
          <w:tcPr>
            <w:tcW w:w="2552" w:type="dxa"/>
            <w:gridSpan w:val="3"/>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 xml:space="preserve">Противопожарные барьеры, </w:t>
            </w:r>
            <w:proofErr w:type="gramStart"/>
            <w:r w:rsidRPr="00FB2DF7">
              <w:rPr>
                <w:rFonts w:eastAsia="Calibri"/>
                <w:sz w:val="18"/>
                <w:szCs w:val="18"/>
                <w:lang w:eastAsia="en-US"/>
              </w:rPr>
              <w:t>км</w:t>
            </w:r>
            <w:proofErr w:type="gramEnd"/>
          </w:p>
        </w:tc>
        <w:tc>
          <w:tcPr>
            <w:tcW w:w="779" w:type="dxa"/>
            <w:vMerge w:val="restart"/>
            <w:textDirection w:val="btLr"/>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 xml:space="preserve">Пожарные наблюдательные пункты, </w:t>
            </w:r>
            <w:proofErr w:type="spellStart"/>
            <w:proofErr w:type="gramStart"/>
            <w:r w:rsidRPr="00FB2DF7">
              <w:rPr>
                <w:rFonts w:eastAsia="Calibri"/>
                <w:sz w:val="18"/>
                <w:szCs w:val="18"/>
                <w:lang w:eastAsia="en-US"/>
              </w:rPr>
              <w:t>шт</w:t>
            </w:r>
            <w:proofErr w:type="spellEnd"/>
            <w:proofErr w:type="gramEnd"/>
          </w:p>
        </w:tc>
        <w:tc>
          <w:tcPr>
            <w:tcW w:w="709" w:type="dxa"/>
            <w:vMerge w:val="restart"/>
            <w:textDirection w:val="btLr"/>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 xml:space="preserve">Пожарные водоемы и подъездные пути, </w:t>
            </w:r>
            <w:proofErr w:type="spellStart"/>
            <w:proofErr w:type="gramStart"/>
            <w:r w:rsidRPr="00FB2DF7">
              <w:rPr>
                <w:rFonts w:eastAsia="Calibri"/>
                <w:sz w:val="18"/>
                <w:szCs w:val="18"/>
                <w:lang w:eastAsia="en-US"/>
              </w:rPr>
              <w:t>шт</w:t>
            </w:r>
            <w:proofErr w:type="spellEnd"/>
            <w:proofErr w:type="gramEnd"/>
          </w:p>
        </w:tc>
        <w:tc>
          <w:tcPr>
            <w:tcW w:w="567" w:type="dxa"/>
            <w:vMerge w:val="restart"/>
            <w:textDirection w:val="btLr"/>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 xml:space="preserve">Аншлаги, </w:t>
            </w:r>
            <w:proofErr w:type="spellStart"/>
            <w:proofErr w:type="gramStart"/>
            <w:r w:rsidRPr="00FB2DF7">
              <w:rPr>
                <w:rFonts w:eastAsia="Calibri"/>
                <w:sz w:val="18"/>
                <w:szCs w:val="18"/>
                <w:lang w:eastAsia="en-US"/>
              </w:rPr>
              <w:t>шт</w:t>
            </w:r>
            <w:proofErr w:type="spellEnd"/>
            <w:proofErr w:type="gramEnd"/>
          </w:p>
        </w:tc>
        <w:tc>
          <w:tcPr>
            <w:tcW w:w="532" w:type="dxa"/>
            <w:vMerge w:val="restart"/>
            <w:textDirection w:val="btLr"/>
            <w:vAlign w:val="center"/>
          </w:tcPr>
          <w:p w:rsidR="00ED0755" w:rsidRPr="00FB2DF7" w:rsidRDefault="00ED0755" w:rsidP="00584BEF">
            <w:pPr>
              <w:spacing w:line="240" w:lineRule="auto"/>
              <w:ind w:left="57" w:right="-1"/>
              <w:jc w:val="center"/>
              <w:rPr>
                <w:rFonts w:eastAsia="Calibri"/>
                <w:sz w:val="18"/>
                <w:szCs w:val="18"/>
                <w:lang w:eastAsia="en-US"/>
              </w:rPr>
            </w:pPr>
            <w:r w:rsidRPr="00FB2DF7">
              <w:rPr>
                <w:rFonts w:eastAsia="Calibri"/>
                <w:sz w:val="18"/>
                <w:szCs w:val="18"/>
                <w:lang w:eastAsia="en-US"/>
              </w:rPr>
              <w:t xml:space="preserve">Места отдыха, </w:t>
            </w:r>
            <w:proofErr w:type="spellStart"/>
            <w:proofErr w:type="gramStart"/>
            <w:r w:rsidRPr="00FB2DF7">
              <w:rPr>
                <w:rFonts w:eastAsia="Calibri"/>
                <w:sz w:val="18"/>
                <w:szCs w:val="18"/>
                <w:lang w:eastAsia="en-US"/>
              </w:rPr>
              <w:t>шт</w:t>
            </w:r>
            <w:proofErr w:type="spellEnd"/>
            <w:proofErr w:type="gramEnd"/>
          </w:p>
        </w:tc>
      </w:tr>
      <w:tr w:rsidR="00ED0755" w:rsidRPr="00FB2DF7" w:rsidTr="00DB3B91">
        <w:trPr>
          <w:cantSplit/>
          <w:trHeight w:val="1398"/>
          <w:tblHeader/>
          <w:jc w:val="center"/>
        </w:trPr>
        <w:tc>
          <w:tcPr>
            <w:tcW w:w="2093" w:type="dxa"/>
            <w:vMerge/>
            <w:vAlign w:val="center"/>
          </w:tcPr>
          <w:p w:rsidR="00ED0755" w:rsidRPr="00FB2DF7" w:rsidRDefault="00ED0755" w:rsidP="00584BEF">
            <w:pPr>
              <w:spacing w:line="240" w:lineRule="auto"/>
              <w:ind w:right="-1"/>
              <w:jc w:val="center"/>
              <w:rPr>
                <w:rFonts w:eastAsia="Calibri"/>
                <w:sz w:val="18"/>
                <w:szCs w:val="18"/>
                <w:lang w:eastAsia="en-US"/>
              </w:rPr>
            </w:pPr>
          </w:p>
        </w:tc>
        <w:tc>
          <w:tcPr>
            <w:tcW w:w="993" w:type="dxa"/>
            <w:vMerge/>
            <w:vAlign w:val="center"/>
          </w:tcPr>
          <w:p w:rsidR="00ED0755" w:rsidRPr="00FB2DF7" w:rsidRDefault="00ED0755" w:rsidP="00584BEF">
            <w:pPr>
              <w:spacing w:line="240" w:lineRule="auto"/>
              <w:ind w:right="-1"/>
              <w:jc w:val="center"/>
              <w:rPr>
                <w:rFonts w:eastAsia="Calibri"/>
                <w:sz w:val="18"/>
                <w:szCs w:val="18"/>
                <w:lang w:eastAsia="en-US"/>
              </w:rPr>
            </w:pPr>
          </w:p>
        </w:tc>
        <w:tc>
          <w:tcPr>
            <w:tcW w:w="992" w:type="dxa"/>
            <w:vMerge/>
            <w:vAlign w:val="center"/>
          </w:tcPr>
          <w:p w:rsidR="00ED0755" w:rsidRPr="00FB2DF7" w:rsidRDefault="00ED0755" w:rsidP="00584BEF">
            <w:pPr>
              <w:spacing w:line="240" w:lineRule="auto"/>
              <w:ind w:right="-1"/>
              <w:jc w:val="center"/>
              <w:rPr>
                <w:rFonts w:eastAsia="Calibri"/>
                <w:sz w:val="18"/>
                <w:szCs w:val="18"/>
                <w:lang w:eastAsia="en-US"/>
              </w:rPr>
            </w:pPr>
          </w:p>
        </w:tc>
        <w:tc>
          <w:tcPr>
            <w:tcW w:w="851" w:type="dxa"/>
            <w:textDirection w:val="btLr"/>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Просеки</w:t>
            </w:r>
          </w:p>
        </w:tc>
        <w:tc>
          <w:tcPr>
            <w:tcW w:w="850" w:type="dxa"/>
            <w:textDirection w:val="btLr"/>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Мин. полосы</w:t>
            </w:r>
          </w:p>
        </w:tc>
        <w:tc>
          <w:tcPr>
            <w:tcW w:w="851" w:type="dxa"/>
            <w:textDirection w:val="btLr"/>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Зимники</w:t>
            </w:r>
          </w:p>
        </w:tc>
        <w:tc>
          <w:tcPr>
            <w:tcW w:w="779" w:type="dxa"/>
            <w:vMerge/>
            <w:vAlign w:val="center"/>
          </w:tcPr>
          <w:p w:rsidR="00ED0755" w:rsidRPr="00FB2DF7" w:rsidRDefault="00ED0755" w:rsidP="00584BEF">
            <w:pPr>
              <w:spacing w:line="240" w:lineRule="auto"/>
              <w:ind w:right="-1"/>
              <w:jc w:val="center"/>
              <w:rPr>
                <w:rFonts w:eastAsia="Calibri"/>
                <w:sz w:val="18"/>
                <w:szCs w:val="18"/>
                <w:lang w:eastAsia="en-US"/>
              </w:rPr>
            </w:pPr>
          </w:p>
        </w:tc>
        <w:tc>
          <w:tcPr>
            <w:tcW w:w="709" w:type="dxa"/>
            <w:vMerge/>
            <w:vAlign w:val="center"/>
          </w:tcPr>
          <w:p w:rsidR="00ED0755" w:rsidRPr="00FB2DF7" w:rsidRDefault="00ED0755" w:rsidP="00584BEF">
            <w:pPr>
              <w:spacing w:line="240" w:lineRule="auto"/>
              <w:ind w:right="-1"/>
              <w:jc w:val="center"/>
              <w:rPr>
                <w:rFonts w:eastAsia="Calibri"/>
                <w:sz w:val="18"/>
                <w:szCs w:val="18"/>
                <w:lang w:eastAsia="en-US"/>
              </w:rPr>
            </w:pPr>
          </w:p>
        </w:tc>
        <w:tc>
          <w:tcPr>
            <w:tcW w:w="567" w:type="dxa"/>
            <w:vMerge/>
            <w:vAlign w:val="center"/>
          </w:tcPr>
          <w:p w:rsidR="00ED0755" w:rsidRPr="00FB2DF7" w:rsidRDefault="00ED0755" w:rsidP="00584BEF">
            <w:pPr>
              <w:spacing w:line="240" w:lineRule="auto"/>
              <w:ind w:right="-1"/>
              <w:jc w:val="center"/>
              <w:rPr>
                <w:rFonts w:eastAsia="Calibri"/>
                <w:sz w:val="18"/>
                <w:szCs w:val="18"/>
                <w:lang w:eastAsia="en-US"/>
              </w:rPr>
            </w:pPr>
          </w:p>
        </w:tc>
        <w:tc>
          <w:tcPr>
            <w:tcW w:w="532" w:type="dxa"/>
            <w:vMerge/>
            <w:vAlign w:val="center"/>
          </w:tcPr>
          <w:p w:rsidR="00ED0755" w:rsidRPr="00FB2DF7" w:rsidRDefault="00ED0755" w:rsidP="00584BEF">
            <w:pPr>
              <w:spacing w:line="240" w:lineRule="auto"/>
              <w:ind w:right="-1"/>
              <w:jc w:val="center"/>
              <w:rPr>
                <w:rFonts w:eastAsia="Calibri"/>
                <w:sz w:val="18"/>
                <w:szCs w:val="18"/>
                <w:lang w:eastAsia="en-US"/>
              </w:rPr>
            </w:pPr>
          </w:p>
        </w:tc>
      </w:tr>
      <w:tr w:rsidR="00ED0755" w:rsidRPr="00FB2DF7" w:rsidTr="00DB3B91">
        <w:trPr>
          <w:trHeight w:val="90"/>
          <w:tblHeader/>
          <w:jc w:val="center"/>
        </w:trPr>
        <w:tc>
          <w:tcPr>
            <w:tcW w:w="2093"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1</w:t>
            </w:r>
          </w:p>
        </w:tc>
        <w:tc>
          <w:tcPr>
            <w:tcW w:w="993"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2</w:t>
            </w:r>
          </w:p>
        </w:tc>
        <w:tc>
          <w:tcPr>
            <w:tcW w:w="992"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3</w:t>
            </w:r>
          </w:p>
        </w:tc>
        <w:tc>
          <w:tcPr>
            <w:tcW w:w="851"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4</w:t>
            </w:r>
          </w:p>
        </w:tc>
        <w:tc>
          <w:tcPr>
            <w:tcW w:w="850"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5</w:t>
            </w:r>
          </w:p>
        </w:tc>
        <w:tc>
          <w:tcPr>
            <w:tcW w:w="851"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6</w:t>
            </w:r>
          </w:p>
        </w:tc>
        <w:tc>
          <w:tcPr>
            <w:tcW w:w="779"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7</w:t>
            </w:r>
          </w:p>
        </w:tc>
        <w:tc>
          <w:tcPr>
            <w:tcW w:w="709"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8</w:t>
            </w:r>
          </w:p>
        </w:tc>
        <w:tc>
          <w:tcPr>
            <w:tcW w:w="567"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9</w:t>
            </w:r>
          </w:p>
        </w:tc>
        <w:tc>
          <w:tcPr>
            <w:tcW w:w="532" w:type="dxa"/>
            <w:vAlign w:val="center"/>
          </w:tcPr>
          <w:p w:rsidR="00ED0755" w:rsidRPr="00FB2DF7" w:rsidRDefault="00ED0755" w:rsidP="00584BEF">
            <w:pPr>
              <w:spacing w:line="240" w:lineRule="auto"/>
              <w:ind w:right="-1"/>
              <w:jc w:val="center"/>
              <w:rPr>
                <w:rFonts w:eastAsia="Calibri"/>
                <w:sz w:val="18"/>
                <w:szCs w:val="18"/>
                <w:lang w:eastAsia="en-US"/>
              </w:rPr>
            </w:pPr>
            <w:r w:rsidRPr="00FB2DF7">
              <w:rPr>
                <w:rFonts w:eastAsia="Calibri"/>
                <w:sz w:val="18"/>
                <w:szCs w:val="18"/>
                <w:lang w:eastAsia="en-US"/>
              </w:rPr>
              <w:t>10</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Александровское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348</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13,4</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523</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24</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Асиновское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375</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152,1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101</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Бакчарское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33,7</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97,7</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1394</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Васюганское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100</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5,3</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489</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Верхнекетское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1017</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215,1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2299</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23</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68</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Зырянское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101,7</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64,5</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15</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17</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74</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Каргасокское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68</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19</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673</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18</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12</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Кедровское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35</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553</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Кожевниковское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131</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181,6</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47</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42</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18</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Колпашевское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36,9</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392</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31</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Корниловское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68,9</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21,27</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36,4</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243</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Кривошеинское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76</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67,8</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145</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48</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Молчановское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77,1</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437,7</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689</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27</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165</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11</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Парабельское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275</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40</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210</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15</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Первомайское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57</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166,5</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853</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70</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Тегульдетское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78,7</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76</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258</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Тимирязевское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151</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98</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35</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22</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22</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Томское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130,7</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2</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47,5</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9</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45</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Улу-Юльское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124,2</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148,1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189</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47</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Чаинское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90,5</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129</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1230</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5</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7</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46259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Шегарское</w:t>
            </w:r>
          </w:p>
        </w:tc>
        <w:tc>
          <w:tcPr>
            <w:tcW w:w="993"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1,9</w:t>
            </w:r>
          </w:p>
        </w:tc>
        <w:tc>
          <w:tcPr>
            <w:tcW w:w="99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c>
          <w:tcPr>
            <w:tcW w:w="850"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102,4</w:t>
            </w:r>
          </w:p>
        </w:tc>
        <w:tc>
          <w:tcPr>
            <w:tcW w:w="851"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134</w:t>
            </w:r>
          </w:p>
        </w:tc>
        <w:tc>
          <w:tcPr>
            <w:tcW w:w="77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6</w:t>
            </w:r>
          </w:p>
        </w:tc>
        <w:tc>
          <w:tcPr>
            <w:tcW w:w="709"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16</w:t>
            </w:r>
          </w:p>
        </w:tc>
        <w:tc>
          <w:tcPr>
            <w:tcW w:w="567"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10</w:t>
            </w:r>
          </w:p>
        </w:tc>
        <w:tc>
          <w:tcPr>
            <w:tcW w:w="532" w:type="dxa"/>
            <w:vAlign w:val="center"/>
          </w:tcPr>
          <w:p w:rsidR="00ED0755" w:rsidRPr="0030318C" w:rsidRDefault="00ED0755" w:rsidP="0030318C">
            <w:pPr>
              <w:spacing w:line="240" w:lineRule="auto"/>
              <w:ind w:right="-1"/>
              <w:jc w:val="center"/>
              <w:rPr>
                <w:rFonts w:eastAsia="Calibri"/>
                <w:sz w:val="18"/>
                <w:szCs w:val="18"/>
                <w:lang w:eastAsia="en-US"/>
              </w:rPr>
            </w:pPr>
            <w:r w:rsidRPr="0030318C">
              <w:rPr>
                <w:rFonts w:eastAsia="Calibri"/>
                <w:sz w:val="18"/>
                <w:szCs w:val="18"/>
                <w:lang w:eastAsia="en-US"/>
              </w:rPr>
              <w:t> </w:t>
            </w:r>
          </w:p>
        </w:tc>
      </w:tr>
      <w:tr w:rsidR="00ED0755" w:rsidRPr="0028284C" w:rsidTr="0030318C">
        <w:trPr>
          <w:jc w:val="center"/>
        </w:trPr>
        <w:tc>
          <w:tcPr>
            <w:tcW w:w="2093" w:type="dxa"/>
          </w:tcPr>
          <w:p w:rsidR="00ED0755" w:rsidRPr="0028284C" w:rsidRDefault="00ED0755" w:rsidP="0028284C">
            <w:pPr>
              <w:spacing w:before="80" w:line="240" w:lineRule="auto"/>
              <w:ind w:right="-1"/>
              <w:jc w:val="left"/>
              <w:rPr>
                <w:rFonts w:eastAsia="Calibri"/>
                <w:lang w:eastAsia="en-US"/>
              </w:rPr>
            </w:pPr>
            <w:r w:rsidRPr="0028284C">
              <w:rPr>
                <w:rFonts w:eastAsia="Calibri"/>
                <w:lang w:eastAsia="en-US"/>
              </w:rPr>
              <w:t>Всего по области</w:t>
            </w:r>
          </w:p>
        </w:tc>
        <w:tc>
          <w:tcPr>
            <w:tcW w:w="993"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3305,4</w:t>
            </w:r>
          </w:p>
        </w:tc>
        <w:tc>
          <w:tcPr>
            <w:tcW w:w="992"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73</w:t>
            </w:r>
          </w:p>
        </w:tc>
        <w:tc>
          <w:tcPr>
            <w:tcW w:w="851"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21,27</w:t>
            </w:r>
          </w:p>
        </w:tc>
        <w:tc>
          <w:tcPr>
            <w:tcW w:w="850"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2151</w:t>
            </w:r>
          </w:p>
        </w:tc>
        <w:tc>
          <w:tcPr>
            <w:tcW w:w="851"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10481</w:t>
            </w:r>
          </w:p>
        </w:tc>
        <w:tc>
          <w:tcPr>
            <w:tcW w:w="779"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12</w:t>
            </w:r>
          </w:p>
        </w:tc>
        <w:tc>
          <w:tcPr>
            <w:tcW w:w="709"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278</w:t>
            </w:r>
          </w:p>
        </w:tc>
        <w:tc>
          <w:tcPr>
            <w:tcW w:w="567"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627</w:t>
            </w:r>
          </w:p>
        </w:tc>
        <w:tc>
          <w:tcPr>
            <w:tcW w:w="532" w:type="dxa"/>
            <w:vAlign w:val="center"/>
          </w:tcPr>
          <w:p w:rsidR="00ED0755" w:rsidRPr="0030318C" w:rsidRDefault="00ED0755" w:rsidP="0030318C">
            <w:pPr>
              <w:spacing w:before="80" w:line="240" w:lineRule="auto"/>
              <w:ind w:right="-1"/>
              <w:jc w:val="center"/>
              <w:rPr>
                <w:b/>
                <w:color w:val="000000"/>
                <w:sz w:val="20"/>
                <w:szCs w:val="20"/>
              </w:rPr>
            </w:pPr>
            <w:r w:rsidRPr="0030318C">
              <w:rPr>
                <w:b/>
                <w:color w:val="000000"/>
                <w:sz w:val="20"/>
                <w:szCs w:val="20"/>
              </w:rPr>
              <w:t>27</w:t>
            </w:r>
          </w:p>
        </w:tc>
      </w:tr>
    </w:tbl>
    <w:p w:rsidR="00ED0755" w:rsidRPr="00ED0755" w:rsidRDefault="00ED0755" w:rsidP="00584BEF">
      <w:pPr>
        <w:spacing w:before="240"/>
        <w:ind w:right="-1" w:firstLine="709"/>
        <w:rPr>
          <w:rFonts w:eastAsia="Calibri"/>
          <w:lang w:eastAsia="en-US"/>
        </w:rPr>
      </w:pPr>
      <w:r w:rsidRPr="00ED0755">
        <w:rPr>
          <w:rFonts w:eastAsia="Calibri"/>
          <w:lang w:eastAsia="en-US"/>
        </w:rPr>
        <w:t>Дороги противопожарного назначения устроены в дополнение к имеющейся сети лесных дорог, чтобы обеспечить проезд автотранспорта к участкам, опасным в пожарном отношении, а также к источникам воды - водоемам. Ширина существующих дорог противопожарного назначения составляет 4,5 м. Общая протяженность 3305,4 м.</w:t>
      </w:r>
    </w:p>
    <w:p w:rsidR="00ED0755" w:rsidRDefault="00ED0755" w:rsidP="00584BEF">
      <w:pPr>
        <w:ind w:right="-1" w:firstLine="709"/>
        <w:rPr>
          <w:rFonts w:eastAsia="Calibri"/>
          <w:lang w:eastAsia="en-US"/>
        </w:rPr>
      </w:pPr>
      <w:r w:rsidRPr="00ED0755">
        <w:rPr>
          <w:rFonts w:eastAsia="Calibri"/>
          <w:lang w:eastAsia="en-US"/>
        </w:rPr>
        <w:t xml:space="preserve">Для снижения степени пожарной опасности лесов, повышения их </w:t>
      </w:r>
      <w:proofErr w:type="spellStart"/>
      <w:r w:rsidRPr="00ED0755">
        <w:rPr>
          <w:rFonts w:eastAsia="Calibri"/>
          <w:lang w:eastAsia="en-US"/>
        </w:rPr>
        <w:t>пожароустойчивости</w:t>
      </w:r>
      <w:proofErr w:type="spellEnd"/>
      <w:r w:rsidRPr="00ED0755">
        <w:rPr>
          <w:rFonts w:eastAsia="Calibri"/>
          <w:lang w:eastAsia="en-US"/>
        </w:rPr>
        <w:t xml:space="preserve"> предусматриваются следующие мероприятия: очистка лесов от захламленности; регулирование породного состава древостоев; санитарные рубки.</w:t>
      </w:r>
    </w:p>
    <w:p w:rsidR="00EC12FA" w:rsidRDefault="00EC12FA" w:rsidP="00584BEF">
      <w:pPr>
        <w:ind w:right="-1" w:firstLine="709"/>
        <w:rPr>
          <w:rFonts w:eastAsia="Calibri"/>
          <w:lang w:eastAsia="en-US"/>
        </w:rPr>
      </w:pPr>
      <w:r>
        <w:rPr>
          <w:rFonts w:eastAsia="Calibri"/>
          <w:lang w:eastAsia="en-US"/>
        </w:rPr>
        <w:lastRenderedPageBreak/>
        <w:t>В соответствии с пр</w:t>
      </w:r>
      <w:r w:rsidR="0013515F">
        <w:rPr>
          <w:rFonts w:eastAsia="Calibri"/>
          <w:lang w:eastAsia="en-US"/>
        </w:rPr>
        <w:t>иказом Рослесхоза от 07.06.218</w:t>
      </w:r>
      <w:r>
        <w:rPr>
          <w:rFonts w:eastAsia="Calibri"/>
          <w:lang w:eastAsia="en-US"/>
        </w:rPr>
        <w:t xml:space="preserve"> № 468 «Об установлении </w:t>
      </w:r>
      <w:proofErr w:type="spellStart"/>
      <w:r>
        <w:rPr>
          <w:rFonts w:eastAsia="Calibri"/>
          <w:lang w:eastAsia="en-US"/>
        </w:rPr>
        <w:t>лесопожарного</w:t>
      </w:r>
      <w:proofErr w:type="spellEnd"/>
      <w:r>
        <w:rPr>
          <w:rFonts w:eastAsia="Calibri"/>
          <w:lang w:eastAsia="en-US"/>
        </w:rPr>
        <w:t xml:space="preserve"> зонирования земель лесного фонда» </w:t>
      </w:r>
      <w:r w:rsidR="00D35F7B">
        <w:rPr>
          <w:rFonts w:eastAsia="Calibri"/>
          <w:lang w:eastAsia="en-US"/>
        </w:rPr>
        <w:t>в Томской области выделены следующие зоны:</w:t>
      </w:r>
    </w:p>
    <w:p w:rsidR="00D35F7B" w:rsidRDefault="00071289" w:rsidP="00584BEF">
      <w:pPr>
        <w:ind w:right="-1" w:firstLine="709"/>
        <w:rPr>
          <w:rFonts w:eastAsia="Calibri"/>
          <w:lang w:eastAsia="en-US"/>
        </w:rPr>
      </w:pPr>
      <w:r>
        <w:rPr>
          <w:rFonts w:eastAsia="Calibri"/>
          <w:lang w:eastAsia="en-US"/>
        </w:rPr>
        <w:t>- з</w:t>
      </w:r>
      <w:r w:rsidR="00D35F7B">
        <w:rPr>
          <w:rFonts w:eastAsia="Calibri"/>
          <w:lang w:eastAsia="en-US"/>
        </w:rPr>
        <w:t>она наземного обнаружения и тушения – 500,0 га;</w:t>
      </w:r>
    </w:p>
    <w:p w:rsidR="00D35F7B" w:rsidRDefault="00071289" w:rsidP="00584BEF">
      <w:pPr>
        <w:ind w:right="-1" w:firstLine="709"/>
        <w:rPr>
          <w:rFonts w:eastAsia="Calibri"/>
          <w:lang w:eastAsia="en-US"/>
        </w:rPr>
      </w:pPr>
      <w:r>
        <w:rPr>
          <w:rFonts w:eastAsia="Calibri"/>
          <w:lang w:eastAsia="en-US"/>
        </w:rPr>
        <w:t>- з</w:t>
      </w:r>
      <w:r w:rsidR="00D35F7B">
        <w:rPr>
          <w:rFonts w:eastAsia="Calibri"/>
          <w:lang w:eastAsia="en-US"/>
        </w:rPr>
        <w:t>она авиационного обнаружения и наземного тушения – 2992,1 тыс. га;</w:t>
      </w:r>
    </w:p>
    <w:p w:rsidR="00D35F7B" w:rsidRDefault="00071289" w:rsidP="00584BEF">
      <w:pPr>
        <w:ind w:right="-1" w:firstLine="709"/>
        <w:rPr>
          <w:rFonts w:eastAsia="Calibri"/>
          <w:lang w:eastAsia="en-US"/>
        </w:rPr>
      </w:pPr>
      <w:r>
        <w:rPr>
          <w:rFonts w:eastAsia="Calibri"/>
          <w:lang w:eastAsia="en-US"/>
        </w:rPr>
        <w:t>- з</w:t>
      </w:r>
      <w:r w:rsidR="00D35F7B">
        <w:rPr>
          <w:rFonts w:eastAsia="Calibri"/>
          <w:lang w:eastAsia="en-US"/>
        </w:rPr>
        <w:t>она авиационного обнаружения и тушения – 12683,2 тыс. га;</w:t>
      </w:r>
    </w:p>
    <w:p w:rsidR="00D35F7B" w:rsidRDefault="00D35F7B" w:rsidP="00584BEF">
      <w:pPr>
        <w:ind w:right="-1" w:firstLine="709"/>
        <w:rPr>
          <w:rFonts w:eastAsia="Calibri"/>
          <w:lang w:eastAsia="en-US"/>
        </w:rPr>
      </w:pPr>
      <w:r>
        <w:rPr>
          <w:rFonts w:eastAsia="Calibri"/>
          <w:lang w:eastAsia="en-US"/>
        </w:rPr>
        <w:t xml:space="preserve">- </w:t>
      </w:r>
      <w:r w:rsidR="00071289">
        <w:rPr>
          <w:rFonts w:eastAsia="Calibri"/>
          <w:lang w:eastAsia="en-US"/>
        </w:rPr>
        <w:t>з</w:t>
      </w:r>
      <w:r>
        <w:rPr>
          <w:rFonts w:eastAsia="Calibri"/>
          <w:lang w:eastAsia="en-US"/>
        </w:rPr>
        <w:t>она исключительного обнаружения с помощью космических средств и преимущественно авиационного тушения – 12596,7 тыс. га.</w:t>
      </w:r>
    </w:p>
    <w:p w:rsidR="008F7A3B" w:rsidRDefault="008F7A3B" w:rsidP="00584BEF">
      <w:pPr>
        <w:ind w:right="-1" w:firstLine="709"/>
        <w:rPr>
          <w:rFonts w:eastAsia="Calibri"/>
          <w:lang w:eastAsia="en-US"/>
        </w:rPr>
      </w:pPr>
      <w:r>
        <w:rPr>
          <w:rFonts w:eastAsia="Calibri"/>
          <w:lang w:eastAsia="en-US"/>
        </w:rPr>
        <w:t>Организация мониторинга пожарной опасности в лесах включает:</w:t>
      </w:r>
    </w:p>
    <w:p w:rsidR="008F7A3B" w:rsidRDefault="008F7A3B" w:rsidP="008F7A3B">
      <w:pPr>
        <w:ind w:right="-1" w:firstLine="709"/>
        <w:rPr>
          <w:rFonts w:eastAsia="Calibri"/>
          <w:lang w:eastAsia="en-US"/>
        </w:rPr>
      </w:pPr>
      <w:r>
        <w:rPr>
          <w:rFonts w:eastAsia="Calibri"/>
          <w:lang w:eastAsia="en-US"/>
        </w:rPr>
        <w:t>- оборудование наблюдательных пунктов – 26 шт.;</w:t>
      </w:r>
    </w:p>
    <w:p w:rsidR="008F7A3B" w:rsidRDefault="008F7A3B" w:rsidP="008F7A3B">
      <w:pPr>
        <w:ind w:right="-1" w:firstLine="709"/>
        <w:rPr>
          <w:rFonts w:eastAsia="Calibri"/>
          <w:lang w:eastAsia="en-US"/>
        </w:rPr>
      </w:pPr>
      <w:r>
        <w:rPr>
          <w:rFonts w:eastAsia="Calibri"/>
          <w:lang w:eastAsia="en-US"/>
        </w:rPr>
        <w:t>- утверждение наземных маршрутов патрулирования – 155 шт. (8301,3 км);</w:t>
      </w:r>
    </w:p>
    <w:p w:rsidR="008F7A3B" w:rsidRDefault="008F7A3B" w:rsidP="008F7A3B">
      <w:pPr>
        <w:ind w:right="-1" w:firstLine="709"/>
        <w:rPr>
          <w:rFonts w:eastAsia="Calibri"/>
          <w:lang w:eastAsia="en-US"/>
        </w:rPr>
      </w:pPr>
      <w:r>
        <w:rPr>
          <w:rFonts w:eastAsia="Calibri"/>
          <w:lang w:eastAsia="en-US"/>
        </w:rPr>
        <w:t>- утверждение авиационных маршрутов патрулирования – 15 шт. (8781,0 км);</w:t>
      </w:r>
    </w:p>
    <w:p w:rsidR="00572951" w:rsidRDefault="00572951" w:rsidP="008F7A3B">
      <w:pPr>
        <w:ind w:right="-1" w:firstLine="709"/>
        <w:rPr>
          <w:rFonts w:eastAsia="Calibri"/>
          <w:lang w:eastAsia="en-US"/>
        </w:rPr>
      </w:pPr>
      <w:r>
        <w:rPr>
          <w:rFonts w:eastAsia="Calibri"/>
          <w:lang w:eastAsia="en-US"/>
        </w:rPr>
        <w:t xml:space="preserve">В Томской области имеются следующие </w:t>
      </w:r>
      <w:proofErr w:type="spellStart"/>
      <w:r>
        <w:rPr>
          <w:rFonts w:eastAsia="Calibri"/>
          <w:lang w:eastAsia="en-US"/>
        </w:rPr>
        <w:t>лесопожарные</w:t>
      </w:r>
      <w:proofErr w:type="spellEnd"/>
      <w:r>
        <w:rPr>
          <w:rFonts w:eastAsia="Calibri"/>
          <w:lang w:eastAsia="en-US"/>
        </w:rPr>
        <w:t xml:space="preserve"> формирования:</w:t>
      </w:r>
    </w:p>
    <w:p w:rsidR="00572951" w:rsidRDefault="00D23778" w:rsidP="008F7A3B">
      <w:pPr>
        <w:ind w:right="-1" w:firstLine="709"/>
        <w:rPr>
          <w:rFonts w:eastAsia="Calibri"/>
          <w:lang w:eastAsia="en-US"/>
        </w:rPr>
      </w:pPr>
      <w:r>
        <w:rPr>
          <w:rFonts w:eastAsia="Calibri"/>
          <w:lang w:eastAsia="en-US"/>
        </w:rPr>
        <w:t xml:space="preserve">- </w:t>
      </w:r>
      <w:r w:rsidR="00572951">
        <w:rPr>
          <w:rFonts w:eastAsia="Calibri"/>
          <w:lang w:eastAsia="en-US"/>
        </w:rPr>
        <w:t xml:space="preserve">ОГСБУ «Томская авиабаза»: Каргасокское, Батуринское, </w:t>
      </w:r>
      <w:r>
        <w:rPr>
          <w:rFonts w:eastAsia="Calibri"/>
          <w:lang w:eastAsia="en-US"/>
        </w:rPr>
        <w:t xml:space="preserve">Колпашевское, Бакчарское, Томское, Верхнекетское, Зырянское, Парабельское </w:t>
      </w:r>
      <w:proofErr w:type="spellStart"/>
      <w:r>
        <w:rPr>
          <w:rFonts w:eastAsia="Calibri"/>
          <w:lang w:eastAsia="en-US"/>
        </w:rPr>
        <w:t>авиаотделения</w:t>
      </w:r>
      <w:proofErr w:type="spellEnd"/>
      <w:r>
        <w:rPr>
          <w:rFonts w:eastAsia="Calibri"/>
          <w:lang w:eastAsia="en-US"/>
        </w:rPr>
        <w:t xml:space="preserve">, Кедровская </w:t>
      </w:r>
      <w:r w:rsidR="00234AAE">
        <w:rPr>
          <w:rFonts w:eastAsia="Calibri"/>
          <w:lang w:eastAsia="en-US"/>
        </w:rPr>
        <w:t>пожарно-химическая станция (далее - ПХС)</w:t>
      </w:r>
      <w:r>
        <w:rPr>
          <w:rFonts w:eastAsia="Calibri"/>
          <w:lang w:eastAsia="en-US"/>
        </w:rPr>
        <w:t xml:space="preserve"> – 1 типа, </w:t>
      </w:r>
      <w:proofErr w:type="spellStart"/>
      <w:r>
        <w:rPr>
          <w:rFonts w:eastAsia="Calibri"/>
          <w:lang w:eastAsia="en-US"/>
        </w:rPr>
        <w:t>Кривошеинская</w:t>
      </w:r>
      <w:proofErr w:type="spellEnd"/>
      <w:r>
        <w:rPr>
          <w:rFonts w:eastAsia="Calibri"/>
          <w:lang w:eastAsia="en-US"/>
        </w:rPr>
        <w:t xml:space="preserve"> ПХС – 2 типа, </w:t>
      </w:r>
      <w:proofErr w:type="spellStart"/>
      <w:r>
        <w:rPr>
          <w:rFonts w:eastAsia="Calibri"/>
          <w:lang w:eastAsia="en-US"/>
        </w:rPr>
        <w:t>Верхнекетская</w:t>
      </w:r>
      <w:proofErr w:type="spellEnd"/>
      <w:r>
        <w:rPr>
          <w:rFonts w:eastAsia="Calibri"/>
          <w:lang w:eastAsia="en-US"/>
        </w:rPr>
        <w:t xml:space="preserve"> ПХС – 3 типа. </w:t>
      </w:r>
    </w:p>
    <w:p w:rsidR="00D23778" w:rsidRDefault="00D23778" w:rsidP="008F7A3B">
      <w:pPr>
        <w:ind w:right="-1" w:firstLine="709"/>
        <w:rPr>
          <w:rFonts w:eastAsia="Calibri"/>
          <w:lang w:eastAsia="en-US"/>
        </w:rPr>
      </w:pPr>
      <w:r>
        <w:rPr>
          <w:rFonts w:eastAsia="Calibri"/>
          <w:lang w:eastAsia="en-US"/>
        </w:rPr>
        <w:t>- ОГАУ «</w:t>
      </w:r>
      <w:proofErr w:type="spellStart"/>
      <w:r>
        <w:rPr>
          <w:rFonts w:eastAsia="Calibri"/>
          <w:lang w:eastAsia="en-US"/>
        </w:rPr>
        <w:t>Томсклесхоз</w:t>
      </w:r>
      <w:proofErr w:type="spellEnd"/>
      <w:r>
        <w:rPr>
          <w:rFonts w:eastAsia="Calibri"/>
          <w:lang w:eastAsia="en-US"/>
        </w:rPr>
        <w:t xml:space="preserve">»: </w:t>
      </w:r>
      <w:proofErr w:type="spellStart"/>
      <w:r>
        <w:rPr>
          <w:rFonts w:eastAsia="Calibri"/>
          <w:lang w:eastAsia="en-US"/>
        </w:rPr>
        <w:t>Кожевниковская</w:t>
      </w:r>
      <w:proofErr w:type="spellEnd"/>
      <w:r>
        <w:rPr>
          <w:rFonts w:eastAsia="Calibri"/>
          <w:lang w:eastAsia="en-US"/>
        </w:rPr>
        <w:t xml:space="preserve"> ПХС – 1 типа, </w:t>
      </w:r>
      <w:proofErr w:type="spellStart"/>
      <w:r>
        <w:rPr>
          <w:rFonts w:eastAsia="Calibri"/>
          <w:lang w:eastAsia="en-US"/>
        </w:rPr>
        <w:t>Шегарская</w:t>
      </w:r>
      <w:proofErr w:type="spellEnd"/>
      <w:r>
        <w:rPr>
          <w:rFonts w:eastAsia="Calibri"/>
          <w:lang w:eastAsia="en-US"/>
        </w:rPr>
        <w:t xml:space="preserve"> ПХС – 2 типа, </w:t>
      </w:r>
      <w:proofErr w:type="spellStart"/>
      <w:r>
        <w:rPr>
          <w:rFonts w:eastAsia="Calibri"/>
          <w:lang w:eastAsia="en-US"/>
        </w:rPr>
        <w:t>Тимирязевская</w:t>
      </w:r>
      <w:proofErr w:type="spellEnd"/>
      <w:r>
        <w:rPr>
          <w:rFonts w:eastAsia="Calibri"/>
          <w:lang w:eastAsia="en-US"/>
        </w:rPr>
        <w:t xml:space="preserve"> ПХС – 3 типа, </w:t>
      </w:r>
      <w:proofErr w:type="spellStart"/>
      <w:r>
        <w:rPr>
          <w:rFonts w:eastAsia="Calibri"/>
          <w:lang w:eastAsia="en-US"/>
        </w:rPr>
        <w:t>Курлекская</w:t>
      </w:r>
      <w:proofErr w:type="spellEnd"/>
      <w:r>
        <w:rPr>
          <w:rFonts w:eastAsia="Calibri"/>
          <w:lang w:eastAsia="en-US"/>
        </w:rPr>
        <w:t xml:space="preserve"> ПХС – 1 типа. </w:t>
      </w:r>
    </w:p>
    <w:p w:rsidR="00D23778" w:rsidRDefault="00D23778" w:rsidP="008F7A3B">
      <w:pPr>
        <w:ind w:right="-1" w:firstLine="709"/>
        <w:rPr>
          <w:rFonts w:eastAsia="Calibri"/>
          <w:lang w:eastAsia="en-US"/>
        </w:rPr>
      </w:pPr>
      <w:r>
        <w:rPr>
          <w:rFonts w:eastAsia="Calibri"/>
          <w:lang w:eastAsia="en-US"/>
        </w:rPr>
        <w:t xml:space="preserve">- ОГАУ «Первомайский лесхоз»: </w:t>
      </w:r>
      <w:proofErr w:type="spellStart"/>
      <w:r>
        <w:rPr>
          <w:rFonts w:eastAsia="Calibri"/>
          <w:lang w:eastAsia="en-US"/>
        </w:rPr>
        <w:t>Тегульдетская</w:t>
      </w:r>
      <w:proofErr w:type="spellEnd"/>
      <w:r>
        <w:rPr>
          <w:rFonts w:eastAsia="Calibri"/>
          <w:lang w:eastAsia="en-US"/>
        </w:rPr>
        <w:t xml:space="preserve"> ПХС – 1 типа, Аргат-</w:t>
      </w:r>
      <w:proofErr w:type="spellStart"/>
      <w:r>
        <w:rPr>
          <w:rFonts w:eastAsia="Calibri"/>
          <w:lang w:eastAsia="en-US"/>
        </w:rPr>
        <w:t>Юльская</w:t>
      </w:r>
      <w:proofErr w:type="spellEnd"/>
      <w:r>
        <w:rPr>
          <w:rFonts w:eastAsia="Calibri"/>
          <w:lang w:eastAsia="en-US"/>
        </w:rPr>
        <w:t xml:space="preserve"> ПХС – 1 типа, </w:t>
      </w:r>
      <w:proofErr w:type="gramStart"/>
      <w:r>
        <w:rPr>
          <w:rFonts w:eastAsia="Calibri"/>
          <w:lang w:eastAsia="en-US"/>
        </w:rPr>
        <w:t>Первомайская</w:t>
      </w:r>
      <w:proofErr w:type="gramEnd"/>
      <w:r>
        <w:rPr>
          <w:rFonts w:eastAsia="Calibri"/>
          <w:lang w:eastAsia="en-US"/>
        </w:rPr>
        <w:t xml:space="preserve"> ПХС – 3 типа. </w:t>
      </w:r>
    </w:p>
    <w:p w:rsidR="00527C10" w:rsidRDefault="00527C10" w:rsidP="008F7A3B">
      <w:pPr>
        <w:ind w:right="-1" w:firstLine="709"/>
        <w:rPr>
          <w:rFonts w:eastAsia="Calibri"/>
          <w:lang w:eastAsia="en-US"/>
        </w:rPr>
      </w:pPr>
      <w:r>
        <w:rPr>
          <w:rFonts w:eastAsia="Calibri"/>
          <w:lang w:eastAsia="en-US"/>
        </w:rPr>
        <w:t xml:space="preserve">В настоящее время оснащенность </w:t>
      </w:r>
      <w:r w:rsidRPr="00234AAE">
        <w:rPr>
          <w:rFonts w:eastAsia="Calibri"/>
          <w:lang w:eastAsia="en-US"/>
        </w:rPr>
        <w:t>ПХС</w:t>
      </w:r>
      <w:r>
        <w:rPr>
          <w:rFonts w:eastAsia="Calibri"/>
          <w:lang w:eastAsia="en-US"/>
        </w:rPr>
        <w:t xml:space="preserve"> различных типов техникой, противопожарным оборудованием и инвентарем регламентируется приказом Федеральной службы лесного хозяйства Российской Федерации от 19.12.1997 № 167 «Об утверждении Положения о пожарно-химических станциях». Для обеспечения нормативной оснащенности ПХС Томской области специализированной техникой для тушения лесных пожаров необходимо приобретение 6 тракторов, 3 бульдозеров, 12 автомобилей бортовых повышенной проходимости (до 6 т.), 13 мотоциклов, 2 трейлеров с тягачом. </w:t>
      </w:r>
      <w:r w:rsidR="002D58E0" w:rsidRPr="002D58E0">
        <w:rPr>
          <w:rFonts w:eastAsia="Calibri"/>
          <w:lang w:eastAsia="en-US"/>
        </w:rPr>
        <w:t>Анализ показал, что имеется также нехватка противопожарного оборудования. Рекоменду</w:t>
      </w:r>
      <w:r w:rsidR="00071289">
        <w:rPr>
          <w:rFonts w:eastAsia="Calibri"/>
          <w:lang w:eastAsia="en-US"/>
        </w:rPr>
        <w:t>ю</w:t>
      </w:r>
      <w:r w:rsidR="002D58E0" w:rsidRPr="002D58E0">
        <w:rPr>
          <w:rFonts w:eastAsia="Calibri"/>
          <w:lang w:eastAsia="en-US"/>
        </w:rPr>
        <w:t>тся к приобретению: 4 съемные цистерны или резиновые емкости для воды (100-1500 л), 2 плуга ПКЛ 70, 10 зажигательных аппаратов, 25 ранцевых лесных огнетушител</w:t>
      </w:r>
      <w:r w:rsidR="00071289">
        <w:rPr>
          <w:rFonts w:eastAsia="Calibri"/>
          <w:lang w:eastAsia="en-US"/>
        </w:rPr>
        <w:t>ей</w:t>
      </w:r>
      <w:r w:rsidR="002D58E0" w:rsidRPr="002D58E0">
        <w:rPr>
          <w:rFonts w:eastAsia="Calibri"/>
          <w:lang w:eastAsia="en-US"/>
        </w:rPr>
        <w:t>, 1 бензопил</w:t>
      </w:r>
      <w:r w:rsidR="00071289">
        <w:rPr>
          <w:rFonts w:eastAsia="Calibri"/>
          <w:lang w:eastAsia="en-US"/>
        </w:rPr>
        <w:t>а, 131 лопата</w:t>
      </w:r>
      <w:r w:rsidR="002D58E0" w:rsidRPr="002D58E0">
        <w:rPr>
          <w:rFonts w:eastAsia="Calibri"/>
          <w:lang w:eastAsia="en-US"/>
        </w:rPr>
        <w:t>, 16 топоров-мотыг.</w:t>
      </w:r>
    </w:p>
    <w:p w:rsidR="0076375E" w:rsidRPr="00ED0755" w:rsidRDefault="0076375E" w:rsidP="008F7A3B">
      <w:pPr>
        <w:ind w:right="-1" w:firstLine="709"/>
        <w:rPr>
          <w:rFonts w:eastAsia="Calibri"/>
          <w:lang w:eastAsia="en-US"/>
        </w:rPr>
      </w:pPr>
      <w:r>
        <w:rPr>
          <w:rFonts w:eastAsia="Calibri"/>
          <w:lang w:eastAsia="en-US"/>
        </w:rPr>
        <w:t xml:space="preserve">Структура и численный состав команд </w:t>
      </w:r>
      <w:r w:rsidR="00234AAE">
        <w:rPr>
          <w:rFonts w:eastAsia="Calibri"/>
          <w:lang w:eastAsia="en-US"/>
        </w:rPr>
        <w:t>ПХС</w:t>
      </w:r>
      <w:r>
        <w:rPr>
          <w:rFonts w:eastAsia="Calibri"/>
          <w:lang w:eastAsia="en-US"/>
        </w:rPr>
        <w:t xml:space="preserve"> регламентируется приложением 1 к приказу Рослесхоза от 19.12.1977 № 167 «Об утверждении положения о пожарно-химических станциях». В настоящее время в структуре ОГСБУ «Томская авиабаза» </w:t>
      </w:r>
      <w:r>
        <w:rPr>
          <w:rFonts w:eastAsia="Calibri"/>
          <w:lang w:eastAsia="en-US"/>
        </w:rPr>
        <w:lastRenderedPageBreak/>
        <w:t xml:space="preserve">насчитывается 99 человек личного состава парашютистов-пожарных, распределенных между 19 группами. </w:t>
      </w:r>
    </w:p>
    <w:p w:rsidR="00ED0755" w:rsidRPr="00ED0755" w:rsidRDefault="00ED0755" w:rsidP="00584BEF">
      <w:pPr>
        <w:ind w:right="-1" w:firstLine="709"/>
        <w:rPr>
          <w:rFonts w:eastAsia="Calibri"/>
          <w:lang w:eastAsia="en-US"/>
        </w:rPr>
      </w:pPr>
      <w:r w:rsidRPr="00ED0755">
        <w:rPr>
          <w:rFonts w:eastAsia="Calibri"/>
          <w:lang w:eastAsia="en-US"/>
        </w:rPr>
        <w:t xml:space="preserve">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 </w:t>
      </w:r>
    </w:p>
    <w:p w:rsidR="00ED0755" w:rsidRPr="00ED0755" w:rsidRDefault="00ED0755" w:rsidP="0046259C">
      <w:pPr>
        <w:spacing w:line="348" w:lineRule="auto"/>
        <w:ind w:firstLine="709"/>
        <w:rPr>
          <w:rFonts w:eastAsia="Calibri"/>
          <w:lang w:eastAsia="en-US"/>
        </w:rPr>
      </w:pPr>
      <w:r w:rsidRPr="00180F22">
        <w:rPr>
          <w:rFonts w:eastAsia="Calibri"/>
          <w:bCs/>
          <w:lang w:eastAsia="en-US"/>
        </w:rPr>
        <w:t>Государственный лесопатологический мониторинг</w:t>
      </w:r>
      <w:r w:rsidRPr="00180F22">
        <w:rPr>
          <w:rFonts w:eastAsia="Calibri"/>
          <w:lang w:eastAsia="en-US"/>
        </w:rPr>
        <w:t xml:space="preserve"> осуществляется</w:t>
      </w:r>
      <w:r w:rsidRPr="00ED0755">
        <w:rPr>
          <w:rFonts w:eastAsia="Calibri"/>
          <w:lang w:eastAsia="en-US"/>
        </w:rPr>
        <w:t xml:space="preserve"> на основании норм лесного законодательства России в целях обеспечения всех участников лесных отношений информацией о защите лесов, причинах их ослабления и гибели. В рамках лесопатологического мониторинга выполняется оценка опасных для леса явлений и процессов природного и антропогенного происхождения. </w:t>
      </w:r>
      <w:r w:rsidR="00CA4A46" w:rsidRPr="00ED0755">
        <w:rPr>
          <w:rFonts w:eastAsia="Calibri"/>
          <w:lang w:eastAsia="en-US"/>
        </w:rPr>
        <w:t>В частности,</w:t>
      </w:r>
      <w:r w:rsidRPr="00ED0755">
        <w:rPr>
          <w:rFonts w:eastAsia="Calibri"/>
          <w:lang w:eastAsia="en-US"/>
        </w:rPr>
        <w:t xml:space="preserve"> ведётся мониторинг состояния популяций опасных видов лесных насекомых и развития болезней леса, а также влияния хозяйственной деятельности на состояние лесов.</w:t>
      </w:r>
    </w:p>
    <w:p w:rsidR="00ED0755" w:rsidRPr="00ED0755" w:rsidRDefault="00ED0755" w:rsidP="00584BEF">
      <w:pPr>
        <w:ind w:right="-1" w:firstLine="709"/>
        <w:rPr>
          <w:rFonts w:eastAsia="Calibri"/>
          <w:lang w:eastAsia="en-US"/>
        </w:rPr>
      </w:pPr>
      <w:r w:rsidRPr="00ED0755">
        <w:t>Государственный лесопатологический мониторинг ведётся разными методами, основными из которых являются:</w:t>
      </w:r>
    </w:p>
    <w:p w:rsidR="00ED0755" w:rsidRPr="00ED0755" w:rsidRDefault="00ED0755" w:rsidP="00584BEF">
      <w:pPr>
        <w:ind w:right="-1" w:firstLine="709"/>
        <w:rPr>
          <w:rFonts w:eastAsia="Calibri"/>
          <w:lang w:eastAsia="en-US"/>
        </w:rPr>
      </w:pPr>
      <w:r w:rsidRPr="00ED0755">
        <w:rPr>
          <w:rFonts w:eastAsia="Calibri"/>
          <w:lang w:eastAsia="en-US"/>
        </w:rPr>
        <w:t xml:space="preserve">- </w:t>
      </w:r>
      <w:r w:rsidRPr="00ED0755">
        <w:t>регулярные наземные наблюдения за состоянием объектов лесопатологического мониторинга;</w:t>
      </w:r>
    </w:p>
    <w:p w:rsidR="00ED0755" w:rsidRPr="00ED0755" w:rsidRDefault="00ED0755" w:rsidP="00584BEF">
      <w:pPr>
        <w:ind w:right="-1" w:firstLine="709"/>
        <w:rPr>
          <w:rFonts w:eastAsia="Calibri"/>
          <w:lang w:eastAsia="en-US"/>
        </w:rPr>
      </w:pPr>
      <w:r w:rsidRPr="00ED0755">
        <w:rPr>
          <w:rFonts w:eastAsia="Calibri"/>
          <w:lang w:eastAsia="en-US"/>
        </w:rPr>
        <w:t xml:space="preserve">- </w:t>
      </w:r>
      <w:r w:rsidRPr="00ED0755">
        <w:t>дистанционные наблюдения за санитарным и лесопатологическим состоянием лесов;</w:t>
      </w:r>
    </w:p>
    <w:p w:rsidR="00ED0755" w:rsidRPr="00ED0755" w:rsidRDefault="00ED0755" w:rsidP="00584BEF">
      <w:pPr>
        <w:ind w:right="-1" w:firstLine="709"/>
        <w:rPr>
          <w:rFonts w:eastAsia="Calibri"/>
          <w:lang w:eastAsia="en-US"/>
        </w:rPr>
      </w:pPr>
      <w:r w:rsidRPr="00ED0755">
        <w:rPr>
          <w:rFonts w:eastAsia="Calibri"/>
          <w:lang w:eastAsia="en-US"/>
        </w:rPr>
        <w:t xml:space="preserve">- </w:t>
      </w:r>
      <w:r w:rsidRPr="00ED0755">
        <w:t>лесопатологическая таксация;</w:t>
      </w:r>
    </w:p>
    <w:p w:rsidR="00ED0755" w:rsidRPr="00ED0755" w:rsidRDefault="00ED0755" w:rsidP="00584BEF">
      <w:pPr>
        <w:ind w:right="-1" w:firstLine="709"/>
        <w:rPr>
          <w:rFonts w:eastAsia="Calibri"/>
          <w:lang w:eastAsia="en-US"/>
        </w:rPr>
      </w:pPr>
      <w:r w:rsidRPr="00ED0755">
        <w:rPr>
          <w:rFonts w:eastAsia="Calibri"/>
          <w:lang w:eastAsia="en-US"/>
        </w:rPr>
        <w:t xml:space="preserve">- </w:t>
      </w:r>
      <w:r w:rsidRPr="00ED0755">
        <w:t>учёты численности вредителей и развития болезней леса, определение состояния популяций вредителей;  </w:t>
      </w:r>
    </w:p>
    <w:p w:rsidR="00ED0755" w:rsidRPr="00ED0755" w:rsidRDefault="00ED0755" w:rsidP="00584BEF">
      <w:pPr>
        <w:ind w:right="-1" w:firstLine="709"/>
      </w:pPr>
      <w:r w:rsidRPr="00ED0755">
        <w:rPr>
          <w:rFonts w:eastAsia="Calibri"/>
          <w:lang w:eastAsia="en-US"/>
        </w:rPr>
        <w:t xml:space="preserve">- </w:t>
      </w:r>
      <w:r w:rsidRPr="00ED0755">
        <w:t>экспедиционные обследования.</w:t>
      </w:r>
    </w:p>
    <w:p w:rsidR="00ED0755" w:rsidRDefault="00ED0755" w:rsidP="0046259C">
      <w:pPr>
        <w:spacing w:line="348" w:lineRule="auto"/>
        <w:ind w:firstLine="709"/>
      </w:pPr>
      <w:r w:rsidRPr="00ED0755">
        <w:t>Мероприятия по защите леса в Томской области осуществляют Центр защиты леса Томской области ФБУ «Российский центр защиты леса», ОГАУ "Томское лесохозяйственное производственное объединение", ОГАУ «Верхнекетский Лесхоз», ОГАУ «Первомайский Лесхоз», ОГАУ «</w:t>
      </w:r>
      <w:proofErr w:type="spellStart"/>
      <w:r w:rsidRPr="00ED0755">
        <w:t>Тегульдетский</w:t>
      </w:r>
      <w:proofErr w:type="spellEnd"/>
      <w:r w:rsidRPr="00ED0755">
        <w:t xml:space="preserve"> Лесхоз».</w:t>
      </w:r>
    </w:p>
    <w:p w:rsidR="00F33B40" w:rsidRDefault="00F33B40" w:rsidP="00F33B40">
      <w:pPr>
        <w:spacing w:line="348" w:lineRule="auto"/>
        <w:ind w:firstLine="709"/>
      </w:pPr>
      <w:r>
        <w:t>Основной задачей лесного хозяйства является своевременное восстановление насаждений хозяйственно ценными породами на вырубках, гарях, сокращение не покрытых лесной растительностью земель. С этой целью осуществляется лесовосстановление, которое должно обеспечивать восстановление лесных насаждений, сохранение биологического разнообразия лесов, сохранение полезных функций лесов.</w:t>
      </w:r>
    </w:p>
    <w:p w:rsidR="00F33B40" w:rsidRDefault="00F33B40" w:rsidP="00F33B40">
      <w:pPr>
        <w:spacing w:line="348" w:lineRule="auto"/>
        <w:ind w:firstLine="709"/>
      </w:pPr>
      <w:r>
        <w:t xml:space="preserve">Комплекс мероприятий по воспроизводству включает в себя мероприятия по созданию объектов лесного семеноводства, выращиванию посадочного материала с открытой корневой системой, в том числе из семян </w:t>
      </w:r>
      <w:r w:rsidR="00371E26">
        <w:t xml:space="preserve">с </w:t>
      </w:r>
      <w:r>
        <w:t xml:space="preserve">улучшенными наследственными свойствами, по созданию лесных культур, проведению мер содействия естественному </w:t>
      </w:r>
      <w:r>
        <w:lastRenderedPageBreak/>
        <w:t xml:space="preserve">возобновлению леса, агротехническому уходу за лесными культурами и проведению рубок ухода в насаждениях. </w:t>
      </w:r>
    </w:p>
    <w:p w:rsidR="00F33B40" w:rsidRDefault="00F33B40" w:rsidP="00F33B40">
      <w:pPr>
        <w:spacing w:line="348" w:lineRule="auto"/>
        <w:ind w:firstLine="709"/>
      </w:pPr>
      <w:r>
        <w:t>Планируемые мероприятия по лесовосстановлению зависят от площади освоения расчетной лесосеки по сплошным рубкам и доступности фонда лесовосстановления не покрытых лесом площадей – гарей, погибших насаждений, вырубок, прогалин.</w:t>
      </w:r>
    </w:p>
    <w:p w:rsidR="00F33B40" w:rsidRDefault="00F33B40" w:rsidP="00F33B40">
      <w:pPr>
        <w:spacing w:line="348" w:lineRule="auto"/>
        <w:ind w:firstLine="709"/>
      </w:pPr>
      <w:r>
        <w:t xml:space="preserve">На лесных участках, предоставленных в аренду для заготовки древесины, лесовосстановление осуществляется арендаторами этих лесных участков. </w:t>
      </w:r>
    </w:p>
    <w:p w:rsidR="00F33B40" w:rsidRDefault="00F33B40" w:rsidP="00F33B40">
      <w:pPr>
        <w:spacing w:line="348" w:lineRule="auto"/>
        <w:ind w:firstLine="709"/>
      </w:pPr>
      <w:r>
        <w:t xml:space="preserve">На территории Томской области </w:t>
      </w:r>
      <w:proofErr w:type="spellStart"/>
      <w:r>
        <w:t>лесовосстановлением</w:t>
      </w:r>
      <w:proofErr w:type="spellEnd"/>
      <w:r>
        <w:t>, заготовкой и переработкой лесосеменного сырья, созданием лесных питомников с целью выращивания посадочного материала занимаются такие подведомственные Департаменту</w:t>
      </w:r>
      <w:r w:rsidR="008216FD">
        <w:t xml:space="preserve"> лесного хозяйства Томской области </w:t>
      </w:r>
      <w:r>
        <w:t>организации, как ОГАУ «Томское лесохозяйственное производственное объединение» ОГАУ «Верхнекетский Лесхоз», ОГАУ «Первомайский Лесхоз», ОГАУ «</w:t>
      </w:r>
      <w:proofErr w:type="spellStart"/>
      <w:r>
        <w:t>Тегульдетский</w:t>
      </w:r>
      <w:proofErr w:type="spellEnd"/>
      <w:r>
        <w:t xml:space="preserve"> Лесхоз». </w:t>
      </w:r>
    </w:p>
    <w:p w:rsidR="00F33B40" w:rsidRDefault="00F33B40" w:rsidP="00F33B40">
      <w:pPr>
        <w:spacing w:line="348" w:lineRule="auto"/>
        <w:ind w:firstLine="709"/>
      </w:pPr>
      <w:r>
        <w:t>Согласно данным на 2018 год в лесных питомниках Томского, Тимирязевского, Чаинского и Первомайского лесничеств посеяно около тысячи (1647,</w:t>
      </w:r>
      <w:r w:rsidR="008216FD">
        <w:t xml:space="preserve">85 кг) килограммов </w:t>
      </w:r>
      <w:r>
        <w:t>семян сосны, ели и кедра на площади 5,6 га, что составляет 112 процентов от годового плана.</w:t>
      </w:r>
    </w:p>
    <w:p w:rsidR="00F33B40" w:rsidRDefault="00F33B40" w:rsidP="00F33B40">
      <w:pPr>
        <w:spacing w:line="348" w:lineRule="auto"/>
        <w:ind w:firstLine="709"/>
      </w:pPr>
      <w:r>
        <w:t>Лесовосстановительные мероприяти</w:t>
      </w:r>
      <w:r w:rsidR="008216FD">
        <w:t>я</w:t>
      </w:r>
      <w:r>
        <w:t xml:space="preserve"> в </w:t>
      </w:r>
      <w:proofErr w:type="gramStart"/>
      <w:r>
        <w:t>регионе</w:t>
      </w:r>
      <w:proofErr w:type="gramEnd"/>
      <w:r>
        <w:t xml:space="preserve"> по состоянию на 01.10.2018 проведены на площади 18,6 тыс. га, 17859,0 га из которых выполнили арендаторы лесных участков, еще 706,0 га – лесхозы в рамках выполнения государственных заданий.</w:t>
      </w:r>
    </w:p>
    <w:p w:rsidR="00F33B40" w:rsidRDefault="00F33B40" w:rsidP="00F33B40">
      <w:pPr>
        <w:spacing w:line="348" w:lineRule="auto"/>
        <w:ind w:firstLine="709"/>
      </w:pPr>
      <w:r>
        <w:t xml:space="preserve">При этом искусственное лесовосстановление (посадка и посев) проведено на площади 718,64 га, комбинированное – 630,50 га, содействие естественному лесовосстановлению – 17216,04 га. Кроме того часть </w:t>
      </w:r>
      <w:r w:rsidR="008216FD">
        <w:t>площадей</w:t>
      </w:r>
      <w:r>
        <w:t xml:space="preserve"> восстановилась вследствие природных процессов – 653,6 га. </w:t>
      </w:r>
    </w:p>
    <w:p w:rsidR="00F33B40" w:rsidRPr="00ED0755" w:rsidRDefault="00F33B40" w:rsidP="00F33B40">
      <w:pPr>
        <w:spacing w:line="348" w:lineRule="auto"/>
        <w:ind w:firstLine="709"/>
      </w:pPr>
      <w:r>
        <w:t>Следует отметить, что воспроизводство лесов контролируется, в том числе с помощью государственного мониторинга воспроизводства лесов (</w:t>
      </w:r>
      <w:r w:rsidR="008216FD">
        <w:t xml:space="preserve">далее – </w:t>
      </w:r>
      <w:r>
        <w:t xml:space="preserve">ГМВЛ). </w:t>
      </w:r>
      <w:r w:rsidR="00D828D3">
        <w:t>ГМВЛ –</w:t>
      </w:r>
      <w:r>
        <w:t xml:space="preserve"> новая федеральная  функция, </w:t>
      </w:r>
      <w:r w:rsidR="008216FD">
        <w:t>предусмотренная Лесным</w:t>
      </w:r>
      <w:r>
        <w:t xml:space="preserve"> кодекс</w:t>
      </w:r>
      <w:r w:rsidR="008216FD">
        <w:t>ом</w:t>
      </w:r>
      <w:r>
        <w:t xml:space="preserve"> Российской Федерации Федеральным законом от 12 марта 2014 года № 27-ФЗ. ГМВЛ является частью государственного экологического мониторинга (государственного мониторинга окружающей среды).</w:t>
      </w:r>
    </w:p>
    <w:p w:rsidR="00ED0755" w:rsidRPr="00ED0755" w:rsidRDefault="00ED0755" w:rsidP="00584BEF">
      <w:pPr>
        <w:tabs>
          <w:tab w:val="left" w:pos="1926"/>
        </w:tabs>
        <w:autoSpaceDE w:val="0"/>
        <w:autoSpaceDN w:val="0"/>
        <w:adjustRightInd w:val="0"/>
        <w:ind w:right="-1" w:firstLine="709"/>
      </w:pPr>
      <w:r w:rsidRPr="00ED0755">
        <w:t xml:space="preserve">Для </w:t>
      </w:r>
      <w:proofErr w:type="gramStart"/>
      <w:r w:rsidRPr="00ED0755">
        <w:t>контроля за</w:t>
      </w:r>
      <w:proofErr w:type="gramEnd"/>
      <w:r w:rsidRPr="00ED0755">
        <w:t xml:space="preserve"> выполнением требований лесного законодательства арендаторами и в частности реализации мероприятий, запланированных в проектах </w:t>
      </w:r>
      <w:r w:rsidR="00CA4A46" w:rsidRPr="00ED0755">
        <w:t>освоения лесов,</w:t>
      </w:r>
      <w:r w:rsidRPr="00ED0755">
        <w:t xml:space="preserve"> проводятся плановые и </w:t>
      </w:r>
      <w:r w:rsidR="008216FD">
        <w:t>в</w:t>
      </w:r>
      <w:r w:rsidR="006F0E33">
        <w:t>не</w:t>
      </w:r>
      <w:r w:rsidRPr="00ED0755">
        <w:t>плановые проверки силами лесничеств и отдела федерального государственного лесного и пожарного надзора Департамента лесного хозяйства Томской области, а также при участии специалистов Департамента лесного хозяйства по Сибирскому федеральному округу.</w:t>
      </w:r>
    </w:p>
    <w:p w:rsidR="00C82B06" w:rsidRDefault="00ED0755" w:rsidP="0076375E">
      <w:pPr>
        <w:tabs>
          <w:tab w:val="left" w:pos="1926"/>
        </w:tabs>
        <w:autoSpaceDE w:val="0"/>
        <w:autoSpaceDN w:val="0"/>
        <w:adjustRightInd w:val="0"/>
        <w:ind w:right="-1" w:firstLine="709"/>
      </w:pPr>
      <w:r w:rsidRPr="00ED0755">
        <w:lastRenderedPageBreak/>
        <w:t>В целях повышения эффективности организации использования, охраны, защиты и воспроизводства лесов с лицами, осуществляющими такую деятельность</w:t>
      </w:r>
      <w:r w:rsidR="00D828D3">
        <w:t>,</w:t>
      </w:r>
      <w:r w:rsidRPr="00ED0755">
        <w:t xml:space="preserve"> проводятся семинары, тренинги, </w:t>
      </w:r>
      <w:r w:rsidR="00180F22">
        <w:t xml:space="preserve">совещания, происходит обмен опытом с соседними регионами, </w:t>
      </w:r>
      <w:r w:rsidRPr="00ED0755">
        <w:t xml:space="preserve">а также </w:t>
      </w:r>
      <w:r w:rsidR="00180F22">
        <w:t>приобретается</w:t>
      </w:r>
      <w:r w:rsidRPr="00ED0755">
        <w:t xml:space="preserve"> современная техника.</w:t>
      </w:r>
    </w:p>
    <w:p w:rsidR="00180F22" w:rsidRPr="00ED0755" w:rsidRDefault="00180F22" w:rsidP="0076375E">
      <w:pPr>
        <w:tabs>
          <w:tab w:val="left" w:pos="1926"/>
        </w:tabs>
        <w:autoSpaceDE w:val="0"/>
        <w:autoSpaceDN w:val="0"/>
        <w:adjustRightInd w:val="0"/>
        <w:ind w:right="-1" w:firstLine="709"/>
      </w:pPr>
    </w:p>
    <w:p w:rsidR="00ED0755" w:rsidRPr="00ED0755" w:rsidRDefault="00ED0755" w:rsidP="00A12346">
      <w:pPr>
        <w:keepNext/>
        <w:spacing w:line="240" w:lineRule="auto"/>
        <w:jc w:val="center"/>
        <w:outlineLvl w:val="2"/>
        <w:rPr>
          <w:rFonts w:eastAsia="Calibri"/>
          <w:b/>
          <w:lang w:eastAsia="en-US"/>
        </w:rPr>
      </w:pPr>
      <w:bookmarkStart w:id="120" w:name="_Toc531949725"/>
      <w:r w:rsidRPr="00ED0755">
        <w:rPr>
          <w:rFonts w:eastAsia="Calibri"/>
          <w:b/>
          <w:lang w:eastAsia="en-US"/>
        </w:rPr>
        <w:t>5.4. Характеристика деятельности государственных (муниципальных) бюджетных и автономных учреждениях по охране, защите и воспроизводству лесов. Мероприятия по повышению эффективности деятельности государственных (муниципальных) бюджетных и автономных учреждений</w:t>
      </w:r>
      <w:bookmarkEnd w:id="120"/>
    </w:p>
    <w:p w:rsidR="00784FB9" w:rsidRDefault="00784FB9" w:rsidP="00755477">
      <w:pPr>
        <w:ind w:right="-1" w:firstLine="709"/>
        <w:rPr>
          <w:rFonts w:eastAsia="Calibri"/>
          <w:lang w:eastAsia="en-US"/>
        </w:rPr>
      </w:pPr>
    </w:p>
    <w:p w:rsidR="00755477" w:rsidRPr="00ED0755" w:rsidRDefault="00ED0755" w:rsidP="00755477">
      <w:pPr>
        <w:ind w:right="-1" w:firstLine="709"/>
        <w:rPr>
          <w:rFonts w:eastAsia="Calibri"/>
          <w:lang w:eastAsia="en-US"/>
        </w:rPr>
      </w:pPr>
      <w:r w:rsidRPr="00ED0755">
        <w:rPr>
          <w:rFonts w:eastAsia="Calibri"/>
          <w:lang w:eastAsia="en-US"/>
        </w:rPr>
        <w:t xml:space="preserve">Департамент лесного хозяйства Томской области осуществляет возложенные на него полномочия непосредственно или через подведомственные организации, управление которыми осуществляется в соответствии с действующим законодательством Российской Федерации и Томской области. </w:t>
      </w:r>
    </w:p>
    <w:p w:rsidR="00ED0755" w:rsidRPr="00ED0755" w:rsidRDefault="00ED0755" w:rsidP="00584BEF">
      <w:pPr>
        <w:ind w:right="-1" w:firstLine="709"/>
        <w:rPr>
          <w:rFonts w:eastAsia="Calibri"/>
          <w:lang w:eastAsia="en-US"/>
        </w:rPr>
      </w:pPr>
      <w:r w:rsidRPr="00ED0755">
        <w:rPr>
          <w:rFonts w:eastAsia="Calibri"/>
          <w:lang w:eastAsia="en-US"/>
        </w:rPr>
        <w:t xml:space="preserve">Подведомственными организациями являются: </w:t>
      </w:r>
    </w:p>
    <w:p w:rsidR="00ED0755" w:rsidRPr="00180F22" w:rsidRDefault="00ED0755" w:rsidP="00584BEF">
      <w:pPr>
        <w:ind w:right="-1" w:firstLine="709"/>
        <w:rPr>
          <w:rFonts w:eastAsia="Calibri"/>
          <w:lang w:eastAsia="en-US"/>
        </w:rPr>
      </w:pPr>
      <w:r w:rsidRPr="00BA3F65">
        <w:rPr>
          <w:rFonts w:eastAsia="Calibri"/>
          <w:lang w:eastAsia="en-US"/>
        </w:rPr>
        <w:t>- ОГКУ "Томское управление лесами" является некоммерческой организацией, созданной Томской областью на основании Распоряжения Администрации Томской области от 02.02.2007 № 30-ра</w:t>
      </w:r>
      <w:r w:rsidR="00263EC8">
        <w:rPr>
          <w:rFonts w:eastAsia="Calibri"/>
          <w:lang w:eastAsia="en-US"/>
        </w:rPr>
        <w:t xml:space="preserve">. </w:t>
      </w:r>
      <w:r w:rsidRPr="00BA3F65">
        <w:rPr>
          <w:rFonts w:eastAsia="Calibri"/>
          <w:bCs/>
          <w:lang w:eastAsia="en-US"/>
        </w:rPr>
        <w:t>Учреждение осуществляет следующие виды деятельности:</w:t>
      </w:r>
    </w:p>
    <w:p w:rsidR="00ED0755" w:rsidRPr="00ED0755" w:rsidRDefault="00ED0755" w:rsidP="00584BEF">
      <w:pPr>
        <w:ind w:right="-1" w:firstLine="709"/>
        <w:rPr>
          <w:rFonts w:eastAsia="Calibri"/>
          <w:lang w:eastAsia="en-US"/>
        </w:rPr>
      </w:pPr>
      <w:r w:rsidRPr="00ED0755">
        <w:rPr>
          <w:rFonts w:eastAsia="Calibri"/>
          <w:lang w:eastAsia="en-US"/>
        </w:rPr>
        <w:t>1. осуществляет организационные мероприятия по подготовке и проведению аукционов по продаже права на заключение договоров аренды лесных участков, договоров купли-продажи лесных насаждений;</w:t>
      </w:r>
    </w:p>
    <w:p w:rsidR="00ED0755" w:rsidRPr="00ED0755" w:rsidRDefault="00ED0755" w:rsidP="00584BEF">
      <w:pPr>
        <w:ind w:right="-1" w:firstLine="709"/>
        <w:rPr>
          <w:rFonts w:eastAsia="Calibri"/>
          <w:lang w:eastAsia="en-US"/>
        </w:rPr>
      </w:pPr>
      <w:r w:rsidRPr="00ED0755">
        <w:rPr>
          <w:rFonts w:eastAsia="Calibri"/>
          <w:lang w:eastAsia="en-US"/>
        </w:rPr>
        <w:t>2. проводит организационные мероприятия по подготовке ненормативных актов Департамента лесного хозяйства Томской области о формировании или образовании лесных участков или их частей;</w:t>
      </w:r>
    </w:p>
    <w:p w:rsidR="00ED0755" w:rsidRPr="00ED0755" w:rsidRDefault="00ED0755" w:rsidP="00584BEF">
      <w:pPr>
        <w:ind w:right="-1" w:firstLine="709"/>
        <w:rPr>
          <w:rFonts w:eastAsia="Calibri"/>
          <w:lang w:eastAsia="en-US"/>
        </w:rPr>
      </w:pPr>
      <w:r w:rsidRPr="00ED0755">
        <w:rPr>
          <w:rFonts w:eastAsia="Calibri"/>
          <w:lang w:eastAsia="en-US"/>
        </w:rPr>
        <w:t>3. формирует предложения и подготавливает материалы о составе мероприятий по охране, защите, воспроизводству лесов, расположенных на территории Томской области, выращиванию посадочного материала, гидролесомелиорации избыточно увлажненных земель, лесоразведению и реконструкции малоценных насаждений;</w:t>
      </w:r>
    </w:p>
    <w:p w:rsidR="00ED0755" w:rsidRPr="00ED0755" w:rsidRDefault="00ED0755" w:rsidP="00584BEF">
      <w:pPr>
        <w:ind w:right="-1" w:firstLine="709"/>
        <w:rPr>
          <w:rFonts w:eastAsia="Calibri"/>
          <w:lang w:eastAsia="en-US"/>
        </w:rPr>
      </w:pPr>
      <w:r w:rsidRPr="00ED0755">
        <w:rPr>
          <w:rFonts w:eastAsia="Calibri"/>
          <w:lang w:eastAsia="en-US"/>
        </w:rPr>
        <w:t>4. подготавливает материалы по размещению лесосечного фонда, координирует проведение работ по отводу и таксации лесосек;</w:t>
      </w:r>
    </w:p>
    <w:p w:rsidR="00ED0755" w:rsidRPr="00ED0755" w:rsidRDefault="00ED0755" w:rsidP="00584BEF">
      <w:pPr>
        <w:ind w:right="-1" w:firstLine="709"/>
        <w:rPr>
          <w:rFonts w:eastAsia="Calibri"/>
          <w:lang w:eastAsia="en-US"/>
        </w:rPr>
      </w:pPr>
      <w:r w:rsidRPr="00ED0755">
        <w:rPr>
          <w:rFonts w:eastAsia="Calibri"/>
          <w:lang w:eastAsia="en-US"/>
        </w:rPr>
        <w:t>5. подготавливает материалы для установления объемов работ по воспроизводству лесов и способам их проведения;</w:t>
      </w:r>
    </w:p>
    <w:p w:rsidR="00ED0755" w:rsidRPr="00ED0755" w:rsidRDefault="00ED0755" w:rsidP="00584BEF">
      <w:pPr>
        <w:ind w:right="-1" w:firstLine="709"/>
        <w:rPr>
          <w:rFonts w:eastAsia="Calibri"/>
          <w:lang w:eastAsia="en-US"/>
        </w:rPr>
      </w:pPr>
      <w:r w:rsidRPr="00ED0755">
        <w:rPr>
          <w:rFonts w:eastAsia="Calibri"/>
          <w:lang w:eastAsia="en-US"/>
        </w:rPr>
        <w:t>6. организует разработку и осуществление мероприятий по уходу за лесами, обеспечению сохранности и своевременности воспроизводства ценных древесных пород, повышению продуктивности лесов в соответствии с лесным планом Томской области и лесохозяйственными регламентами лесничеств;</w:t>
      </w:r>
    </w:p>
    <w:p w:rsidR="00ED0755" w:rsidRPr="00ED0755" w:rsidRDefault="00ED0755" w:rsidP="00584BEF">
      <w:pPr>
        <w:ind w:right="-1" w:firstLine="709"/>
        <w:rPr>
          <w:rFonts w:eastAsia="Calibri"/>
          <w:lang w:eastAsia="en-US"/>
        </w:rPr>
      </w:pPr>
      <w:r w:rsidRPr="00ED0755">
        <w:rPr>
          <w:rFonts w:eastAsia="Calibri"/>
          <w:lang w:eastAsia="en-US"/>
        </w:rPr>
        <w:lastRenderedPageBreak/>
        <w:t xml:space="preserve">7. организует работы по </w:t>
      </w:r>
      <w:proofErr w:type="gramStart"/>
      <w:r w:rsidRPr="00ED0755">
        <w:rPr>
          <w:rFonts w:eastAsia="Calibri"/>
          <w:lang w:eastAsia="en-US"/>
        </w:rPr>
        <w:t>контролю за</w:t>
      </w:r>
      <w:proofErr w:type="gramEnd"/>
      <w:r w:rsidRPr="00ED0755">
        <w:rPr>
          <w:rFonts w:eastAsia="Calibri"/>
          <w:lang w:eastAsia="en-US"/>
        </w:rPr>
        <w:t xml:space="preserve"> лесоустроительными работами и приемкой выполненных лесоустроительных работ;</w:t>
      </w:r>
    </w:p>
    <w:p w:rsidR="00ED0755" w:rsidRPr="00ED0755" w:rsidRDefault="00ED0755" w:rsidP="00584BEF">
      <w:pPr>
        <w:ind w:right="-1" w:firstLine="709"/>
        <w:rPr>
          <w:rFonts w:eastAsia="Calibri"/>
          <w:lang w:eastAsia="en-US"/>
        </w:rPr>
      </w:pPr>
      <w:r w:rsidRPr="00ED0755">
        <w:rPr>
          <w:rFonts w:eastAsia="Calibri"/>
          <w:lang w:eastAsia="en-US"/>
        </w:rPr>
        <w:t xml:space="preserve">8. подготавливает материалы, необходимые для составления лесного плана </w:t>
      </w:r>
      <w:r w:rsidR="00B031DA">
        <w:t>Томской области</w:t>
      </w:r>
      <w:r w:rsidRPr="00ED0755">
        <w:rPr>
          <w:rFonts w:eastAsia="Calibri"/>
          <w:lang w:eastAsia="en-US"/>
        </w:rPr>
        <w:t>, утверждени</w:t>
      </w:r>
      <w:r w:rsidR="00D828D3">
        <w:rPr>
          <w:rFonts w:eastAsia="Calibri"/>
          <w:lang w:eastAsia="en-US"/>
        </w:rPr>
        <w:t>я</w:t>
      </w:r>
      <w:r w:rsidRPr="00ED0755">
        <w:rPr>
          <w:rFonts w:eastAsia="Calibri"/>
          <w:lang w:eastAsia="en-US"/>
        </w:rPr>
        <w:t xml:space="preserve"> расчетных лесосек, зонировани</w:t>
      </w:r>
      <w:r w:rsidR="00D828D3">
        <w:rPr>
          <w:rFonts w:eastAsia="Calibri"/>
          <w:lang w:eastAsia="en-US"/>
        </w:rPr>
        <w:t>я</w:t>
      </w:r>
      <w:r w:rsidRPr="00ED0755">
        <w:rPr>
          <w:rFonts w:eastAsia="Calibri"/>
          <w:lang w:eastAsia="en-US"/>
        </w:rPr>
        <w:t xml:space="preserve"> лесничеств, делени</w:t>
      </w:r>
      <w:r w:rsidR="00D828D3">
        <w:rPr>
          <w:rFonts w:eastAsia="Calibri"/>
          <w:lang w:eastAsia="en-US"/>
        </w:rPr>
        <w:t>я</w:t>
      </w:r>
      <w:r w:rsidRPr="00ED0755">
        <w:rPr>
          <w:rFonts w:eastAsia="Calibri"/>
          <w:lang w:eastAsia="en-US"/>
        </w:rPr>
        <w:t xml:space="preserve"> лесов по целевому назначению, предложения об установлении запретов на использование лесов и проведение сплошных рубок, установлени</w:t>
      </w:r>
      <w:r w:rsidR="00D828D3">
        <w:rPr>
          <w:rFonts w:eastAsia="Calibri"/>
          <w:lang w:eastAsia="en-US"/>
        </w:rPr>
        <w:t>я</w:t>
      </w:r>
      <w:r w:rsidRPr="00ED0755">
        <w:rPr>
          <w:rFonts w:eastAsia="Calibri"/>
          <w:lang w:eastAsia="en-US"/>
        </w:rPr>
        <w:t xml:space="preserve"> границ особо защитных участков;</w:t>
      </w:r>
    </w:p>
    <w:p w:rsidR="00ED0755" w:rsidRPr="00ED0755" w:rsidRDefault="00ED0755" w:rsidP="00584BEF">
      <w:pPr>
        <w:ind w:right="-1" w:firstLine="709"/>
        <w:rPr>
          <w:rFonts w:eastAsia="Calibri"/>
          <w:lang w:eastAsia="en-US"/>
        </w:rPr>
      </w:pPr>
      <w:r w:rsidRPr="00ED0755">
        <w:rPr>
          <w:rFonts w:eastAsia="Calibri"/>
          <w:lang w:eastAsia="en-US"/>
        </w:rPr>
        <w:t>9. организует подготовку материалов, связанных с действиями по переводу земель лесного фонда в земли иных категорий;</w:t>
      </w:r>
    </w:p>
    <w:p w:rsidR="00ED0755" w:rsidRPr="00ED0755" w:rsidRDefault="00ED0755" w:rsidP="00584BEF">
      <w:pPr>
        <w:ind w:right="-1" w:firstLine="709"/>
        <w:rPr>
          <w:rFonts w:eastAsia="Calibri"/>
          <w:lang w:eastAsia="en-US"/>
        </w:rPr>
      </w:pPr>
      <w:r w:rsidRPr="00ED0755">
        <w:rPr>
          <w:rFonts w:eastAsia="Calibri"/>
          <w:lang w:eastAsia="en-US"/>
        </w:rPr>
        <w:t xml:space="preserve">10. организует проведение работ по противопожарной пропаганде; </w:t>
      </w:r>
    </w:p>
    <w:p w:rsidR="00ED0755" w:rsidRPr="00ED0755" w:rsidRDefault="00ED0755" w:rsidP="00584BEF">
      <w:pPr>
        <w:ind w:right="-1" w:firstLine="709"/>
        <w:rPr>
          <w:rFonts w:eastAsia="Calibri"/>
          <w:lang w:eastAsia="en-US"/>
        </w:rPr>
      </w:pPr>
      <w:r w:rsidRPr="00ED0755">
        <w:rPr>
          <w:rFonts w:eastAsia="Calibri"/>
          <w:lang w:eastAsia="en-US"/>
        </w:rPr>
        <w:t>11. осуществляет организационные мероприятия, необходимые для учета платежей за пользование лесным фондом;</w:t>
      </w:r>
    </w:p>
    <w:p w:rsidR="00ED0755" w:rsidRPr="00ED0755" w:rsidRDefault="00ED0755" w:rsidP="00584BEF">
      <w:pPr>
        <w:ind w:right="-1" w:firstLine="709"/>
        <w:rPr>
          <w:rFonts w:eastAsia="Calibri"/>
          <w:lang w:eastAsia="en-US"/>
        </w:rPr>
      </w:pPr>
      <w:r w:rsidRPr="00ED0755">
        <w:rPr>
          <w:rFonts w:eastAsia="Calibri"/>
          <w:lang w:eastAsia="en-US"/>
        </w:rPr>
        <w:t>12. организует подготовку и предоставление материалов, необходимых для осуществления государственной регистрации прав на лесные участки, проведения кадастрового учета лесных участков;</w:t>
      </w:r>
    </w:p>
    <w:p w:rsidR="00ED0755" w:rsidRPr="00ED0755" w:rsidRDefault="00ED0755" w:rsidP="00584BEF">
      <w:pPr>
        <w:ind w:right="-1" w:firstLine="709"/>
        <w:rPr>
          <w:rFonts w:eastAsia="Calibri"/>
          <w:lang w:eastAsia="en-US"/>
        </w:rPr>
      </w:pPr>
      <w:r w:rsidRPr="00ED0755">
        <w:rPr>
          <w:rFonts w:eastAsia="Calibri"/>
          <w:lang w:eastAsia="en-US"/>
        </w:rPr>
        <w:t>13.  в установленном порядке осуществляет федеральный государственный лесной надзор (лесную охрану), федеральный государственный пожарный надзор в лесах;</w:t>
      </w:r>
    </w:p>
    <w:p w:rsidR="00ED0755" w:rsidRPr="00ED0755" w:rsidRDefault="00ED0755" w:rsidP="00584BEF">
      <w:pPr>
        <w:ind w:right="-1" w:firstLine="709"/>
        <w:rPr>
          <w:rFonts w:eastAsia="Calibri"/>
          <w:lang w:eastAsia="en-US"/>
        </w:rPr>
      </w:pPr>
      <w:r w:rsidRPr="00ED0755">
        <w:rPr>
          <w:rFonts w:eastAsia="Calibri"/>
          <w:lang w:eastAsia="en-US"/>
        </w:rPr>
        <w:t>14. направляет материалы о нарушениях лесного законодательства Российской Федерации в правоохранительные органы;</w:t>
      </w:r>
    </w:p>
    <w:p w:rsidR="00ED0755" w:rsidRPr="00ED0755" w:rsidRDefault="00ED0755" w:rsidP="00584BEF">
      <w:pPr>
        <w:ind w:right="-1" w:firstLine="709"/>
        <w:rPr>
          <w:rFonts w:eastAsia="Calibri"/>
          <w:lang w:eastAsia="en-US"/>
        </w:rPr>
      </w:pPr>
      <w:r w:rsidRPr="00ED0755">
        <w:rPr>
          <w:rFonts w:eastAsia="Calibri"/>
          <w:lang w:eastAsia="en-US"/>
        </w:rPr>
        <w:t>15. организует проведение работ по проверке исполнения условий договора аренды лесных участков, договоров купли-продажи лесных насаждений;</w:t>
      </w:r>
    </w:p>
    <w:p w:rsidR="00ED0755" w:rsidRPr="00ED0755" w:rsidRDefault="00ED0755" w:rsidP="00584BEF">
      <w:pPr>
        <w:ind w:right="-1" w:firstLine="709"/>
        <w:rPr>
          <w:rFonts w:eastAsia="Calibri"/>
          <w:lang w:eastAsia="en-US"/>
        </w:rPr>
      </w:pPr>
      <w:r w:rsidRPr="00ED0755">
        <w:rPr>
          <w:rFonts w:eastAsia="Calibri"/>
          <w:lang w:eastAsia="en-US"/>
        </w:rPr>
        <w:t>16. подготавливает материалы для ограничения и приостановления в установленном порядке прав пользования лесными участками;</w:t>
      </w:r>
    </w:p>
    <w:p w:rsidR="00ED0755" w:rsidRPr="00ED0755" w:rsidRDefault="00ED0755" w:rsidP="00584BEF">
      <w:pPr>
        <w:ind w:right="-1" w:firstLine="709"/>
        <w:rPr>
          <w:rFonts w:eastAsia="Calibri"/>
          <w:lang w:eastAsia="en-US"/>
        </w:rPr>
      </w:pPr>
      <w:r w:rsidRPr="00ED0755">
        <w:rPr>
          <w:rFonts w:eastAsia="Calibri"/>
          <w:lang w:eastAsia="en-US"/>
        </w:rPr>
        <w:t>17. организует проведение работ по лесопатологическому надзору и обследованию насаждений, проведению истребительных мероприятий в очагах вредителей и болезней леса, санитарно</w:t>
      </w:r>
      <w:r w:rsidR="00D828D3">
        <w:rPr>
          <w:rFonts w:eastAsia="Calibri"/>
          <w:lang w:eastAsia="en-US"/>
        </w:rPr>
        <w:t>-</w:t>
      </w:r>
      <w:r w:rsidRPr="00ED0755">
        <w:rPr>
          <w:rFonts w:eastAsia="Calibri"/>
          <w:lang w:eastAsia="en-US"/>
        </w:rPr>
        <w:t xml:space="preserve"> оздоровительных мероприятий;</w:t>
      </w:r>
    </w:p>
    <w:p w:rsidR="00ED0755" w:rsidRPr="00ED0755" w:rsidRDefault="00ED0755" w:rsidP="00584BEF">
      <w:pPr>
        <w:ind w:right="-1" w:firstLine="709"/>
        <w:rPr>
          <w:rFonts w:eastAsia="Calibri"/>
          <w:lang w:eastAsia="en-US"/>
        </w:rPr>
      </w:pPr>
      <w:r w:rsidRPr="00ED0755">
        <w:rPr>
          <w:rFonts w:eastAsia="Calibri"/>
          <w:lang w:eastAsia="en-US"/>
        </w:rPr>
        <w:t>18. выполняет приказы, распоряжения, задания Учредителя в соответствии с предусмотренными настоящим Уставом видами деятельности;</w:t>
      </w:r>
    </w:p>
    <w:p w:rsidR="00ED0755" w:rsidRPr="00ED0755" w:rsidRDefault="00ED0755" w:rsidP="00584BEF">
      <w:pPr>
        <w:ind w:right="-1" w:firstLine="709"/>
        <w:rPr>
          <w:rFonts w:eastAsia="Calibri"/>
          <w:lang w:eastAsia="en-US"/>
        </w:rPr>
      </w:pPr>
      <w:r w:rsidRPr="00ED0755">
        <w:rPr>
          <w:rFonts w:eastAsia="Calibri"/>
          <w:lang w:eastAsia="en-US"/>
        </w:rPr>
        <w:t>19. осуществляет проектирование мероприятий по охране, защите и воспроизводству лесов. В этих целях проводит мероприятия по таксации лесов в соответствии с действующими нормативными правовыми актами Российской Федерации;</w:t>
      </w:r>
    </w:p>
    <w:p w:rsidR="00ED0755" w:rsidRPr="00ED0755" w:rsidRDefault="00ED0755" w:rsidP="00584BEF">
      <w:pPr>
        <w:ind w:right="-1" w:firstLine="709"/>
        <w:rPr>
          <w:rFonts w:eastAsia="Calibri"/>
          <w:lang w:eastAsia="en-US"/>
        </w:rPr>
      </w:pPr>
      <w:r w:rsidRPr="00ED0755">
        <w:rPr>
          <w:rFonts w:eastAsia="Calibri"/>
          <w:lang w:eastAsia="en-US"/>
        </w:rPr>
        <w:t>20. организует прием граждан и представителей юридических лиц;</w:t>
      </w:r>
    </w:p>
    <w:p w:rsidR="00ED0755" w:rsidRPr="00180F22" w:rsidRDefault="00ED0755" w:rsidP="00584BEF">
      <w:pPr>
        <w:ind w:right="-1" w:firstLine="709"/>
        <w:rPr>
          <w:rFonts w:eastAsia="Calibri"/>
          <w:bCs/>
          <w:lang w:eastAsia="en-US"/>
        </w:rPr>
      </w:pPr>
      <w:proofErr w:type="gramStart"/>
      <w:r w:rsidRPr="00ED0755">
        <w:rPr>
          <w:rFonts w:eastAsia="Calibri"/>
          <w:lang w:eastAsia="en-US"/>
        </w:rPr>
        <w:t xml:space="preserve">- ОГСБУ «Томская база авиационной охраны лесов» является некоммерческой организацией, созданной для организации авиационного и наземного обнаружения лесных пожаров, профилактики и тушения лесных пожаров на территориях земель лесного фонда </w:t>
      </w:r>
      <w:r w:rsidRPr="00ED0755">
        <w:rPr>
          <w:rFonts w:eastAsia="Calibri"/>
          <w:lang w:eastAsia="en-US"/>
        </w:rPr>
        <w:lastRenderedPageBreak/>
        <w:t>Томской области, а также в лесах, находящихся в собственности Томской области.</w:t>
      </w:r>
      <w:proofErr w:type="gramEnd"/>
      <w:r w:rsidRPr="00ED0755">
        <w:rPr>
          <w:rFonts w:eastAsia="Calibri"/>
          <w:lang w:eastAsia="en-US"/>
        </w:rPr>
        <w:t xml:space="preserve"> </w:t>
      </w:r>
      <w:r w:rsidRPr="00180F22">
        <w:rPr>
          <w:rFonts w:eastAsia="Calibri"/>
          <w:bCs/>
          <w:lang w:eastAsia="en-US"/>
        </w:rPr>
        <w:t>Учреждение осуществляет следующие виды деятельности:</w:t>
      </w:r>
    </w:p>
    <w:p w:rsidR="00ED0755" w:rsidRPr="00ED0755" w:rsidRDefault="00ED0755" w:rsidP="00584BEF">
      <w:pPr>
        <w:ind w:right="-1" w:firstLine="709"/>
        <w:rPr>
          <w:rFonts w:eastAsia="Calibri"/>
          <w:lang w:eastAsia="en-US"/>
        </w:rPr>
      </w:pPr>
      <w:r w:rsidRPr="00ED0755">
        <w:rPr>
          <w:rFonts w:eastAsia="Calibri"/>
          <w:lang w:eastAsia="en-US"/>
        </w:rPr>
        <w:t>1) проведение мониторинга пожарной опасности в лесах с использованием космических систем наблюдения, авиационного и наземного патрулирования с целью своевременного обнаружения лесных пожаров;</w:t>
      </w:r>
    </w:p>
    <w:p w:rsidR="00ED0755" w:rsidRPr="00ED0755" w:rsidRDefault="00ED0755" w:rsidP="00584BEF">
      <w:pPr>
        <w:ind w:right="-1" w:firstLine="709"/>
        <w:rPr>
          <w:rFonts w:eastAsia="Calibri"/>
          <w:lang w:eastAsia="en-US"/>
        </w:rPr>
      </w:pPr>
      <w:r w:rsidRPr="00ED0755">
        <w:rPr>
          <w:rFonts w:eastAsia="Calibri"/>
          <w:lang w:eastAsia="en-US"/>
        </w:rPr>
        <w:t>2) организация сбора данных по выполнению подготовительных и профилактических мероприятий и их анализ на территории Томской области;</w:t>
      </w:r>
    </w:p>
    <w:p w:rsidR="00ED0755" w:rsidRPr="00ED0755" w:rsidRDefault="00ED0755" w:rsidP="00584BEF">
      <w:pPr>
        <w:ind w:right="-1" w:firstLine="709"/>
        <w:rPr>
          <w:rFonts w:eastAsia="Calibri"/>
          <w:lang w:eastAsia="en-US"/>
        </w:rPr>
      </w:pPr>
      <w:r w:rsidRPr="00ED0755">
        <w:rPr>
          <w:rFonts w:eastAsia="Calibri"/>
          <w:lang w:eastAsia="en-US"/>
        </w:rPr>
        <w:t xml:space="preserve">3) тушение лесных и иных пожаров </w:t>
      </w:r>
    </w:p>
    <w:p w:rsidR="00ED0755" w:rsidRPr="00ED0755" w:rsidRDefault="00ED0755" w:rsidP="00584BEF">
      <w:pPr>
        <w:ind w:right="-1" w:firstLine="709"/>
        <w:rPr>
          <w:rFonts w:eastAsia="Calibri"/>
          <w:lang w:eastAsia="en-US"/>
        </w:rPr>
      </w:pPr>
      <w:r w:rsidRPr="00ED0755">
        <w:rPr>
          <w:rFonts w:eastAsia="Calibri"/>
          <w:lang w:eastAsia="en-US"/>
        </w:rPr>
        <w:t xml:space="preserve">4) проведение </w:t>
      </w:r>
      <w:r w:rsidR="00926884">
        <w:rPr>
          <w:rFonts w:eastAsia="Calibri"/>
          <w:lang w:eastAsia="en-US"/>
        </w:rPr>
        <w:t xml:space="preserve">профилактических мероприятий и </w:t>
      </w:r>
      <w:r w:rsidRPr="00ED0755">
        <w:rPr>
          <w:rFonts w:eastAsia="Calibri"/>
          <w:lang w:eastAsia="en-US"/>
        </w:rPr>
        <w:t>о</w:t>
      </w:r>
      <w:r w:rsidR="00926884">
        <w:rPr>
          <w:rFonts w:eastAsia="Calibri"/>
          <w:lang w:eastAsia="en-US"/>
        </w:rPr>
        <w:t>с</w:t>
      </w:r>
      <w:r w:rsidRPr="00ED0755">
        <w:rPr>
          <w:rFonts w:eastAsia="Calibri"/>
          <w:lang w:eastAsia="en-US"/>
        </w:rPr>
        <w:t>уществление контроля за противопожарным и санитарным состоянием лесов;</w:t>
      </w:r>
    </w:p>
    <w:p w:rsidR="00ED0755" w:rsidRPr="00ED0755" w:rsidRDefault="00ED0755" w:rsidP="00584BEF">
      <w:pPr>
        <w:ind w:right="-1" w:firstLine="709"/>
        <w:rPr>
          <w:rFonts w:eastAsia="Calibri"/>
          <w:lang w:eastAsia="en-US"/>
        </w:rPr>
      </w:pPr>
      <w:r w:rsidRPr="00ED0755">
        <w:rPr>
          <w:rFonts w:eastAsia="Calibri"/>
          <w:lang w:eastAsia="en-US"/>
        </w:rPr>
        <w:t xml:space="preserve">5) ведение </w:t>
      </w:r>
      <w:proofErr w:type="spellStart"/>
      <w:r w:rsidRPr="00ED0755">
        <w:rPr>
          <w:rFonts w:eastAsia="Calibri"/>
          <w:lang w:eastAsia="en-US"/>
        </w:rPr>
        <w:t>аэропортной</w:t>
      </w:r>
      <w:proofErr w:type="spellEnd"/>
      <w:r w:rsidRPr="00ED0755">
        <w:rPr>
          <w:rFonts w:eastAsia="Calibri"/>
          <w:lang w:eastAsia="en-US"/>
        </w:rPr>
        <w:t xml:space="preserve"> деятельности, в том числе хранение и транспортировка авиа-ГСМ, авиац</w:t>
      </w:r>
      <w:r w:rsidR="00926884">
        <w:rPr>
          <w:rFonts w:eastAsia="Calibri"/>
          <w:lang w:eastAsia="en-US"/>
        </w:rPr>
        <w:t>и</w:t>
      </w:r>
      <w:r w:rsidRPr="00ED0755">
        <w:rPr>
          <w:rFonts w:eastAsia="Calibri"/>
          <w:lang w:eastAsia="en-US"/>
        </w:rPr>
        <w:t>онно-метеорологическое обеспечение;</w:t>
      </w:r>
    </w:p>
    <w:p w:rsidR="00ED0755" w:rsidRPr="00ED0755" w:rsidRDefault="00ED0755" w:rsidP="00584BEF">
      <w:pPr>
        <w:ind w:right="-1" w:firstLine="709"/>
        <w:rPr>
          <w:rFonts w:eastAsia="Calibri"/>
          <w:lang w:eastAsia="en-US"/>
        </w:rPr>
      </w:pPr>
      <w:r w:rsidRPr="00ED0755">
        <w:rPr>
          <w:rFonts w:eastAsia="Calibri"/>
          <w:lang w:eastAsia="en-US"/>
        </w:rPr>
        <w:t>6) организация подготовки и переподготовки летного состава, парашютистов-пожарных, инструкторского состава ПДПС, повышение их квалификации и обучение смежным профессиям;</w:t>
      </w:r>
    </w:p>
    <w:p w:rsidR="00ED0755" w:rsidRPr="00ED0755" w:rsidRDefault="00ED0755" w:rsidP="00584BEF">
      <w:pPr>
        <w:ind w:right="-1" w:firstLine="709"/>
        <w:rPr>
          <w:rFonts w:eastAsia="Calibri"/>
          <w:lang w:eastAsia="en-US"/>
        </w:rPr>
      </w:pPr>
      <w:r w:rsidRPr="00ED0755">
        <w:rPr>
          <w:rFonts w:eastAsia="Calibri"/>
          <w:lang w:eastAsia="en-US"/>
        </w:rPr>
        <w:t>7) авиационное патрулирование лесного фонда и не входящих в лесной фонд лесов;</w:t>
      </w:r>
    </w:p>
    <w:p w:rsidR="00ED0755" w:rsidRPr="00ED0755" w:rsidRDefault="00ED0755" w:rsidP="00584BEF">
      <w:pPr>
        <w:ind w:right="-1" w:firstLine="709"/>
        <w:rPr>
          <w:rFonts w:eastAsia="Calibri"/>
          <w:lang w:eastAsia="en-US"/>
        </w:rPr>
      </w:pPr>
      <w:r w:rsidRPr="00ED0755">
        <w:rPr>
          <w:rFonts w:eastAsia="Calibri"/>
          <w:lang w:eastAsia="en-US"/>
        </w:rPr>
        <w:t>8) организация работы региональной диспетчерской службы лесного хозяйства Томской области;</w:t>
      </w:r>
    </w:p>
    <w:p w:rsidR="00ED0755" w:rsidRPr="00ED0755" w:rsidRDefault="00ED0755" w:rsidP="00584BEF">
      <w:pPr>
        <w:ind w:right="-1" w:firstLine="709"/>
        <w:rPr>
          <w:rFonts w:eastAsia="Calibri"/>
          <w:lang w:eastAsia="en-US"/>
        </w:rPr>
      </w:pPr>
      <w:r w:rsidRPr="00ED0755">
        <w:rPr>
          <w:rFonts w:eastAsia="Calibri"/>
          <w:lang w:eastAsia="en-US"/>
        </w:rPr>
        <w:t>9) проведение противопожарной пропаганды и профилактических мероприятий;</w:t>
      </w:r>
    </w:p>
    <w:p w:rsidR="00ED0755" w:rsidRPr="00ED0755" w:rsidRDefault="00ED0755" w:rsidP="00584BEF">
      <w:pPr>
        <w:ind w:right="-1" w:firstLine="709"/>
        <w:rPr>
          <w:rFonts w:eastAsia="Calibri"/>
          <w:lang w:eastAsia="en-US"/>
        </w:rPr>
      </w:pPr>
      <w:r w:rsidRPr="00ED0755">
        <w:rPr>
          <w:rFonts w:eastAsia="Calibri"/>
          <w:lang w:eastAsia="en-US"/>
        </w:rPr>
        <w:t>10) хранение, транспортировка и использование взрывчатых материалов для тушения лесных пожаров;</w:t>
      </w:r>
    </w:p>
    <w:p w:rsidR="00ED0755" w:rsidRPr="00ED0755" w:rsidRDefault="00ED0755" w:rsidP="00584BEF">
      <w:pPr>
        <w:ind w:right="-1" w:firstLine="709"/>
        <w:rPr>
          <w:rFonts w:eastAsia="Calibri"/>
          <w:lang w:eastAsia="en-US"/>
        </w:rPr>
      </w:pPr>
      <w:r w:rsidRPr="00ED0755">
        <w:rPr>
          <w:rFonts w:eastAsia="Calibri"/>
          <w:lang w:eastAsia="en-US"/>
        </w:rPr>
        <w:t xml:space="preserve">11) участие в </w:t>
      </w:r>
      <w:proofErr w:type="gramStart"/>
      <w:r w:rsidRPr="00ED0755">
        <w:rPr>
          <w:rFonts w:eastAsia="Calibri"/>
          <w:lang w:eastAsia="en-US"/>
        </w:rPr>
        <w:t>проведении</w:t>
      </w:r>
      <w:proofErr w:type="gramEnd"/>
      <w:r w:rsidRPr="00ED0755">
        <w:rPr>
          <w:rFonts w:eastAsia="Calibri"/>
          <w:lang w:eastAsia="en-US"/>
        </w:rPr>
        <w:t xml:space="preserve"> пожарного надзора в целях контроля за соблюдением правил пожарной безопасности в лесах;</w:t>
      </w:r>
    </w:p>
    <w:p w:rsidR="00ED0755" w:rsidRPr="00ED0755" w:rsidRDefault="00ED0755" w:rsidP="00584BEF">
      <w:pPr>
        <w:ind w:right="-1" w:firstLine="709"/>
        <w:rPr>
          <w:rFonts w:eastAsia="Calibri"/>
          <w:lang w:eastAsia="en-US"/>
        </w:rPr>
      </w:pPr>
      <w:r w:rsidRPr="00ED0755">
        <w:rPr>
          <w:rFonts w:eastAsia="Calibri"/>
          <w:lang w:eastAsia="en-US"/>
        </w:rPr>
        <w:t>1</w:t>
      </w:r>
      <w:r w:rsidR="00D828D3">
        <w:rPr>
          <w:rFonts w:eastAsia="Calibri"/>
          <w:lang w:eastAsia="en-US"/>
        </w:rPr>
        <w:t>2</w:t>
      </w:r>
      <w:r w:rsidRPr="00ED0755">
        <w:rPr>
          <w:rFonts w:eastAsia="Calibri"/>
          <w:lang w:eastAsia="en-US"/>
        </w:rPr>
        <w:t>) обеспечение нормального функционирования средств радиосвязи на территории Томской области для взаимодействия со смежными структур</w:t>
      </w:r>
      <w:r w:rsidR="00733C4F">
        <w:rPr>
          <w:rFonts w:eastAsia="Calibri"/>
          <w:lang w:eastAsia="en-US"/>
        </w:rPr>
        <w:t>н</w:t>
      </w:r>
      <w:r w:rsidRPr="00ED0755">
        <w:rPr>
          <w:rFonts w:eastAsia="Calibri"/>
          <w:lang w:eastAsia="en-US"/>
        </w:rPr>
        <w:t>ыми</w:t>
      </w:r>
      <w:r w:rsidR="00926884">
        <w:rPr>
          <w:rFonts w:eastAsia="Calibri"/>
          <w:lang w:eastAsia="en-US"/>
        </w:rPr>
        <w:t xml:space="preserve"> организациями</w:t>
      </w:r>
      <w:r w:rsidRPr="00ED0755">
        <w:rPr>
          <w:rFonts w:eastAsia="Calibri"/>
          <w:lang w:eastAsia="en-US"/>
        </w:rPr>
        <w:t>;</w:t>
      </w:r>
    </w:p>
    <w:p w:rsidR="00ED0755" w:rsidRPr="00ED0755" w:rsidRDefault="00ED0755" w:rsidP="00584BEF">
      <w:pPr>
        <w:ind w:right="-1" w:firstLine="709"/>
        <w:rPr>
          <w:rFonts w:eastAsia="Calibri"/>
          <w:lang w:eastAsia="en-US"/>
        </w:rPr>
      </w:pPr>
      <w:r w:rsidRPr="00ED0755">
        <w:rPr>
          <w:rFonts w:eastAsia="Calibri"/>
          <w:lang w:eastAsia="en-US"/>
        </w:rPr>
        <w:t>1</w:t>
      </w:r>
      <w:r w:rsidR="00D828D3">
        <w:rPr>
          <w:rFonts w:eastAsia="Calibri"/>
          <w:lang w:eastAsia="en-US"/>
        </w:rPr>
        <w:t>3</w:t>
      </w:r>
      <w:r w:rsidRPr="00ED0755">
        <w:rPr>
          <w:rFonts w:eastAsia="Calibri"/>
          <w:lang w:eastAsia="en-US"/>
        </w:rPr>
        <w:t>) участие в разработке и внедрении новых технологий тушения лесных пожаров;</w:t>
      </w:r>
    </w:p>
    <w:p w:rsidR="00ED0755" w:rsidRPr="00ED0755" w:rsidRDefault="00D828D3" w:rsidP="00584BEF">
      <w:pPr>
        <w:ind w:right="-1" w:firstLine="709"/>
        <w:rPr>
          <w:rFonts w:eastAsia="Calibri"/>
          <w:lang w:eastAsia="en-US"/>
        </w:rPr>
      </w:pPr>
      <w:r>
        <w:rPr>
          <w:rFonts w:eastAsia="Calibri"/>
          <w:lang w:eastAsia="en-US"/>
        </w:rPr>
        <w:t>14</w:t>
      </w:r>
      <w:r w:rsidR="00ED0755" w:rsidRPr="00ED0755">
        <w:rPr>
          <w:rFonts w:eastAsia="Calibri"/>
          <w:lang w:eastAsia="en-US"/>
        </w:rPr>
        <w:t xml:space="preserve">) выполнение работ, оказание услуг по охране, защите, воспроизводству лесов, расположенных на территории Томской области в порядке, установленном ст. 19 Лесного кодекса </w:t>
      </w:r>
      <w:r w:rsidR="001D431C">
        <w:rPr>
          <w:rFonts w:eastAsia="Calibri"/>
          <w:color w:val="000000"/>
          <w:kern w:val="16"/>
          <w:lang w:eastAsia="en-US"/>
        </w:rPr>
        <w:t>Российской Федерации</w:t>
      </w:r>
      <w:r w:rsidR="00ED0755" w:rsidRPr="00ED0755">
        <w:rPr>
          <w:rFonts w:eastAsia="Calibri"/>
          <w:lang w:eastAsia="en-US"/>
        </w:rPr>
        <w:t>;</w:t>
      </w:r>
    </w:p>
    <w:p w:rsidR="00ED0755" w:rsidRPr="00ED0755" w:rsidRDefault="00D828D3" w:rsidP="00584BEF">
      <w:pPr>
        <w:ind w:right="-1" w:firstLine="709"/>
        <w:rPr>
          <w:rFonts w:eastAsia="Calibri"/>
          <w:lang w:eastAsia="en-US"/>
        </w:rPr>
      </w:pPr>
      <w:r>
        <w:rPr>
          <w:rFonts w:eastAsia="Calibri"/>
          <w:lang w:eastAsia="en-US"/>
        </w:rPr>
        <w:t>15</w:t>
      </w:r>
      <w:r w:rsidR="00ED0755" w:rsidRPr="00ED0755">
        <w:rPr>
          <w:rFonts w:eastAsia="Calibri"/>
          <w:lang w:eastAsia="en-US"/>
        </w:rPr>
        <w:t>) осуществление заготовки и реализации древесины;</w:t>
      </w:r>
    </w:p>
    <w:p w:rsidR="00ED0755" w:rsidRPr="00ED0755" w:rsidRDefault="00D828D3" w:rsidP="00584BEF">
      <w:pPr>
        <w:ind w:right="-1" w:firstLine="709"/>
        <w:rPr>
          <w:rFonts w:eastAsia="Calibri"/>
          <w:lang w:eastAsia="en-US"/>
        </w:rPr>
      </w:pPr>
      <w:r>
        <w:rPr>
          <w:rFonts w:eastAsia="Calibri"/>
          <w:lang w:eastAsia="en-US"/>
        </w:rPr>
        <w:t>16</w:t>
      </w:r>
      <w:r w:rsidR="00ED0755" w:rsidRPr="00ED0755">
        <w:rPr>
          <w:rFonts w:eastAsia="Calibri"/>
          <w:lang w:eastAsia="en-US"/>
        </w:rPr>
        <w:t xml:space="preserve">) оказание услуг по подготовке документов, необходимых для использования лесов в соответствии с требованиями Лесного кодекса </w:t>
      </w:r>
      <w:r w:rsidR="001D431C">
        <w:rPr>
          <w:rFonts w:eastAsia="Calibri"/>
          <w:color w:val="000000"/>
          <w:kern w:val="16"/>
          <w:lang w:eastAsia="en-US"/>
        </w:rPr>
        <w:t>Российской Федерации</w:t>
      </w:r>
      <w:r w:rsidR="00ED0755" w:rsidRPr="00ED0755">
        <w:rPr>
          <w:rFonts w:eastAsia="Calibri"/>
          <w:lang w:eastAsia="en-US"/>
        </w:rPr>
        <w:t>;</w:t>
      </w:r>
    </w:p>
    <w:p w:rsidR="00ED0755" w:rsidRPr="00ED0755" w:rsidRDefault="00D828D3" w:rsidP="00584BEF">
      <w:pPr>
        <w:ind w:right="-1" w:firstLine="709"/>
        <w:rPr>
          <w:rFonts w:eastAsia="Calibri"/>
          <w:lang w:eastAsia="en-US"/>
        </w:rPr>
      </w:pPr>
      <w:r>
        <w:rPr>
          <w:rFonts w:eastAsia="Calibri"/>
          <w:lang w:eastAsia="en-US"/>
        </w:rPr>
        <w:t>17</w:t>
      </w:r>
      <w:r w:rsidR="00ED0755" w:rsidRPr="00ED0755">
        <w:rPr>
          <w:rFonts w:eastAsia="Calibri"/>
          <w:lang w:eastAsia="en-US"/>
        </w:rPr>
        <w:t>) выполнение работ по отводу лесосек для проведения рубок.</w:t>
      </w:r>
    </w:p>
    <w:p w:rsidR="00ED0755" w:rsidRPr="0013515F" w:rsidRDefault="00ED0755" w:rsidP="00584BEF">
      <w:pPr>
        <w:ind w:right="-1" w:firstLine="709"/>
        <w:rPr>
          <w:rFonts w:eastAsia="Calibri"/>
          <w:bCs/>
          <w:lang w:eastAsia="en-US"/>
        </w:rPr>
      </w:pPr>
      <w:r w:rsidRPr="0013515F">
        <w:rPr>
          <w:rFonts w:eastAsia="Calibri"/>
          <w:lang w:eastAsia="en-US"/>
        </w:rPr>
        <w:lastRenderedPageBreak/>
        <w:t>- ОГАУ «Томское лесохозяйственное производственное объединение» является некоммерческой организацией, созданной для выполнения работ, оказания услуг по охране, защите, воспроизводству лесов.</w:t>
      </w:r>
      <w:r w:rsidRPr="0013515F">
        <w:rPr>
          <w:rFonts w:eastAsia="Calibri"/>
          <w:bCs/>
          <w:lang w:eastAsia="en-US"/>
        </w:rPr>
        <w:t xml:space="preserve"> Учреждение осуществляет следующие основные виды деятельности:</w:t>
      </w:r>
    </w:p>
    <w:p w:rsidR="00ED0755" w:rsidRPr="00ED0755" w:rsidRDefault="00ED0755" w:rsidP="00584BEF">
      <w:pPr>
        <w:ind w:right="-1" w:firstLine="709"/>
        <w:rPr>
          <w:rFonts w:eastAsia="Calibri"/>
          <w:lang w:eastAsia="en-US"/>
        </w:rPr>
      </w:pPr>
      <w:r w:rsidRPr="00ED0755">
        <w:rPr>
          <w:rFonts w:eastAsia="Calibri"/>
          <w:lang w:eastAsia="en-US"/>
        </w:rPr>
        <w:t>1) выполняет  работы,  оказывает услуги по  охране, защите, воспроизводству лесов, расположенных на территории Томской области, в порядке, установленном статьей 19 Лесного кодекса Российской Федерации;</w:t>
      </w:r>
    </w:p>
    <w:p w:rsidR="00ED0755" w:rsidRPr="00ED0755" w:rsidRDefault="00ED0755" w:rsidP="00584BEF">
      <w:pPr>
        <w:ind w:right="-1" w:firstLine="709"/>
        <w:rPr>
          <w:rFonts w:eastAsia="Calibri"/>
          <w:lang w:eastAsia="en-US"/>
        </w:rPr>
      </w:pPr>
      <w:r w:rsidRPr="00ED0755">
        <w:rPr>
          <w:rFonts w:eastAsia="Calibri"/>
          <w:lang w:eastAsia="en-US"/>
        </w:rPr>
        <w:t>2) создает ПХС;</w:t>
      </w:r>
    </w:p>
    <w:p w:rsidR="00ED0755" w:rsidRPr="00ED0755" w:rsidRDefault="00ED0755" w:rsidP="00584BEF">
      <w:pPr>
        <w:ind w:right="-1" w:firstLine="709"/>
        <w:rPr>
          <w:rFonts w:eastAsia="Calibri"/>
          <w:lang w:eastAsia="en-US"/>
        </w:rPr>
      </w:pPr>
      <w:r w:rsidRPr="00ED0755">
        <w:rPr>
          <w:rFonts w:eastAsia="Calibri"/>
          <w:lang w:eastAsia="en-US"/>
        </w:rPr>
        <w:t>3) создает на землях лесного фонда постоянные лесосеменные участки (ПЛСУ) с улучшенными</w:t>
      </w:r>
      <w:r w:rsidR="00926884">
        <w:rPr>
          <w:rFonts w:eastAsia="Calibri"/>
          <w:lang w:eastAsia="en-US"/>
        </w:rPr>
        <w:t xml:space="preserve"> наследственными свойствами УНС</w:t>
      </w:r>
      <w:r w:rsidRPr="00ED0755">
        <w:rPr>
          <w:rFonts w:eastAsia="Calibri"/>
          <w:lang w:eastAsia="en-US"/>
        </w:rPr>
        <w:t>;</w:t>
      </w:r>
    </w:p>
    <w:p w:rsidR="00ED0755" w:rsidRPr="00ED0755" w:rsidRDefault="00ED0755" w:rsidP="00584BEF">
      <w:pPr>
        <w:ind w:right="-1" w:firstLine="709"/>
        <w:rPr>
          <w:rFonts w:eastAsia="Calibri"/>
          <w:lang w:eastAsia="en-US"/>
        </w:rPr>
      </w:pPr>
      <w:r w:rsidRPr="00ED0755">
        <w:rPr>
          <w:rFonts w:eastAsia="Calibri"/>
          <w:lang w:eastAsia="en-US"/>
        </w:rPr>
        <w:t xml:space="preserve">4) создает лесной </w:t>
      </w:r>
      <w:proofErr w:type="spellStart"/>
      <w:r w:rsidRPr="00ED0755">
        <w:rPr>
          <w:rFonts w:eastAsia="Calibri"/>
          <w:lang w:eastAsia="en-US"/>
        </w:rPr>
        <w:t>селекционно</w:t>
      </w:r>
      <w:proofErr w:type="spellEnd"/>
      <w:r w:rsidRPr="00ED0755">
        <w:rPr>
          <w:rFonts w:eastAsia="Calibri"/>
          <w:lang w:eastAsia="en-US"/>
        </w:rPr>
        <w:t xml:space="preserve"> – семеноводческий центр;</w:t>
      </w:r>
    </w:p>
    <w:p w:rsidR="00ED0755" w:rsidRPr="00ED0755" w:rsidRDefault="00ED0755" w:rsidP="00584BEF">
      <w:pPr>
        <w:ind w:right="-1" w:firstLine="709"/>
        <w:rPr>
          <w:rFonts w:eastAsia="Calibri"/>
          <w:lang w:eastAsia="en-US"/>
        </w:rPr>
      </w:pPr>
      <w:r w:rsidRPr="00ED0755">
        <w:rPr>
          <w:rFonts w:eastAsia="Calibri"/>
          <w:lang w:eastAsia="en-US"/>
        </w:rPr>
        <w:t>5) создает лесные питомники с целью выращивания посадочного материала лесных, древесных растений для  воспроизводства лесов;</w:t>
      </w:r>
    </w:p>
    <w:p w:rsidR="00ED0755" w:rsidRPr="00ED0755" w:rsidRDefault="00ED0755" w:rsidP="00584BEF">
      <w:pPr>
        <w:ind w:right="-1" w:firstLine="709"/>
        <w:rPr>
          <w:rFonts w:eastAsia="Calibri"/>
          <w:lang w:eastAsia="en-US"/>
        </w:rPr>
      </w:pPr>
      <w:r w:rsidRPr="00ED0755">
        <w:rPr>
          <w:rFonts w:eastAsia="Calibri"/>
          <w:lang w:eastAsia="en-US"/>
        </w:rPr>
        <w:t>6) заключает договоры аренды имущества, необходимого для выполнения мероприятий по охране, защите, воспроизводству лесов, расположенных на территории Томской области, с гражданами - индивидуальными предпринимателями и организациями;</w:t>
      </w:r>
    </w:p>
    <w:p w:rsidR="00ED0755" w:rsidRPr="00ED0755" w:rsidRDefault="00ED0755" w:rsidP="00584BEF">
      <w:pPr>
        <w:ind w:right="-1" w:firstLine="709"/>
        <w:rPr>
          <w:rFonts w:eastAsia="Calibri"/>
          <w:lang w:eastAsia="en-US"/>
        </w:rPr>
      </w:pPr>
      <w:r w:rsidRPr="00ED0755">
        <w:rPr>
          <w:rFonts w:eastAsia="Calibri"/>
          <w:lang w:eastAsia="en-US"/>
        </w:rPr>
        <w:t>7) заготавливает, перерабатывает лесосеменное сырье, осуществляет хранение лесных семян;</w:t>
      </w:r>
    </w:p>
    <w:p w:rsidR="00ED0755" w:rsidRPr="00ED0755" w:rsidRDefault="00ED0755" w:rsidP="00584BEF">
      <w:pPr>
        <w:ind w:right="-1" w:firstLine="709"/>
        <w:rPr>
          <w:rFonts w:eastAsia="Calibri"/>
          <w:lang w:eastAsia="en-US"/>
        </w:rPr>
      </w:pPr>
      <w:r w:rsidRPr="00ED0755">
        <w:rPr>
          <w:rFonts w:eastAsia="Calibri"/>
          <w:lang w:eastAsia="en-US"/>
        </w:rPr>
        <w:t>8) осуществляет разработку торфяных карьеров;</w:t>
      </w:r>
    </w:p>
    <w:p w:rsidR="00ED0755" w:rsidRPr="00ED0755" w:rsidRDefault="00ED0755" w:rsidP="00584BEF">
      <w:pPr>
        <w:ind w:right="-1" w:firstLine="709"/>
        <w:rPr>
          <w:rFonts w:eastAsia="Calibri"/>
          <w:lang w:eastAsia="en-US"/>
        </w:rPr>
      </w:pPr>
      <w:r w:rsidRPr="00ED0755">
        <w:rPr>
          <w:rFonts w:eastAsia="Calibri"/>
          <w:lang w:eastAsia="en-US"/>
        </w:rPr>
        <w:t>9) осуществляет заготовку и реализацию древесины;</w:t>
      </w:r>
    </w:p>
    <w:p w:rsidR="00ED0755" w:rsidRPr="00ED0755" w:rsidRDefault="00ED0755" w:rsidP="00584BEF">
      <w:pPr>
        <w:ind w:right="-1" w:firstLine="709"/>
        <w:rPr>
          <w:rFonts w:eastAsia="Calibri"/>
          <w:lang w:eastAsia="en-US"/>
        </w:rPr>
      </w:pPr>
      <w:r w:rsidRPr="00ED0755">
        <w:rPr>
          <w:rFonts w:eastAsia="Calibri"/>
          <w:lang w:eastAsia="en-US"/>
        </w:rPr>
        <w:t>10) осуществляет производство и реализацию товаров народного потребления;</w:t>
      </w:r>
    </w:p>
    <w:p w:rsidR="00ED0755" w:rsidRPr="00ED0755" w:rsidRDefault="00ED0755" w:rsidP="00584BEF">
      <w:pPr>
        <w:ind w:right="-1" w:firstLine="709"/>
        <w:rPr>
          <w:rFonts w:eastAsia="Calibri"/>
          <w:lang w:eastAsia="en-US"/>
        </w:rPr>
      </w:pPr>
      <w:r w:rsidRPr="00ED0755">
        <w:rPr>
          <w:rFonts w:eastAsia="Calibri"/>
          <w:lang w:eastAsia="en-US"/>
        </w:rPr>
        <w:t>11) ведет учет, обеспечивает сохранность имущества, находящегося в его оперативном управлении, обеспечивает проведение технической инвентаризации, паспортизации и оформление такого имущества на праве оперативного управления Учреждения и праве собственности Томской области;</w:t>
      </w:r>
    </w:p>
    <w:p w:rsidR="00ED0755" w:rsidRPr="00ED0755" w:rsidRDefault="00ED0755" w:rsidP="00584BEF">
      <w:pPr>
        <w:ind w:right="-1" w:firstLine="709"/>
        <w:rPr>
          <w:rFonts w:eastAsia="Calibri"/>
          <w:lang w:eastAsia="en-US"/>
        </w:rPr>
      </w:pPr>
      <w:r w:rsidRPr="00ED0755">
        <w:rPr>
          <w:rFonts w:eastAsia="Calibri"/>
          <w:lang w:eastAsia="en-US"/>
        </w:rPr>
        <w:t>12)  проводит оформление прав Учреждения на земельные участки и все связанные с этим действия: образование, межевание, изменение границ земельных участков и т.п.</w:t>
      </w:r>
    </w:p>
    <w:p w:rsidR="00ED0755" w:rsidRPr="00ED0755" w:rsidRDefault="00ED0755" w:rsidP="00584BEF">
      <w:pPr>
        <w:ind w:right="-1" w:firstLine="709"/>
        <w:rPr>
          <w:rFonts w:eastAsia="Calibri"/>
          <w:bCs/>
          <w:lang w:eastAsia="en-US"/>
        </w:rPr>
      </w:pPr>
      <w:proofErr w:type="gramStart"/>
      <w:r w:rsidRPr="00ED0755">
        <w:rPr>
          <w:rFonts w:eastAsia="Calibri"/>
          <w:lang w:eastAsia="en-US"/>
        </w:rPr>
        <w:t>- ОГАУ «Верхнекетский лесхоз»  является унитарной некоммерческой организацией, созданной для   выполнения  работ,  оказания  услуг по  охране, защите, воспроизводству лесов, а также по организации обнаружений и тушению лесных пожаров на территории Томской области, для обеспечения сохранности и рационального использования областного имущества, необходимого для выполнения указанных мероприятий.</w:t>
      </w:r>
      <w:proofErr w:type="gramEnd"/>
      <w:r w:rsidRPr="00ED0755">
        <w:rPr>
          <w:rFonts w:eastAsia="Calibri"/>
          <w:lang w:eastAsia="en-US"/>
        </w:rPr>
        <w:t xml:space="preserve"> </w:t>
      </w:r>
      <w:r w:rsidRPr="00180F22">
        <w:rPr>
          <w:rFonts w:eastAsia="Calibri"/>
          <w:bCs/>
          <w:lang w:eastAsia="en-US"/>
        </w:rPr>
        <w:t>Учреждение осуществляет следующие основные виды деятельности:</w:t>
      </w:r>
    </w:p>
    <w:p w:rsidR="00ED0755" w:rsidRPr="00ED0755" w:rsidRDefault="00ED0755" w:rsidP="00584BEF">
      <w:pPr>
        <w:ind w:right="-1" w:firstLine="709"/>
        <w:rPr>
          <w:rFonts w:eastAsia="Calibri"/>
          <w:lang w:eastAsia="en-US"/>
        </w:rPr>
      </w:pPr>
      <w:r w:rsidRPr="00FB2DF7">
        <w:rPr>
          <w:rFonts w:eastAsia="Calibri"/>
          <w:bCs/>
          <w:lang w:eastAsia="en-US"/>
        </w:rPr>
        <w:lastRenderedPageBreak/>
        <w:t>1.</w:t>
      </w:r>
      <w:r w:rsidRPr="00ED0755">
        <w:rPr>
          <w:rFonts w:eastAsia="Calibri"/>
          <w:b/>
          <w:bCs/>
          <w:lang w:eastAsia="en-US"/>
        </w:rPr>
        <w:t xml:space="preserve"> </w:t>
      </w:r>
      <w:r w:rsidRPr="00ED0755">
        <w:rPr>
          <w:rFonts w:eastAsia="Calibri"/>
          <w:lang w:eastAsia="en-US"/>
        </w:rPr>
        <w:t>выполн</w:t>
      </w:r>
      <w:r w:rsidR="00D828D3">
        <w:rPr>
          <w:rFonts w:eastAsia="Calibri"/>
          <w:lang w:eastAsia="en-US"/>
        </w:rPr>
        <w:t>ение</w:t>
      </w:r>
      <w:r w:rsidRPr="00ED0755">
        <w:rPr>
          <w:rFonts w:eastAsia="Calibri"/>
          <w:lang w:eastAsia="en-US"/>
        </w:rPr>
        <w:t xml:space="preserve">  работ,  оказ</w:t>
      </w:r>
      <w:r w:rsidR="00D828D3">
        <w:rPr>
          <w:rFonts w:eastAsia="Calibri"/>
          <w:lang w:eastAsia="en-US"/>
        </w:rPr>
        <w:t xml:space="preserve">ание </w:t>
      </w:r>
      <w:r w:rsidRPr="00ED0755">
        <w:rPr>
          <w:rFonts w:eastAsia="Calibri"/>
          <w:lang w:eastAsia="en-US"/>
        </w:rPr>
        <w:t>услуг по  охране, защите, воспроизводству лесов, расположенных на территории Томской области</w:t>
      </w:r>
      <w:r w:rsidR="00D828D3">
        <w:rPr>
          <w:rFonts w:eastAsia="Calibri"/>
          <w:lang w:eastAsia="en-US"/>
        </w:rPr>
        <w:t>;</w:t>
      </w:r>
    </w:p>
    <w:p w:rsidR="00ED0755" w:rsidRPr="00ED0755" w:rsidRDefault="00ED0755" w:rsidP="00584BEF">
      <w:pPr>
        <w:ind w:right="-1" w:firstLine="709"/>
        <w:rPr>
          <w:rFonts w:eastAsia="Calibri"/>
          <w:lang w:eastAsia="en-US"/>
        </w:rPr>
      </w:pPr>
      <w:r w:rsidRPr="00ED0755">
        <w:rPr>
          <w:rFonts w:eastAsia="Calibri"/>
          <w:lang w:eastAsia="en-US"/>
        </w:rPr>
        <w:t>2.  оказание услуг по подготовке документов, необходимых для использования лесов  в соответствии с требованиями Лесного кодекса Российской Федерации;</w:t>
      </w:r>
    </w:p>
    <w:p w:rsidR="00ED0755" w:rsidRPr="00ED0755" w:rsidRDefault="00ED0755" w:rsidP="0046259C">
      <w:pPr>
        <w:spacing w:line="348" w:lineRule="auto"/>
        <w:ind w:firstLine="709"/>
        <w:rPr>
          <w:rFonts w:eastAsia="Calibri"/>
          <w:lang w:eastAsia="en-US"/>
        </w:rPr>
      </w:pPr>
      <w:r w:rsidRPr="00ED0755">
        <w:rPr>
          <w:rFonts w:eastAsia="Calibri"/>
          <w:lang w:eastAsia="en-US"/>
        </w:rPr>
        <w:t>3. выполнение работ по разработке проектов рекультивации земель лесного фонда в районах добычи нефти, газа и других полезных ископаемых, организации ведения паркового и лесопаркового хозяйства, озеленению, благоустройству территории (обустройство мест отдыха, лечебно-оздоровительных и туристических объектов, огораживанию усадеб, ферм, устройству стоянок автотранспорта);</w:t>
      </w:r>
    </w:p>
    <w:p w:rsidR="00ED0755" w:rsidRPr="00ED0755" w:rsidRDefault="00ED0755" w:rsidP="0046259C">
      <w:pPr>
        <w:spacing w:line="348" w:lineRule="auto"/>
        <w:ind w:firstLine="709"/>
        <w:rPr>
          <w:rFonts w:eastAsia="Calibri"/>
          <w:lang w:eastAsia="en-US"/>
        </w:rPr>
      </w:pPr>
      <w:r w:rsidRPr="00ED0755">
        <w:rPr>
          <w:rFonts w:eastAsia="Calibri"/>
          <w:lang w:eastAsia="en-US"/>
        </w:rPr>
        <w:t>4. оказание услуг и выполнение работ в сфере использования, охраны, защиты и воспроизводства лесов, включая тушение лесных пожаров;</w:t>
      </w:r>
    </w:p>
    <w:p w:rsidR="00ED0755" w:rsidRPr="00ED0755" w:rsidRDefault="00ED0755" w:rsidP="0046259C">
      <w:pPr>
        <w:spacing w:line="348" w:lineRule="auto"/>
        <w:ind w:firstLine="709"/>
        <w:rPr>
          <w:rFonts w:eastAsia="Calibri"/>
          <w:lang w:eastAsia="en-US"/>
        </w:rPr>
      </w:pPr>
      <w:r w:rsidRPr="00ED0755">
        <w:rPr>
          <w:rFonts w:eastAsia="Calibri"/>
          <w:lang w:eastAsia="en-US"/>
        </w:rPr>
        <w:t>5. выполнение работ по обустройству лесных участков (охотничьих угодий), предоставленных гражданам и юридическим лицам для ведения охотничьего хозяйства и осуществления охоты;</w:t>
      </w:r>
    </w:p>
    <w:p w:rsidR="00ED0755" w:rsidRPr="00ED0755" w:rsidRDefault="00ED0755" w:rsidP="0046259C">
      <w:pPr>
        <w:spacing w:line="348" w:lineRule="auto"/>
        <w:ind w:firstLine="709"/>
        <w:rPr>
          <w:rFonts w:eastAsia="Calibri"/>
          <w:lang w:eastAsia="en-US"/>
        </w:rPr>
      </w:pPr>
      <w:r w:rsidRPr="00ED0755">
        <w:rPr>
          <w:rFonts w:eastAsia="Calibri"/>
          <w:lang w:eastAsia="en-US"/>
        </w:rPr>
        <w:t xml:space="preserve">6. заготовка, переработка и реализация пищевых лесных ресурсов, продукции подсобного сельского хозяйства, пчеловодства, рыбного и охотничьего хозяйства, </w:t>
      </w:r>
      <w:proofErr w:type="spellStart"/>
      <w:r w:rsidRPr="00ED0755">
        <w:rPr>
          <w:rFonts w:eastAsia="Calibri"/>
          <w:lang w:eastAsia="en-US"/>
        </w:rPr>
        <w:t>недревесных</w:t>
      </w:r>
      <w:proofErr w:type="spellEnd"/>
      <w:r w:rsidRPr="00ED0755">
        <w:rPr>
          <w:rFonts w:eastAsia="Calibri"/>
          <w:lang w:eastAsia="en-US"/>
        </w:rPr>
        <w:t xml:space="preserve"> лесных ресурсов, живицы, семян, посадочного материала;</w:t>
      </w:r>
    </w:p>
    <w:p w:rsidR="00ED0755" w:rsidRPr="00ED0755" w:rsidRDefault="00ED0755" w:rsidP="00584BEF">
      <w:pPr>
        <w:ind w:right="-1" w:firstLine="709"/>
        <w:rPr>
          <w:rFonts w:eastAsia="Calibri"/>
          <w:lang w:eastAsia="en-US"/>
        </w:rPr>
      </w:pPr>
      <w:r w:rsidRPr="00ED0755">
        <w:rPr>
          <w:rFonts w:eastAsia="Calibri"/>
          <w:lang w:eastAsia="en-US"/>
        </w:rPr>
        <w:t>7. оказание услуг в области разведения диких животных, организации любительской и спортивной охоты, рыболовства, туризма и отдыха;</w:t>
      </w:r>
    </w:p>
    <w:p w:rsidR="00ED0755" w:rsidRPr="00ED0755" w:rsidRDefault="00ED0755" w:rsidP="00584BEF">
      <w:pPr>
        <w:ind w:right="-1" w:firstLine="709"/>
        <w:rPr>
          <w:rFonts w:eastAsia="Calibri"/>
          <w:lang w:eastAsia="en-US"/>
        </w:rPr>
      </w:pPr>
      <w:r w:rsidRPr="00ED0755">
        <w:rPr>
          <w:rFonts w:eastAsia="Calibri"/>
          <w:lang w:eastAsia="en-US"/>
        </w:rPr>
        <w:t>8. подбор, обследование, проведение мониторинга в целях определения состояния лесов, оценка и прогноз динамики их состояния, оформление актов натурного технического обследования лесных участков;</w:t>
      </w:r>
    </w:p>
    <w:p w:rsidR="00ED0755" w:rsidRPr="00ED0755" w:rsidRDefault="00ED0755" w:rsidP="00584BEF">
      <w:pPr>
        <w:ind w:right="-1" w:firstLine="709"/>
        <w:rPr>
          <w:rFonts w:eastAsia="Calibri"/>
          <w:lang w:eastAsia="en-US"/>
        </w:rPr>
      </w:pPr>
      <w:r w:rsidRPr="00ED0755">
        <w:rPr>
          <w:rFonts w:eastAsia="Calibri"/>
          <w:lang w:eastAsia="en-US"/>
        </w:rPr>
        <w:t>9. выполнение работ по отводу лесосек под рубки;</w:t>
      </w:r>
    </w:p>
    <w:p w:rsidR="00ED0755" w:rsidRPr="00ED0755" w:rsidRDefault="00ED0755" w:rsidP="00584BEF">
      <w:pPr>
        <w:ind w:right="-1" w:firstLine="709"/>
        <w:rPr>
          <w:rFonts w:eastAsia="Calibri"/>
          <w:lang w:eastAsia="en-US"/>
        </w:rPr>
      </w:pPr>
      <w:r w:rsidRPr="00ED0755">
        <w:rPr>
          <w:rFonts w:eastAsia="Calibri"/>
          <w:lang w:eastAsia="en-US"/>
        </w:rPr>
        <w:t>10.  выполнение работ по строительству и ремонту дорог лесохозяйственного, противопожарного и лесовозного назначения, других объектов, находящихся на территории лесного фонда;</w:t>
      </w:r>
    </w:p>
    <w:p w:rsidR="00ED0755" w:rsidRPr="00ED0755" w:rsidRDefault="00ED0755" w:rsidP="00584BEF">
      <w:pPr>
        <w:ind w:right="-1" w:firstLine="709"/>
        <w:rPr>
          <w:rFonts w:eastAsia="Calibri"/>
          <w:lang w:eastAsia="en-US"/>
        </w:rPr>
      </w:pPr>
      <w:r w:rsidRPr="00ED0755">
        <w:rPr>
          <w:rFonts w:eastAsia="Calibri"/>
          <w:lang w:eastAsia="en-US"/>
        </w:rPr>
        <w:t>11. созда</w:t>
      </w:r>
      <w:r w:rsidR="00D828D3">
        <w:rPr>
          <w:rFonts w:eastAsia="Calibri"/>
          <w:lang w:eastAsia="en-US"/>
        </w:rPr>
        <w:t>ние</w:t>
      </w:r>
      <w:r w:rsidRPr="00ED0755">
        <w:rPr>
          <w:rFonts w:eastAsia="Calibri"/>
          <w:lang w:eastAsia="en-US"/>
        </w:rPr>
        <w:t xml:space="preserve"> на землях лесного фонда постоянны</w:t>
      </w:r>
      <w:r w:rsidR="00D828D3">
        <w:rPr>
          <w:rFonts w:eastAsia="Calibri"/>
          <w:lang w:eastAsia="en-US"/>
        </w:rPr>
        <w:t>х</w:t>
      </w:r>
      <w:r w:rsidRPr="00ED0755">
        <w:rPr>
          <w:rFonts w:eastAsia="Calibri"/>
          <w:lang w:eastAsia="en-US"/>
        </w:rPr>
        <w:t xml:space="preserve"> лесосеменны</w:t>
      </w:r>
      <w:r w:rsidR="00D828D3">
        <w:rPr>
          <w:rFonts w:eastAsia="Calibri"/>
          <w:lang w:eastAsia="en-US"/>
        </w:rPr>
        <w:t>х</w:t>
      </w:r>
      <w:r w:rsidRPr="00ED0755">
        <w:rPr>
          <w:rFonts w:eastAsia="Calibri"/>
          <w:lang w:eastAsia="en-US"/>
        </w:rPr>
        <w:t xml:space="preserve"> участк</w:t>
      </w:r>
      <w:r w:rsidR="00D828D3">
        <w:rPr>
          <w:rFonts w:eastAsia="Calibri"/>
          <w:lang w:eastAsia="en-US"/>
        </w:rPr>
        <w:t>ов</w:t>
      </w:r>
      <w:r w:rsidRPr="00ED0755">
        <w:rPr>
          <w:rFonts w:eastAsia="Calibri"/>
          <w:lang w:eastAsia="en-US"/>
        </w:rPr>
        <w:t xml:space="preserve"> (ПЛСУ), в том числе и с улучшенными</w:t>
      </w:r>
      <w:r w:rsidR="00D828D3">
        <w:rPr>
          <w:rFonts w:eastAsia="Calibri"/>
          <w:lang w:eastAsia="en-US"/>
        </w:rPr>
        <w:t xml:space="preserve"> наследственными свойствами (УНС)</w:t>
      </w:r>
      <w:r w:rsidRPr="00ED0755">
        <w:rPr>
          <w:rFonts w:eastAsia="Calibri"/>
          <w:lang w:eastAsia="en-US"/>
        </w:rPr>
        <w:t>;</w:t>
      </w:r>
    </w:p>
    <w:p w:rsidR="00ED0755" w:rsidRPr="00ED0755" w:rsidRDefault="00ED0755" w:rsidP="00584BEF">
      <w:pPr>
        <w:ind w:right="-1" w:firstLine="709"/>
        <w:rPr>
          <w:rFonts w:eastAsia="Calibri"/>
          <w:lang w:eastAsia="en-US"/>
        </w:rPr>
      </w:pPr>
      <w:r w:rsidRPr="00ED0755">
        <w:rPr>
          <w:rFonts w:eastAsia="Calibri"/>
          <w:lang w:eastAsia="en-US"/>
        </w:rPr>
        <w:t>12. созда</w:t>
      </w:r>
      <w:r w:rsidR="00D828D3">
        <w:rPr>
          <w:rFonts w:eastAsia="Calibri"/>
          <w:lang w:eastAsia="en-US"/>
        </w:rPr>
        <w:t xml:space="preserve">ние </w:t>
      </w:r>
      <w:r w:rsidRPr="00ED0755">
        <w:rPr>
          <w:rFonts w:eastAsia="Calibri"/>
          <w:lang w:eastAsia="en-US"/>
        </w:rPr>
        <w:t>лесно</w:t>
      </w:r>
      <w:r w:rsidR="00D828D3">
        <w:rPr>
          <w:rFonts w:eastAsia="Calibri"/>
          <w:lang w:eastAsia="en-US"/>
        </w:rPr>
        <w:t xml:space="preserve">го </w:t>
      </w:r>
      <w:proofErr w:type="spellStart"/>
      <w:r w:rsidR="00D828D3">
        <w:rPr>
          <w:rFonts w:eastAsia="Calibri"/>
          <w:lang w:eastAsia="en-US"/>
        </w:rPr>
        <w:t>селекционно</w:t>
      </w:r>
      <w:proofErr w:type="spellEnd"/>
      <w:r w:rsidR="00D828D3">
        <w:rPr>
          <w:rFonts w:eastAsia="Calibri"/>
          <w:lang w:eastAsia="en-US"/>
        </w:rPr>
        <w:t>-</w:t>
      </w:r>
      <w:r w:rsidRPr="00ED0755">
        <w:rPr>
          <w:rFonts w:eastAsia="Calibri"/>
          <w:lang w:eastAsia="en-US"/>
        </w:rPr>
        <w:t>семеноводческ</w:t>
      </w:r>
      <w:r w:rsidR="00D828D3">
        <w:rPr>
          <w:rFonts w:eastAsia="Calibri"/>
          <w:lang w:eastAsia="en-US"/>
        </w:rPr>
        <w:t>ого</w:t>
      </w:r>
      <w:r w:rsidRPr="00ED0755">
        <w:rPr>
          <w:rFonts w:eastAsia="Calibri"/>
          <w:lang w:eastAsia="en-US"/>
        </w:rPr>
        <w:t xml:space="preserve"> центр</w:t>
      </w:r>
      <w:r w:rsidR="00D828D3">
        <w:rPr>
          <w:rFonts w:eastAsia="Calibri"/>
          <w:lang w:eastAsia="en-US"/>
        </w:rPr>
        <w:t>а</w:t>
      </w:r>
      <w:r w:rsidRPr="00ED0755">
        <w:rPr>
          <w:rFonts w:eastAsia="Calibri"/>
          <w:lang w:eastAsia="en-US"/>
        </w:rPr>
        <w:t>;</w:t>
      </w:r>
    </w:p>
    <w:p w:rsidR="00ED0755" w:rsidRPr="00ED0755" w:rsidRDefault="00ED0755" w:rsidP="00584BEF">
      <w:pPr>
        <w:ind w:right="-1" w:firstLine="709"/>
        <w:rPr>
          <w:rFonts w:eastAsia="Calibri"/>
          <w:lang w:eastAsia="en-US"/>
        </w:rPr>
      </w:pPr>
      <w:r w:rsidRPr="00ED0755">
        <w:rPr>
          <w:rFonts w:eastAsia="Calibri"/>
          <w:lang w:eastAsia="en-US"/>
        </w:rPr>
        <w:t>13. созда</w:t>
      </w:r>
      <w:r w:rsidR="00D828D3">
        <w:rPr>
          <w:rFonts w:eastAsia="Calibri"/>
          <w:lang w:eastAsia="en-US"/>
        </w:rPr>
        <w:t>ние лесных питомников</w:t>
      </w:r>
      <w:r w:rsidRPr="00ED0755">
        <w:rPr>
          <w:rFonts w:eastAsia="Calibri"/>
          <w:lang w:eastAsia="en-US"/>
        </w:rPr>
        <w:t xml:space="preserve"> с целью выращивания посадочного материала лесных, древесных растений для  воспроизводства лесов;</w:t>
      </w:r>
    </w:p>
    <w:p w:rsidR="00ED0755" w:rsidRPr="00ED0755" w:rsidRDefault="00D828D3" w:rsidP="00584BEF">
      <w:pPr>
        <w:ind w:right="-1" w:firstLine="709"/>
        <w:rPr>
          <w:rFonts w:eastAsia="Calibri"/>
          <w:lang w:eastAsia="en-US"/>
        </w:rPr>
      </w:pPr>
      <w:r>
        <w:rPr>
          <w:rFonts w:eastAsia="Calibri"/>
          <w:lang w:eastAsia="en-US"/>
        </w:rPr>
        <w:t>14. заготовка</w:t>
      </w:r>
      <w:r w:rsidR="00ED0755" w:rsidRPr="00ED0755">
        <w:rPr>
          <w:rFonts w:eastAsia="Calibri"/>
          <w:lang w:eastAsia="en-US"/>
        </w:rPr>
        <w:t>, перераб</w:t>
      </w:r>
      <w:r>
        <w:rPr>
          <w:rFonts w:eastAsia="Calibri"/>
          <w:lang w:eastAsia="en-US"/>
        </w:rPr>
        <w:t xml:space="preserve">отка </w:t>
      </w:r>
      <w:r w:rsidR="00ED0755" w:rsidRPr="00ED0755">
        <w:rPr>
          <w:rFonts w:eastAsia="Calibri"/>
          <w:lang w:eastAsia="en-US"/>
        </w:rPr>
        <w:t>лесосеменно</w:t>
      </w:r>
      <w:r>
        <w:rPr>
          <w:rFonts w:eastAsia="Calibri"/>
          <w:lang w:eastAsia="en-US"/>
        </w:rPr>
        <w:t>го</w:t>
      </w:r>
      <w:r w:rsidR="00ED0755" w:rsidRPr="00ED0755">
        <w:rPr>
          <w:rFonts w:eastAsia="Calibri"/>
          <w:lang w:eastAsia="en-US"/>
        </w:rPr>
        <w:t xml:space="preserve"> сырь</w:t>
      </w:r>
      <w:r>
        <w:rPr>
          <w:rFonts w:eastAsia="Calibri"/>
          <w:lang w:eastAsia="en-US"/>
        </w:rPr>
        <w:t>я</w:t>
      </w:r>
      <w:r w:rsidR="00ED0755" w:rsidRPr="00ED0755">
        <w:rPr>
          <w:rFonts w:eastAsia="Calibri"/>
          <w:lang w:eastAsia="en-US"/>
        </w:rPr>
        <w:t>, осуществл</w:t>
      </w:r>
      <w:r>
        <w:rPr>
          <w:rFonts w:eastAsia="Calibri"/>
          <w:lang w:eastAsia="en-US"/>
        </w:rPr>
        <w:t>ение</w:t>
      </w:r>
      <w:r w:rsidR="00ED0755" w:rsidRPr="00ED0755">
        <w:rPr>
          <w:rFonts w:eastAsia="Calibri"/>
          <w:lang w:eastAsia="en-US"/>
        </w:rPr>
        <w:t xml:space="preserve"> хранени</w:t>
      </w:r>
      <w:r>
        <w:rPr>
          <w:rFonts w:eastAsia="Calibri"/>
          <w:lang w:eastAsia="en-US"/>
        </w:rPr>
        <w:t>я</w:t>
      </w:r>
      <w:r w:rsidR="00ED0755" w:rsidRPr="00ED0755">
        <w:rPr>
          <w:rFonts w:eastAsia="Calibri"/>
          <w:lang w:eastAsia="en-US"/>
        </w:rPr>
        <w:t xml:space="preserve"> лесных семян.</w:t>
      </w:r>
    </w:p>
    <w:p w:rsidR="00ED0755" w:rsidRPr="00ED0755" w:rsidRDefault="00ED0755" w:rsidP="0046259C">
      <w:pPr>
        <w:spacing w:line="348" w:lineRule="auto"/>
        <w:ind w:firstLine="709"/>
        <w:rPr>
          <w:rFonts w:eastAsia="Calibri"/>
          <w:lang w:eastAsia="en-US"/>
        </w:rPr>
      </w:pPr>
      <w:proofErr w:type="gramStart"/>
      <w:r w:rsidRPr="00ED0755">
        <w:rPr>
          <w:rFonts w:eastAsia="Calibri"/>
          <w:lang w:eastAsia="en-US"/>
        </w:rPr>
        <w:t xml:space="preserve">- ОГАУ «Первомайский лесхоз» является унитарной некоммерческой организацией, созданной для   выполнения работ, оказания услуг по охране, защите, воспроизводству лесов, а также по организации обнаружений и тушению лесных пожаров </w:t>
      </w:r>
      <w:r w:rsidRPr="00ED0755">
        <w:rPr>
          <w:rFonts w:eastAsia="Calibri"/>
          <w:lang w:eastAsia="en-US"/>
        </w:rPr>
        <w:lastRenderedPageBreak/>
        <w:t>на территории Томской области, для обеспечения сохранности и рационального использования областного имущества, необходимого для выполнения указанных мероприятий.</w:t>
      </w:r>
      <w:proofErr w:type="gramEnd"/>
    </w:p>
    <w:p w:rsidR="00ED0755" w:rsidRPr="00ED0755" w:rsidRDefault="00ED0755" w:rsidP="00584BEF">
      <w:pPr>
        <w:ind w:right="-1" w:firstLine="709"/>
        <w:rPr>
          <w:rFonts w:eastAsia="Calibri"/>
          <w:lang w:eastAsia="en-US"/>
        </w:rPr>
      </w:pPr>
      <w:r w:rsidRPr="00ED0755">
        <w:rPr>
          <w:rFonts w:eastAsia="Calibri"/>
          <w:lang w:eastAsia="en-US"/>
        </w:rPr>
        <w:t>Осуществляет следующие виды основной деятельности:</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выполн</w:t>
      </w:r>
      <w:r w:rsidR="000F13F2">
        <w:rPr>
          <w:rFonts w:eastAsia="Calibri"/>
          <w:lang w:eastAsia="en-US"/>
        </w:rPr>
        <w:t xml:space="preserve">ение </w:t>
      </w:r>
      <w:r w:rsidRPr="00ED0755">
        <w:rPr>
          <w:rFonts w:eastAsia="Calibri"/>
          <w:lang w:eastAsia="en-US"/>
        </w:rPr>
        <w:t>работ, оказ</w:t>
      </w:r>
      <w:r w:rsidR="000F13F2">
        <w:rPr>
          <w:rFonts w:eastAsia="Calibri"/>
          <w:lang w:eastAsia="en-US"/>
        </w:rPr>
        <w:t>ание</w:t>
      </w:r>
      <w:r w:rsidRPr="00ED0755">
        <w:rPr>
          <w:rFonts w:eastAsia="Calibri"/>
          <w:lang w:eastAsia="en-US"/>
        </w:rPr>
        <w:t xml:space="preserve"> услуг по  охране, защите, воспроизводству лесов, расположенных на территории Томской области, в порядке, установленном ст. 19 Лесного кодекса Российской Федерации;</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оказание услуг по подготовке документов, необходимых для использования лесов  в соответствии с требованиями Лесного кодекса Российской Федерации;</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выполнение работ по разработке проектов рекультивации земель лесного фонда в районах добычи нефти, газа и других полезных ископаемых;</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оказание услуг и выполнение работ в сфере использования, охраны, защиты и воспроизводства лесов, включая тушение лесных пожаров;</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выполнение работ по обустройству лесных участков (охотничьих угодий), предоставленных гражданам и юридическим лицам для ведения охотничьего хозяйства и осуществления охоты;</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 xml:space="preserve">заготовка, переработка и реализация пищевых лесных ресурсов, продукции подсобного сельского хозяйства, пчеловодства, рыбного и охотничьего хозяйства, </w:t>
      </w:r>
      <w:proofErr w:type="spellStart"/>
      <w:r w:rsidRPr="00ED0755">
        <w:rPr>
          <w:rFonts w:eastAsia="Calibri"/>
          <w:lang w:eastAsia="en-US"/>
        </w:rPr>
        <w:t>недревесных</w:t>
      </w:r>
      <w:proofErr w:type="spellEnd"/>
      <w:r w:rsidRPr="00ED0755">
        <w:rPr>
          <w:rFonts w:eastAsia="Calibri"/>
          <w:lang w:eastAsia="en-US"/>
        </w:rPr>
        <w:t xml:space="preserve"> лесных ресурсов, живицы, семян, посадочного материала;</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подбор, обследование, проведение мониторинга в целях определения состояния лесов, оценка и прогноз динамики их состояния, оформление актов натурного технического обследования лесных участков;</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проведение почвенно-химического и агрохимического обследования земель, анализ почв, обработка почвы под лесные и сельскохозяйственные культуры;</w:t>
      </w:r>
    </w:p>
    <w:p w:rsidR="00ED0755" w:rsidRP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выполнение работ по отводу лесосек под рубки;</w:t>
      </w:r>
    </w:p>
    <w:p w:rsidR="00ED0755" w:rsidRDefault="00ED0755" w:rsidP="00584BEF">
      <w:pPr>
        <w:numPr>
          <w:ilvl w:val="0"/>
          <w:numId w:val="5"/>
        </w:numPr>
        <w:tabs>
          <w:tab w:val="left" w:pos="1134"/>
        </w:tabs>
        <w:spacing w:after="200"/>
        <w:ind w:left="0" w:right="-1" w:firstLine="709"/>
        <w:contextualSpacing/>
        <w:rPr>
          <w:rFonts w:eastAsia="Calibri"/>
          <w:lang w:eastAsia="en-US"/>
        </w:rPr>
      </w:pPr>
      <w:r w:rsidRPr="00ED0755">
        <w:rPr>
          <w:rFonts w:eastAsia="Calibri"/>
          <w:lang w:eastAsia="en-US"/>
        </w:rPr>
        <w:t>выполнение работ по строительству и ремонту дорог лесохозяйственного, противопожарного и лесовозного назначения, других объектов, находящихся на территории лесного фонда.</w:t>
      </w:r>
    </w:p>
    <w:p w:rsidR="00BA3F65" w:rsidRPr="00ED0755" w:rsidRDefault="00BA3F65" w:rsidP="00BA3F65">
      <w:pPr>
        <w:ind w:right="-1" w:firstLine="709"/>
        <w:rPr>
          <w:rFonts w:eastAsia="Calibri"/>
          <w:bCs/>
          <w:lang w:eastAsia="en-US"/>
        </w:rPr>
      </w:pPr>
      <w:proofErr w:type="gramStart"/>
      <w:r w:rsidRPr="00ED0755">
        <w:rPr>
          <w:rFonts w:eastAsia="Calibri"/>
          <w:lang w:eastAsia="en-US"/>
        </w:rPr>
        <w:t>- ОГАУ «</w:t>
      </w:r>
      <w:proofErr w:type="spellStart"/>
      <w:r>
        <w:rPr>
          <w:rFonts w:eastAsia="Calibri"/>
          <w:lang w:eastAsia="en-US"/>
        </w:rPr>
        <w:t>Тегульдетский</w:t>
      </w:r>
      <w:proofErr w:type="spellEnd"/>
      <w:r w:rsidRPr="00ED0755">
        <w:rPr>
          <w:rFonts w:eastAsia="Calibri"/>
          <w:lang w:eastAsia="en-US"/>
        </w:rPr>
        <w:t xml:space="preserve"> лесхоз»  является унитарной некоммерческой организацией, созданной для   выполнения  работ,  оказания  услуг по  охране, защите, воспроизводству лесов, а также по организации обнаружений и тушению лесных пожаров на территории Томской области, для обеспечения сохранности и рационального использования областного имущества, необходимого для выполнения указанных мероприятий.</w:t>
      </w:r>
      <w:proofErr w:type="gramEnd"/>
      <w:r w:rsidRPr="00ED0755">
        <w:rPr>
          <w:rFonts w:eastAsia="Calibri"/>
          <w:lang w:eastAsia="en-US"/>
        </w:rPr>
        <w:t xml:space="preserve"> </w:t>
      </w:r>
      <w:r w:rsidRPr="00180F22">
        <w:rPr>
          <w:rFonts w:eastAsia="Calibri"/>
          <w:bCs/>
          <w:lang w:eastAsia="en-US"/>
        </w:rPr>
        <w:t>Учреждение осуществляет следующие основные виды деятельности:</w:t>
      </w:r>
    </w:p>
    <w:p w:rsidR="00BA3F65" w:rsidRPr="00ED0755" w:rsidRDefault="00BA3F65" w:rsidP="00BA3F65">
      <w:pPr>
        <w:ind w:right="-1" w:firstLine="709"/>
        <w:rPr>
          <w:rFonts w:eastAsia="Calibri"/>
          <w:lang w:eastAsia="en-US"/>
        </w:rPr>
      </w:pPr>
      <w:r w:rsidRPr="00FB2DF7">
        <w:rPr>
          <w:rFonts w:eastAsia="Calibri"/>
          <w:bCs/>
          <w:lang w:eastAsia="en-US"/>
        </w:rPr>
        <w:lastRenderedPageBreak/>
        <w:t>1.</w:t>
      </w:r>
      <w:r w:rsidRPr="00ED0755">
        <w:rPr>
          <w:rFonts w:eastAsia="Calibri"/>
          <w:b/>
          <w:bCs/>
          <w:lang w:eastAsia="en-US"/>
        </w:rPr>
        <w:t xml:space="preserve"> </w:t>
      </w:r>
      <w:r w:rsidRPr="00ED0755">
        <w:rPr>
          <w:rFonts w:eastAsia="Calibri"/>
          <w:lang w:eastAsia="en-US"/>
        </w:rPr>
        <w:t>выполн</w:t>
      </w:r>
      <w:r w:rsidR="000F13F2">
        <w:rPr>
          <w:rFonts w:eastAsia="Calibri"/>
          <w:lang w:eastAsia="en-US"/>
        </w:rPr>
        <w:t>ение</w:t>
      </w:r>
      <w:r w:rsidRPr="00ED0755">
        <w:rPr>
          <w:rFonts w:eastAsia="Calibri"/>
          <w:lang w:eastAsia="en-US"/>
        </w:rPr>
        <w:t xml:space="preserve">  работ,  оказ</w:t>
      </w:r>
      <w:r w:rsidR="000F13F2">
        <w:rPr>
          <w:rFonts w:eastAsia="Calibri"/>
          <w:lang w:eastAsia="en-US"/>
        </w:rPr>
        <w:t xml:space="preserve">ание </w:t>
      </w:r>
      <w:r w:rsidRPr="00ED0755">
        <w:rPr>
          <w:rFonts w:eastAsia="Calibri"/>
          <w:lang w:eastAsia="en-US"/>
        </w:rPr>
        <w:t>услуг по  охране, защите, воспроизводству лесов, расположенных на территории Томской области</w:t>
      </w:r>
    </w:p>
    <w:p w:rsidR="00BA3F65" w:rsidRPr="00ED0755" w:rsidRDefault="00BA3F65" w:rsidP="00BA3F65">
      <w:pPr>
        <w:ind w:right="-1" w:firstLine="709"/>
        <w:rPr>
          <w:rFonts w:eastAsia="Calibri"/>
          <w:lang w:eastAsia="en-US"/>
        </w:rPr>
      </w:pPr>
      <w:r w:rsidRPr="00ED0755">
        <w:rPr>
          <w:rFonts w:eastAsia="Calibri"/>
          <w:lang w:eastAsia="en-US"/>
        </w:rPr>
        <w:t>2.  оказание услуг по подготовке документов, необходимых для использования лесов  в соответствии с требованиями Лесного кодекса Российской Федерации;</w:t>
      </w:r>
    </w:p>
    <w:p w:rsidR="00BA3F65" w:rsidRPr="00ED0755" w:rsidRDefault="00BA3F65" w:rsidP="00BA3F65">
      <w:pPr>
        <w:spacing w:line="348" w:lineRule="auto"/>
        <w:ind w:firstLine="709"/>
        <w:rPr>
          <w:rFonts w:eastAsia="Calibri"/>
          <w:lang w:eastAsia="en-US"/>
        </w:rPr>
      </w:pPr>
      <w:r w:rsidRPr="00ED0755">
        <w:rPr>
          <w:rFonts w:eastAsia="Calibri"/>
          <w:lang w:eastAsia="en-US"/>
        </w:rPr>
        <w:t>3. выполнение работ по разработке проектов рекультивации земель лесного фонда в районах добычи нефти, газа и других полезных ископаемых, организации ведения паркового и лесопаркового хозяйства, озеленению, благоустройству территории (обустройство мест отдыха, лечебно-оздоровительных и туристических объектов, огораживанию усадеб, ферм, устройству стоянок автотранспорта);</w:t>
      </w:r>
    </w:p>
    <w:p w:rsidR="00BA3F65" w:rsidRPr="00ED0755" w:rsidRDefault="00BA3F65" w:rsidP="00BA3F65">
      <w:pPr>
        <w:spacing w:line="348" w:lineRule="auto"/>
        <w:ind w:firstLine="709"/>
        <w:rPr>
          <w:rFonts w:eastAsia="Calibri"/>
          <w:lang w:eastAsia="en-US"/>
        </w:rPr>
      </w:pPr>
      <w:r w:rsidRPr="00ED0755">
        <w:rPr>
          <w:rFonts w:eastAsia="Calibri"/>
          <w:lang w:eastAsia="en-US"/>
        </w:rPr>
        <w:t>4. оказание услуг и выполнение работ в сфере использования, охраны, защиты и воспроизводства лесов, включая тушение лесных пожаров;</w:t>
      </w:r>
    </w:p>
    <w:p w:rsidR="00BA3F65" w:rsidRPr="00ED0755" w:rsidRDefault="00BA3F65" w:rsidP="00BA3F65">
      <w:pPr>
        <w:spacing w:line="348" w:lineRule="auto"/>
        <w:ind w:firstLine="709"/>
        <w:rPr>
          <w:rFonts w:eastAsia="Calibri"/>
          <w:lang w:eastAsia="en-US"/>
        </w:rPr>
      </w:pPr>
      <w:r w:rsidRPr="00ED0755">
        <w:rPr>
          <w:rFonts w:eastAsia="Calibri"/>
          <w:lang w:eastAsia="en-US"/>
        </w:rPr>
        <w:t>5. выполнение работ по обустройству лесных участков (охотничьих угодий), предоставленных гражданам и юридическим лицам для ведения охотничьего хозяйства и осуществления охоты;</w:t>
      </w:r>
    </w:p>
    <w:p w:rsidR="00BA3F65" w:rsidRPr="00ED0755" w:rsidRDefault="00BA3F65" w:rsidP="00BA3F65">
      <w:pPr>
        <w:spacing w:line="348" w:lineRule="auto"/>
        <w:ind w:firstLine="709"/>
        <w:rPr>
          <w:rFonts w:eastAsia="Calibri"/>
          <w:lang w:eastAsia="en-US"/>
        </w:rPr>
      </w:pPr>
      <w:r w:rsidRPr="00ED0755">
        <w:rPr>
          <w:rFonts w:eastAsia="Calibri"/>
          <w:lang w:eastAsia="en-US"/>
        </w:rPr>
        <w:t xml:space="preserve">6. заготовка, переработка и реализация пищевых лесных ресурсов, продукции подсобного сельского хозяйства, пчеловодства, рыбного и охотничьего хозяйства, </w:t>
      </w:r>
      <w:proofErr w:type="spellStart"/>
      <w:r w:rsidRPr="00ED0755">
        <w:rPr>
          <w:rFonts w:eastAsia="Calibri"/>
          <w:lang w:eastAsia="en-US"/>
        </w:rPr>
        <w:t>недревесных</w:t>
      </w:r>
      <w:proofErr w:type="spellEnd"/>
      <w:r w:rsidRPr="00ED0755">
        <w:rPr>
          <w:rFonts w:eastAsia="Calibri"/>
          <w:lang w:eastAsia="en-US"/>
        </w:rPr>
        <w:t xml:space="preserve"> лесных ресурсов, живицы, семян, посадочного материала;</w:t>
      </w:r>
    </w:p>
    <w:p w:rsidR="00BA3F65" w:rsidRPr="00ED0755" w:rsidRDefault="00BA3F65" w:rsidP="00BA3F65">
      <w:pPr>
        <w:ind w:right="-1" w:firstLine="709"/>
        <w:rPr>
          <w:rFonts w:eastAsia="Calibri"/>
          <w:lang w:eastAsia="en-US"/>
        </w:rPr>
      </w:pPr>
      <w:r w:rsidRPr="00ED0755">
        <w:rPr>
          <w:rFonts w:eastAsia="Calibri"/>
          <w:lang w:eastAsia="en-US"/>
        </w:rPr>
        <w:t>7. оказание услуг в области разведения диких животных, организации любительской и спортивной охоты, рыболовства, туризма и отдыха;</w:t>
      </w:r>
    </w:p>
    <w:p w:rsidR="00BA3F65" w:rsidRPr="00ED0755" w:rsidRDefault="00BA3F65" w:rsidP="00BA3F65">
      <w:pPr>
        <w:ind w:right="-1" w:firstLine="709"/>
        <w:rPr>
          <w:rFonts w:eastAsia="Calibri"/>
          <w:lang w:eastAsia="en-US"/>
        </w:rPr>
      </w:pPr>
      <w:r w:rsidRPr="00ED0755">
        <w:rPr>
          <w:rFonts w:eastAsia="Calibri"/>
          <w:lang w:eastAsia="en-US"/>
        </w:rPr>
        <w:t>8. подбор, обследование, проведение мониторинга в целях определения состояния лесов, оценка и прогноз динамики их состояния, оформление актов натурного технического обследования лесных участков;</w:t>
      </w:r>
    </w:p>
    <w:p w:rsidR="00BA3F65" w:rsidRPr="00ED0755" w:rsidRDefault="00BA3F65" w:rsidP="00BA3F65">
      <w:pPr>
        <w:ind w:right="-1" w:firstLine="709"/>
        <w:rPr>
          <w:rFonts w:eastAsia="Calibri"/>
          <w:lang w:eastAsia="en-US"/>
        </w:rPr>
      </w:pPr>
      <w:r w:rsidRPr="00ED0755">
        <w:rPr>
          <w:rFonts w:eastAsia="Calibri"/>
          <w:lang w:eastAsia="en-US"/>
        </w:rPr>
        <w:t>9. выполнение работ по отводу лесосек под рубки;</w:t>
      </w:r>
    </w:p>
    <w:p w:rsidR="00BA3F65" w:rsidRPr="00ED0755" w:rsidRDefault="00BA3F65" w:rsidP="00BA3F65">
      <w:pPr>
        <w:ind w:right="-1" w:firstLine="709"/>
        <w:rPr>
          <w:rFonts w:eastAsia="Calibri"/>
          <w:lang w:eastAsia="en-US"/>
        </w:rPr>
      </w:pPr>
      <w:r w:rsidRPr="00ED0755">
        <w:rPr>
          <w:rFonts w:eastAsia="Calibri"/>
          <w:lang w:eastAsia="en-US"/>
        </w:rPr>
        <w:t>10.  выполнение работ по строительству и ремонту дорог лесохозяйственного, противопожарного и лесовозного назначения, других объектов, находящихся на территории лесного фонда;</w:t>
      </w:r>
    </w:p>
    <w:p w:rsidR="00BA3F65" w:rsidRPr="00ED0755" w:rsidRDefault="00BA3F65" w:rsidP="00BA3F65">
      <w:pPr>
        <w:ind w:right="-1" w:firstLine="709"/>
        <w:rPr>
          <w:rFonts w:eastAsia="Calibri"/>
          <w:lang w:eastAsia="en-US"/>
        </w:rPr>
      </w:pPr>
      <w:r w:rsidRPr="00ED0755">
        <w:rPr>
          <w:rFonts w:eastAsia="Calibri"/>
          <w:lang w:eastAsia="en-US"/>
        </w:rPr>
        <w:t>11. созда</w:t>
      </w:r>
      <w:r w:rsidR="000F13F2">
        <w:rPr>
          <w:rFonts w:eastAsia="Calibri"/>
          <w:lang w:eastAsia="en-US"/>
        </w:rPr>
        <w:t xml:space="preserve">ние </w:t>
      </w:r>
      <w:r w:rsidRPr="00ED0755">
        <w:rPr>
          <w:rFonts w:eastAsia="Calibri"/>
          <w:lang w:eastAsia="en-US"/>
        </w:rPr>
        <w:t>на землях лесного фонда постоянны</w:t>
      </w:r>
      <w:r w:rsidR="000F13F2">
        <w:rPr>
          <w:rFonts w:eastAsia="Calibri"/>
          <w:lang w:eastAsia="en-US"/>
        </w:rPr>
        <w:t>х лесосеменных</w:t>
      </w:r>
      <w:r w:rsidRPr="00ED0755">
        <w:rPr>
          <w:rFonts w:eastAsia="Calibri"/>
          <w:lang w:eastAsia="en-US"/>
        </w:rPr>
        <w:t xml:space="preserve"> участк</w:t>
      </w:r>
      <w:r w:rsidR="000F13F2">
        <w:rPr>
          <w:rFonts w:eastAsia="Calibri"/>
          <w:lang w:eastAsia="en-US"/>
        </w:rPr>
        <w:t>ов</w:t>
      </w:r>
      <w:r w:rsidRPr="00ED0755">
        <w:rPr>
          <w:rFonts w:eastAsia="Calibri"/>
          <w:lang w:eastAsia="en-US"/>
        </w:rPr>
        <w:t xml:space="preserve"> (ПЛСУ), в том числе и с улучшенными наследственными свойствами </w:t>
      </w:r>
      <w:r w:rsidR="000F13F2">
        <w:rPr>
          <w:rFonts w:eastAsia="Calibri"/>
          <w:lang w:eastAsia="en-US"/>
        </w:rPr>
        <w:t>(</w:t>
      </w:r>
      <w:r w:rsidRPr="00ED0755">
        <w:rPr>
          <w:rFonts w:eastAsia="Calibri"/>
          <w:lang w:eastAsia="en-US"/>
        </w:rPr>
        <w:t>УНС);</w:t>
      </w:r>
    </w:p>
    <w:p w:rsidR="00BA3F65" w:rsidRPr="00ED0755" w:rsidRDefault="00BA3F65" w:rsidP="00BA3F65">
      <w:pPr>
        <w:ind w:right="-1" w:firstLine="709"/>
        <w:rPr>
          <w:rFonts w:eastAsia="Calibri"/>
          <w:lang w:eastAsia="en-US"/>
        </w:rPr>
      </w:pPr>
      <w:r w:rsidRPr="00ED0755">
        <w:rPr>
          <w:rFonts w:eastAsia="Calibri"/>
          <w:lang w:eastAsia="en-US"/>
        </w:rPr>
        <w:t>12. созда</w:t>
      </w:r>
      <w:r w:rsidR="000F13F2">
        <w:rPr>
          <w:rFonts w:eastAsia="Calibri"/>
          <w:lang w:eastAsia="en-US"/>
        </w:rPr>
        <w:t>ние</w:t>
      </w:r>
      <w:r w:rsidRPr="00ED0755">
        <w:rPr>
          <w:rFonts w:eastAsia="Calibri"/>
          <w:lang w:eastAsia="en-US"/>
        </w:rPr>
        <w:t xml:space="preserve"> </w:t>
      </w:r>
      <w:proofErr w:type="gramStart"/>
      <w:r w:rsidRPr="00ED0755">
        <w:rPr>
          <w:rFonts w:eastAsia="Calibri"/>
          <w:lang w:eastAsia="en-US"/>
        </w:rPr>
        <w:t>лесно</w:t>
      </w:r>
      <w:r w:rsidR="000F13F2">
        <w:rPr>
          <w:rFonts w:eastAsia="Calibri"/>
          <w:lang w:eastAsia="en-US"/>
        </w:rPr>
        <w:t>го</w:t>
      </w:r>
      <w:proofErr w:type="gramEnd"/>
      <w:r w:rsidRPr="00ED0755">
        <w:rPr>
          <w:rFonts w:eastAsia="Calibri"/>
          <w:lang w:eastAsia="en-US"/>
        </w:rPr>
        <w:t xml:space="preserve"> </w:t>
      </w:r>
      <w:proofErr w:type="spellStart"/>
      <w:r w:rsidRPr="00ED0755">
        <w:rPr>
          <w:rFonts w:eastAsia="Calibri"/>
          <w:lang w:eastAsia="en-US"/>
        </w:rPr>
        <w:t>селекционно</w:t>
      </w:r>
      <w:proofErr w:type="spellEnd"/>
      <w:r w:rsidR="000F13F2">
        <w:rPr>
          <w:rFonts w:eastAsia="Calibri"/>
          <w:lang w:eastAsia="en-US"/>
        </w:rPr>
        <w:t>-</w:t>
      </w:r>
      <w:r w:rsidRPr="00ED0755">
        <w:rPr>
          <w:rFonts w:eastAsia="Calibri"/>
          <w:lang w:eastAsia="en-US"/>
        </w:rPr>
        <w:t>семеноводческий центр;</w:t>
      </w:r>
    </w:p>
    <w:p w:rsidR="00BA3F65" w:rsidRPr="00ED0755" w:rsidRDefault="00BA3F65" w:rsidP="00BA3F65">
      <w:pPr>
        <w:ind w:right="-1" w:firstLine="709"/>
        <w:rPr>
          <w:rFonts w:eastAsia="Calibri"/>
          <w:lang w:eastAsia="en-US"/>
        </w:rPr>
      </w:pPr>
      <w:r w:rsidRPr="00ED0755">
        <w:rPr>
          <w:rFonts w:eastAsia="Calibri"/>
          <w:lang w:eastAsia="en-US"/>
        </w:rPr>
        <w:t>13. созда</w:t>
      </w:r>
      <w:r w:rsidR="000F13F2">
        <w:rPr>
          <w:rFonts w:eastAsia="Calibri"/>
          <w:lang w:eastAsia="en-US"/>
        </w:rPr>
        <w:t>ние лесных</w:t>
      </w:r>
      <w:r w:rsidRPr="00ED0755">
        <w:rPr>
          <w:rFonts w:eastAsia="Calibri"/>
          <w:lang w:eastAsia="en-US"/>
        </w:rPr>
        <w:t xml:space="preserve"> питомник</w:t>
      </w:r>
      <w:r w:rsidR="000F13F2">
        <w:rPr>
          <w:rFonts w:eastAsia="Calibri"/>
          <w:lang w:eastAsia="en-US"/>
        </w:rPr>
        <w:t>ов</w:t>
      </w:r>
      <w:r w:rsidRPr="00ED0755">
        <w:rPr>
          <w:rFonts w:eastAsia="Calibri"/>
          <w:lang w:eastAsia="en-US"/>
        </w:rPr>
        <w:t xml:space="preserve"> с целью выращивания посадочного материала лесных, древесных растений для  воспроизводства лесов;</w:t>
      </w:r>
    </w:p>
    <w:p w:rsidR="00BA3F65" w:rsidRPr="00ED0755" w:rsidRDefault="00BA3F65" w:rsidP="00BA3F65">
      <w:pPr>
        <w:ind w:right="-1" w:firstLine="709"/>
        <w:rPr>
          <w:rFonts w:eastAsia="Calibri"/>
          <w:lang w:eastAsia="en-US"/>
        </w:rPr>
      </w:pPr>
      <w:r w:rsidRPr="00ED0755">
        <w:rPr>
          <w:rFonts w:eastAsia="Calibri"/>
          <w:lang w:eastAsia="en-US"/>
        </w:rPr>
        <w:t>14. загот</w:t>
      </w:r>
      <w:r w:rsidR="000F13F2">
        <w:rPr>
          <w:rFonts w:eastAsia="Calibri"/>
          <w:lang w:eastAsia="en-US"/>
        </w:rPr>
        <w:t>овка</w:t>
      </w:r>
      <w:r w:rsidRPr="00ED0755">
        <w:rPr>
          <w:rFonts w:eastAsia="Calibri"/>
          <w:lang w:eastAsia="en-US"/>
        </w:rPr>
        <w:t>, перераб</w:t>
      </w:r>
      <w:r w:rsidR="000F13F2">
        <w:rPr>
          <w:rFonts w:eastAsia="Calibri"/>
          <w:lang w:eastAsia="en-US"/>
        </w:rPr>
        <w:t xml:space="preserve">отка </w:t>
      </w:r>
      <w:r w:rsidRPr="00ED0755">
        <w:rPr>
          <w:rFonts w:eastAsia="Calibri"/>
          <w:lang w:eastAsia="en-US"/>
        </w:rPr>
        <w:t>лесосеменно</w:t>
      </w:r>
      <w:r w:rsidR="000F13F2">
        <w:rPr>
          <w:rFonts w:eastAsia="Calibri"/>
          <w:lang w:eastAsia="en-US"/>
        </w:rPr>
        <w:t>го</w:t>
      </w:r>
      <w:r w:rsidRPr="00ED0755">
        <w:rPr>
          <w:rFonts w:eastAsia="Calibri"/>
          <w:lang w:eastAsia="en-US"/>
        </w:rPr>
        <w:t xml:space="preserve"> сырь</w:t>
      </w:r>
      <w:r w:rsidR="000F13F2">
        <w:rPr>
          <w:rFonts w:eastAsia="Calibri"/>
          <w:lang w:eastAsia="en-US"/>
        </w:rPr>
        <w:t>я, осуществление</w:t>
      </w:r>
      <w:r w:rsidRPr="00ED0755">
        <w:rPr>
          <w:rFonts w:eastAsia="Calibri"/>
          <w:lang w:eastAsia="en-US"/>
        </w:rPr>
        <w:t xml:space="preserve"> хранени</w:t>
      </w:r>
      <w:r w:rsidR="000F13F2">
        <w:rPr>
          <w:rFonts w:eastAsia="Calibri"/>
          <w:lang w:eastAsia="en-US"/>
        </w:rPr>
        <w:t>я</w:t>
      </w:r>
      <w:r w:rsidRPr="00ED0755">
        <w:rPr>
          <w:rFonts w:eastAsia="Calibri"/>
          <w:lang w:eastAsia="en-US"/>
        </w:rPr>
        <w:t xml:space="preserve"> лесных семян.</w:t>
      </w:r>
    </w:p>
    <w:p w:rsidR="00ED0755" w:rsidRPr="00ED0755" w:rsidRDefault="00ED0755" w:rsidP="00584BEF">
      <w:pPr>
        <w:ind w:right="-1" w:firstLine="709"/>
        <w:rPr>
          <w:rFonts w:eastAsia="Calibri"/>
          <w:lang w:eastAsia="en-US"/>
        </w:rPr>
      </w:pPr>
      <w:r w:rsidRPr="00ED0755">
        <w:rPr>
          <w:rFonts w:eastAsia="Calibri"/>
          <w:lang w:eastAsia="en-US"/>
        </w:rPr>
        <w:lastRenderedPageBreak/>
        <w:t>- Томский лесотехнический техникум - областное государственное бюджетное профессиональное образовательное учреждение среднего профессионального образования</w:t>
      </w:r>
      <w:r w:rsidR="00006283">
        <w:rPr>
          <w:rFonts w:eastAsia="Calibri"/>
          <w:lang w:eastAsia="en-US"/>
        </w:rPr>
        <w:t xml:space="preserve"> (далее – </w:t>
      </w:r>
      <w:r w:rsidRPr="00ED0755">
        <w:rPr>
          <w:rFonts w:eastAsia="Calibri"/>
          <w:lang w:eastAsia="en-US"/>
        </w:rPr>
        <w:t>ОГБПОУ "Том</w:t>
      </w:r>
      <w:r w:rsidR="00006283">
        <w:rPr>
          <w:rFonts w:eastAsia="Calibri"/>
          <w:lang w:eastAsia="en-US"/>
        </w:rPr>
        <w:t>ский лесотехнический техникум")</w:t>
      </w:r>
      <w:r w:rsidRPr="00ED0755">
        <w:rPr>
          <w:rFonts w:eastAsia="Calibri"/>
          <w:lang w:eastAsia="en-US"/>
        </w:rPr>
        <w:t>.</w:t>
      </w:r>
    </w:p>
    <w:p w:rsidR="00ED0755" w:rsidRPr="00ED0755" w:rsidRDefault="00ED0755" w:rsidP="00584BEF">
      <w:pPr>
        <w:ind w:right="-1" w:firstLine="709"/>
        <w:rPr>
          <w:rFonts w:eastAsia="Calibri"/>
          <w:lang w:eastAsia="en-US"/>
        </w:rPr>
      </w:pPr>
      <w:r w:rsidRPr="00ED0755">
        <w:rPr>
          <w:rFonts w:eastAsia="Calibri"/>
          <w:lang w:eastAsia="en-US"/>
        </w:rPr>
        <w:t>Основной целью деятельности Учреждения является образовательная деятельность по образовательным программа среднего профессионального образования.</w:t>
      </w:r>
    </w:p>
    <w:p w:rsidR="00ED0755" w:rsidRPr="00ED0755" w:rsidRDefault="000F13F2" w:rsidP="00584BEF">
      <w:pPr>
        <w:ind w:right="-1" w:firstLine="709"/>
        <w:rPr>
          <w:rFonts w:eastAsia="Calibri"/>
          <w:lang w:eastAsia="en-US"/>
        </w:rPr>
      </w:pPr>
      <w:r>
        <w:rPr>
          <w:rFonts w:eastAsia="Calibri"/>
          <w:lang w:eastAsia="en-US"/>
        </w:rPr>
        <w:t xml:space="preserve">- Лесничества – </w:t>
      </w:r>
      <w:r w:rsidR="00ED0755" w:rsidRPr="00ED0755">
        <w:rPr>
          <w:rFonts w:eastAsia="Calibri"/>
          <w:lang w:eastAsia="en-US"/>
        </w:rPr>
        <w:t>филиалы областного государственного казенного учреждения "Томское управление лесами" (ОГКУ "Томсклес"), подведомственного Департаменту лесного хозяйства Томской области.</w:t>
      </w:r>
    </w:p>
    <w:p w:rsidR="00ED0755" w:rsidRDefault="000F13F2" w:rsidP="00584BEF">
      <w:pPr>
        <w:ind w:right="-1" w:firstLine="709"/>
        <w:rPr>
          <w:rFonts w:eastAsia="Calibri"/>
          <w:lang w:eastAsia="en-US"/>
        </w:rPr>
      </w:pPr>
      <w:proofErr w:type="gramStart"/>
      <w:r>
        <w:rPr>
          <w:rFonts w:eastAsia="Calibri"/>
          <w:lang w:eastAsia="en-US"/>
        </w:rPr>
        <w:t xml:space="preserve">Цель деятельности - </w:t>
      </w:r>
      <w:r w:rsidR="00ED0755" w:rsidRPr="00ED0755">
        <w:rPr>
          <w:rFonts w:eastAsia="Calibri"/>
          <w:lang w:eastAsia="en-US"/>
        </w:rPr>
        <w:t xml:space="preserve">обеспечение многоцелевого, рационального, непрерывного, </w:t>
      </w:r>
      <w:proofErr w:type="spellStart"/>
      <w:r w:rsidR="00ED0755" w:rsidRPr="00ED0755">
        <w:rPr>
          <w:rFonts w:eastAsia="Calibri"/>
          <w:lang w:eastAsia="en-US"/>
        </w:rPr>
        <w:t>неистощительного</w:t>
      </w:r>
      <w:proofErr w:type="spellEnd"/>
      <w:r w:rsidR="00ED0755" w:rsidRPr="00ED0755">
        <w:rPr>
          <w:rFonts w:eastAsia="Calibri"/>
          <w:lang w:eastAsia="en-US"/>
        </w:rPr>
        <w:t xml:space="preserve"> использования лесов, сохранени</w:t>
      </w:r>
      <w:r>
        <w:rPr>
          <w:rFonts w:eastAsia="Calibri"/>
          <w:lang w:eastAsia="en-US"/>
        </w:rPr>
        <w:t>е</w:t>
      </w:r>
      <w:r w:rsidR="00ED0755" w:rsidRPr="00ED0755">
        <w:rPr>
          <w:rFonts w:eastAsia="Calibri"/>
          <w:lang w:eastAsia="en-US"/>
        </w:rPr>
        <w:t xml:space="preserve"> биологического разнообразия лесов, повышени</w:t>
      </w:r>
      <w:r>
        <w:rPr>
          <w:rFonts w:eastAsia="Calibri"/>
          <w:lang w:eastAsia="en-US"/>
        </w:rPr>
        <w:t>е</w:t>
      </w:r>
      <w:r w:rsidR="00ED0755" w:rsidRPr="00ED0755">
        <w:rPr>
          <w:rFonts w:eastAsia="Calibri"/>
          <w:lang w:eastAsia="en-US"/>
        </w:rPr>
        <w:t xml:space="preserve"> их потенциала, сохранени</w:t>
      </w:r>
      <w:r>
        <w:rPr>
          <w:rFonts w:eastAsia="Calibri"/>
          <w:lang w:eastAsia="en-US"/>
        </w:rPr>
        <w:t>е</w:t>
      </w:r>
      <w:r w:rsidR="00ED0755" w:rsidRPr="00ED0755">
        <w:rPr>
          <w:rFonts w:eastAsia="Calibri"/>
          <w:lang w:eastAsia="en-US"/>
        </w:rPr>
        <w:t xml:space="preserve"> </w:t>
      </w:r>
      <w:proofErr w:type="spellStart"/>
      <w:r w:rsidR="00ED0755" w:rsidRPr="00ED0755">
        <w:rPr>
          <w:rFonts w:eastAsia="Calibri"/>
          <w:lang w:eastAsia="en-US"/>
        </w:rPr>
        <w:t>средообразующих</w:t>
      </w:r>
      <w:proofErr w:type="spellEnd"/>
      <w:r w:rsidR="00ED0755" w:rsidRPr="00ED0755">
        <w:rPr>
          <w:rFonts w:eastAsia="Calibri"/>
          <w:lang w:eastAsia="en-US"/>
        </w:rPr>
        <w:t xml:space="preserve">, </w:t>
      </w:r>
      <w:proofErr w:type="spellStart"/>
      <w:r w:rsidR="00ED0755" w:rsidRPr="00ED0755">
        <w:rPr>
          <w:rFonts w:eastAsia="Calibri"/>
          <w:lang w:eastAsia="en-US"/>
        </w:rPr>
        <w:t>водооохранных</w:t>
      </w:r>
      <w:proofErr w:type="spellEnd"/>
      <w:r w:rsidR="00ED0755" w:rsidRPr="00ED0755">
        <w:rPr>
          <w:rFonts w:eastAsia="Calibri"/>
          <w:lang w:eastAsia="en-US"/>
        </w:rPr>
        <w:t>, защитных, санитарно-гигиенических, оздоровительных и иных полезных функций лесов на землях лесного фонда Томской области в соответствии с полномочиями, переданными Российской Федерацией Томской области, а также лесов, находящихся на землях сельскохозяйственного назначения, запаса, земель промышленности, энергетики, транспорта, связи, радиовещания, телевидения, информатики и</w:t>
      </w:r>
      <w:proofErr w:type="gramEnd"/>
      <w:r w:rsidR="00ED0755" w:rsidRPr="00ED0755">
        <w:rPr>
          <w:rFonts w:eastAsia="Calibri"/>
          <w:lang w:eastAsia="en-US"/>
        </w:rPr>
        <w:t xml:space="preserve"> земель иного специального назначения, государственная собственность на которые не разграничена, находящихся в </w:t>
      </w:r>
      <w:proofErr w:type="gramStart"/>
      <w:r w:rsidR="00ED0755" w:rsidRPr="00ED0755">
        <w:rPr>
          <w:rFonts w:eastAsia="Calibri"/>
          <w:lang w:eastAsia="en-US"/>
        </w:rPr>
        <w:t>пределах</w:t>
      </w:r>
      <w:proofErr w:type="gramEnd"/>
      <w:r w:rsidR="00ED0755" w:rsidRPr="00ED0755">
        <w:rPr>
          <w:rFonts w:eastAsia="Calibri"/>
          <w:lang w:eastAsia="en-US"/>
        </w:rPr>
        <w:t xml:space="preserve"> Томской области, в соответствии с правовыми актами Томской области.</w:t>
      </w:r>
    </w:p>
    <w:p w:rsidR="000F7296" w:rsidRPr="00ED0755" w:rsidRDefault="000F7296" w:rsidP="000F7296">
      <w:pPr>
        <w:tabs>
          <w:tab w:val="left" w:pos="1926"/>
        </w:tabs>
        <w:autoSpaceDE w:val="0"/>
        <w:autoSpaceDN w:val="0"/>
        <w:adjustRightInd w:val="0"/>
        <w:ind w:right="-1" w:firstLine="709"/>
      </w:pPr>
      <w:r w:rsidRPr="00ED0755">
        <w:t xml:space="preserve">В целях повышения эффективности </w:t>
      </w:r>
      <w:r w:rsidR="00733C4F">
        <w:t>деятельности вышеуказанных организаций</w:t>
      </w:r>
      <w:r w:rsidRPr="00ED0755">
        <w:t xml:space="preserve"> проводятся семинары, тренинги, </w:t>
      </w:r>
      <w:r w:rsidR="00180F22">
        <w:t>совещания, командировки в соседние регионы для обмена опытом</w:t>
      </w:r>
      <w:r w:rsidRPr="00ED0755">
        <w:t>.</w:t>
      </w:r>
    </w:p>
    <w:p w:rsidR="00584BEF" w:rsidRDefault="00584BEF" w:rsidP="00584BEF">
      <w:pPr>
        <w:keepNext/>
        <w:ind w:right="-1"/>
        <w:jc w:val="center"/>
        <w:outlineLvl w:val="2"/>
        <w:rPr>
          <w:b/>
          <w:bCs/>
        </w:rPr>
      </w:pPr>
      <w:bookmarkStart w:id="121" w:name="_Toc518035343"/>
    </w:p>
    <w:p w:rsidR="00ED0755" w:rsidRPr="00ED0755" w:rsidRDefault="00ED0755" w:rsidP="00A12346">
      <w:pPr>
        <w:keepNext/>
        <w:spacing w:line="240" w:lineRule="auto"/>
        <w:jc w:val="center"/>
        <w:outlineLvl w:val="2"/>
        <w:rPr>
          <w:b/>
          <w:bCs/>
        </w:rPr>
      </w:pPr>
      <w:bookmarkStart w:id="122" w:name="_Toc531949726"/>
      <w:r w:rsidRPr="00ED0755">
        <w:rPr>
          <w:b/>
          <w:bCs/>
        </w:rPr>
        <w:t>5.5. Организация осуществления федерального государственного лесного надзор</w:t>
      </w:r>
      <w:bookmarkEnd w:id="121"/>
      <w:r w:rsidRPr="00ED0755">
        <w:rPr>
          <w:b/>
          <w:bCs/>
        </w:rPr>
        <w:t>а (лесной охраны), мероприятия по повышению эффективности контрольно-надзорной деятельности</w:t>
      </w:r>
      <w:bookmarkEnd w:id="122"/>
    </w:p>
    <w:p w:rsidR="00784FB9" w:rsidRDefault="00784FB9" w:rsidP="0013515F">
      <w:pPr>
        <w:ind w:firstLine="709"/>
        <w:rPr>
          <w:rFonts w:eastAsia="Calibri"/>
          <w:lang w:eastAsia="en-US"/>
        </w:rPr>
      </w:pPr>
    </w:p>
    <w:p w:rsidR="0086285C" w:rsidRPr="00E44056" w:rsidRDefault="0086285C" w:rsidP="0013515F">
      <w:pPr>
        <w:ind w:firstLine="709"/>
        <w:rPr>
          <w:rFonts w:eastAsia="Calibri"/>
          <w:lang w:eastAsia="en-US"/>
        </w:rPr>
      </w:pPr>
      <w:r w:rsidRPr="00E44056">
        <w:rPr>
          <w:rFonts w:eastAsia="Calibri"/>
          <w:lang w:eastAsia="en-US"/>
        </w:rPr>
        <w:t>Федеральный государственный лесной надзор (лесная охрана) – деятельность уполномоченных лиц, направленная на предупреждение, выявление и пресечение нарушений требований лесного законодательства юридическими лицами, индивидуальными предпринимателями и гражданами, посредством организации и проведения проверок указанных лиц, проведения мероприятий по контролю в лесах, принятия мер по пресечению и (или) устранению последствий выявленных нарушений.</w:t>
      </w:r>
    </w:p>
    <w:p w:rsidR="0086285C" w:rsidRPr="00E44056" w:rsidRDefault="0086285C" w:rsidP="0013515F">
      <w:pPr>
        <w:ind w:firstLine="709"/>
        <w:rPr>
          <w:rFonts w:eastAsia="Calibri"/>
          <w:lang w:eastAsia="en-US"/>
        </w:rPr>
      </w:pPr>
      <w:r w:rsidRPr="00E44056">
        <w:rPr>
          <w:rFonts w:eastAsia="Calibri"/>
          <w:lang w:eastAsia="en-US"/>
        </w:rPr>
        <w:t xml:space="preserve">В рамках федерального государственного лесного надзора проводится комплекс контрольно-надзорных мероприятий как в отношении лиц использующих леса (плановые, внеплановые проверки, проверки договорных обязательств, осмотр мест рубок), так и на </w:t>
      </w:r>
      <w:r w:rsidRPr="00E44056">
        <w:rPr>
          <w:rFonts w:eastAsia="Calibri"/>
          <w:lang w:eastAsia="en-US"/>
        </w:rPr>
        <w:lastRenderedPageBreak/>
        <w:t>всей территории лесного фонда путем проведения плановых рейдовых осмотров, а также патрулирования лесных участков.</w:t>
      </w:r>
    </w:p>
    <w:p w:rsidR="0086285C" w:rsidRPr="00E44056" w:rsidRDefault="0086285C" w:rsidP="0013515F">
      <w:pPr>
        <w:ind w:firstLine="709"/>
        <w:rPr>
          <w:rFonts w:eastAsia="Calibri"/>
          <w:lang w:eastAsia="en-US"/>
        </w:rPr>
      </w:pPr>
      <w:r w:rsidRPr="00E44056">
        <w:rPr>
          <w:rFonts w:eastAsia="Calibri"/>
          <w:lang w:eastAsia="en-US"/>
        </w:rPr>
        <w:t>На территории Томской области федеральный государственный лесной надзор в пределах полномочий, определенных в соответствии с частью 1 статьи 83 Лесного кодекса Российской Федерации, осуществляет Департамент лесного хозяйства Томской области, а также ОГКУ «Томсклес» и его филиалы – лесничества.</w:t>
      </w:r>
    </w:p>
    <w:p w:rsidR="0086285C" w:rsidRPr="00E44056" w:rsidRDefault="0086285C" w:rsidP="0013515F">
      <w:pPr>
        <w:ind w:firstLine="709"/>
        <w:rPr>
          <w:rFonts w:eastAsia="Calibri"/>
          <w:lang w:eastAsia="en-US"/>
        </w:rPr>
      </w:pPr>
      <w:r w:rsidRPr="00E44056">
        <w:rPr>
          <w:rFonts w:eastAsia="Calibri"/>
          <w:lang w:eastAsia="en-US"/>
        </w:rPr>
        <w:t>Проведение государственного лесного контроля и надзора осуществляется органами государственной власти в пределах полномочий, определенных                             в соответствии со ст. 81-83 Лесного кодекса Российской Федерации.</w:t>
      </w:r>
    </w:p>
    <w:p w:rsidR="0086285C" w:rsidRPr="00E44056" w:rsidRDefault="0086285C" w:rsidP="0013515F">
      <w:pPr>
        <w:ind w:firstLine="709"/>
        <w:rPr>
          <w:rFonts w:eastAsia="Calibri"/>
          <w:lang w:eastAsia="en-US"/>
        </w:rPr>
      </w:pPr>
      <w:r w:rsidRPr="00E44056">
        <w:rPr>
          <w:rFonts w:eastAsia="Calibri"/>
          <w:lang w:eastAsia="en-US"/>
        </w:rPr>
        <w:t>Приоритетными направлениями федерального государственного лесного надзора (лесной охраны) являются:</w:t>
      </w:r>
    </w:p>
    <w:p w:rsidR="0086285C" w:rsidRPr="00E44056" w:rsidRDefault="0086285C" w:rsidP="0013515F">
      <w:pPr>
        <w:ind w:firstLine="709"/>
        <w:rPr>
          <w:rFonts w:eastAsia="Calibri"/>
          <w:lang w:eastAsia="en-US"/>
        </w:rPr>
      </w:pPr>
      <w:r w:rsidRPr="00E44056">
        <w:rPr>
          <w:rFonts w:eastAsia="Calibri"/>
          <w:lang w:eastAsia="en-US"/>
        </w:rPr>
        <w:t>- предупреждение требований лесного законодательства посредством проведения агитации, пропаганды, информирования населения о требованиях лесного законодательства, направления предостережений, мероприятий по патрулированию;</w:t>
      </w:r>
    </w:p>
    <w:p w:rsidR="0086285C" w:rsidRPr="00E44056" w:rsidRDefault="0086285C" w:rsidP="0013515F">
      <w:pPr>
        <w:ind w:firstLine="709"/>
        <w:rPr>
          <w:rFonts w:eastAsia="Calibri"/>
          <w:lang w:eastAsia="en-US"/>
        </w:rPr>
      </w:pPr>
      <w:r w:rsidRPr="00E44056">
        <w:rPr>
          <w:rFonts w:eastAsia="Calibri"/>
          <w:lang w:eastAsia="en-US"/>
        </w:rPr>
        <w:t>- выявление нарушений требований лесного законодательства  посредством проведения контрольно-надзорных мероприятий, таких как плановые/внеплановые проверки, проверки договорных обязательств, осмотр мест рубок;</w:t>
      </w:r>
    </w:p>
    <w:p w:rsidR="0086285C" w:rsidRPr="00E44056" w:rsidRDefault="0086285C" w:rsidP="0013515F">
      <w:pPr>
        <w:ind w:firstLine="709"/>
        <w:rPr>
          <w:rFonts w:eastAsia="Calibri"/>
          <w:lang w:eastAsia="en-US"/>
        </w:rPr>
      </w:pPr>
      <w:r w:rsidRPr="00E44056">
        <w:rPr>
          <w:rFonts w:eastAsia="Calibri"/>
          <w:lang w:eastAsia="en-US"/>
        </w:rPr>
        <w:t>- пресечение нарушений требований лесного законодательства посредством фиксации выявленных нарушений требований лесного законодательства, привлечения виновных лиц</w:t>
      </w:r>
      <w:r w:rsidR="009C7211">
        <w:rPr>
          <w:rFonts w:eastAsia="Calibri"/>
          <w:lang w:eastAsia="en-US"/>
        </w:rPr>
        <w:t>,</w:t>
      </w:r>
      <w:r w:rsidRPr="00E44056">
        <w:rPr>
          <w:rFonts w:eastAsia="Calibri"/>
          <w:lang w:eastAsia="en-US"/>
        </w:rPr>
        <w:t xml:space="preserve"> допустивших нарушение</w:t>
      </w:r>
      <w:r w:rsidR="009C7211">
        <w:rPr>
          <w:rFonts w:eastAsia="Calibri"/>
          <w:lang w:eastAsia="en-US"/>
        </w:rPr>
        <w:t>,</w:t>
      </w:r>
      <w:r w:rsidRPr="00E44056">
        <w:rPr>
          <w:rFonts w:eastAsia="Calibri"/>
          <w:lang w:eastAsia="en-US"/>
        </w:rPr>
        <w:t xml:space="preserve"> к административной, уголовной ответственност</w:t>
      </w:r>
      <w:r w:rsidR="009C7211">
        <w:rPr>
          <w:rFonts w:eastAsia="Calibri"/>
          <w:lang w:eastAsia="en-US"/>
        </w:rPr>
        <w:t>и</w:t>
      </w:r>
      <w:r w:rsidRPr="00E44056">
        <w:rPr>
          <w:rFonts w:eastAsia="Calibri"/>
          <w:lang w:eastAsia="en-US"/>
        </w:rPr>
        <w:t xml:space="preserve"> в порядке, установленном законодательством РФ;</w:t>
      </w:r>
    </w:p>
    <w:p w:rsidR="0086285C" w:rsidRPr="00E44056" w:rsidRDefault="0086285C" w:rsidP="0013515F">
      <w:pPr>
        <w:ind w:firstLine="709"/>
        <w:rPr>
          <w:rFonts w:eastAsia="Calibri"/>
          <w:lang w:eastAsia="en-US"/>
        </w:rPr>
      </w:pPr>
      <w:r w:rsidRPr="00E44056">
        <w:rPr>
          <w:rFonts w:eastAsia="Calibri"/>
          <w:lang w:eastAsia="en-US"/>
        </w:rPr>
        <w:t>- понуждение к устранению выявленных нарушений требований лесного законодательства, а также возмещение ущерба</w:t>
      </w:r>
      <w:r w:rsidR="009C7211">
        <w:rPr>
          <w:rFonts w:eastAsia="Calibri"/>
          <w:lang w:eastAsia="en-US"/>
        </w:rPr>
        <w:t>,</w:t>
      </w:r>
      <w:r w:rsidRPr="00E44056">
        <w:rPr>
          <w:rFonts w:eastAsia="Calibri"/>
          <w:lang w:eastAsia="en-US"/>
        </w:rPr>
        <w:t xml:space="preserve"> причиненного лесам в </w:t>
      </w:r>
      <w:proofErr w:type="gramStart"/>
      <w:r w:rsidRPr="00E44056">
        <w:rPr>
          <w:rFonts w:eastAsia="Calibri"/>
          <w:lang w:eastAsia="en-US"/>
        </w:rPr>
        <w:t>результате</w:t>
      </w:r>
      <w:proofErr w:type="gramEnd"/>
      <w:r w:rsidRPr="00E44056">
        <w:rPr>
          <w:rFonts w:eastAsia="Calibri"/>
          <w:lang w:eastAsia="en-US"/>
        </w:rPr>
        <w:t xml:space="preserve"> противоправных действий.</w:t>
      </w:r>
    </w:p>
    <w:p w:rsidR="0086285C" w:rsidRPr="00E44056" w:rsidRDefault="0086285C" w:rsidP="0013515F">
      <w:pPr>
        <w:ind w:firstLine="709"/>
        <w:rPr>
          <w:rFonts w:eastAsia="Calibri"/>
          <w:lang w:eastAsia="en-US"/>
        </w:rPr>
      </w:pPr>
      <w:r w:rsidRPr="00E44056">
        <w:rPr>
          <w:rFonts w:eastAsia="Calibri"/>
          <w:lang w:eastAsia="en-US"/>
        </w:rPr>
        <w:t xml:space="preserve">Лица, виновные в нарушении лесного законодательства, несут административную и уголовную ответственность в порядке, установленном законодательством РФ. </w:t>
      </w:r>
    </w:p>
    <w:p w:rsidR="0086285C" w:rsidRPr="00E44056" w:rsidRDefault="0086285C" w:rsidP="0013515F">
      <w:pPr>
        <w:ind w:firstLine="709"/>
        <w:rPr>
          <w:rFonts w:eastAsia="Calibri"/>
          <w:lang w:eastAsia="en-US"/>
        </w:rPr>
      </w:pPr>
      <w:r w:rsidRPr="00E44056">
        <w:rPr>
          <w:rFonts w:eastAsia="Calibri"/>
          <w:lang w:eastAsia="en-US"/>
        </w:rPr>
        <w:t>Привлечение к ответственности за нарушение лесного законодательства не освобождает виновных лиц от обязанности устранить выявленное нарушение и возместить причиненный этими лицами вред. Лица, причинившие вред лесам, возмещают его добровольно или в судебном порядке. Таксы и методики исчисления размера вреда, причиненного лесам вследствие нарушения лесного законодательства, утверждаются Правительством РФ. Споры в области использования, охраны, защиты, воспроизводства лесов разрешаются в судебном порядке.</w:t>
      </w:r>
    </w:p>
    <w:p w:rsidR="0086285C" w:rsidRPr="00E44056" w:rsidRDefault="0086285C" w:rsidP="0013515F">
      <w:pPr>
        <w:ind w:firstLine="709"/>
        <w:rPr>
          <w:rFonts w:eastAsia="Calibri"/>
          <w:lang w:eastAsia="en-US"/>
        </w:rPr>
      </w:pPr>
      <w:r w:rsidRPr="00E44056">
        <w:rPr>
          <w:rFonts w:eastAsia="Calibri"/>
          <w:lang w:eastAsia="en-US"/>
        </w:rPr>
        <w:t>Совершенствование системы государственного лесного контроля и надзора предусматривает следующее:</w:t>
      </w:r>
    </w:p>
    <w:p w:rsidR="0086285C" w:rsidRPr="00E44056" w:rsidRDefault="0086285C" w:rsidP="0013515F">
      <w:pPr>
        <w:ind w:firstLine="709"/>
        <w:rPr>
          <w:rFonts w:eastAsia="Calibri"/>
          <w:lang w:eastAsia="en-US"/>
        </w:rPr>
      </w:pPr>
      <w:r w:rsidRPr="00E44056">
        <w:rPr>
          <w:rFonts w:eastAsia="Calibri"/>
          <w:lang w:eastAsia="en-US"/>
        </w:rPr>
        <w:lastRenderedPageBreak/>
        <w:t xml:space="preserve">- увеличение количества государственных лесных инспекторов </w:t>
      </w:r>
      <w:r w:rsidRPr="00E44056">
        <w:rPr>
          <w:rFonts w:eastAsia="Calibri"/>
          <w:bCs/>
          <w:iCs/>
          <w:lang w:eastAsia="en-US"/>
        </w:rPr>
        <w:t>при поддержке Федерального агентства лесного хозяйства</w:t>
      </w:r>
      <w:r w:rsidRPr="00E44056">
        <w:rPr>
          <w:rFonts w:eastAsia="Calibri"/>
          <w:lang w:eastAsia="en-US"/>
        </w:rPr>
        <w:t>;</w:t>
      </w:r>
    </w:p>
    <w:p w:rsidR="0086285C" w:rsidRPr="00E44056" w:rsidRDefault="0086285C" w:rsidP="0013515F">
      <w:pPr>
        <w:ind w:firstLine="709"/>
        <w:rPr>
          <w:rFonts w:eastAsia="Calibri"/>
          <w:lang w:eastAsia="en-US"/>
        </w:rPr>
      </w:pPr>
      <w:r w:rsidRPr="00E44056">
        <w:rPr>
          <w:rFonts w:eastAsia="Calibri"/>
          <w:lang w:eastAsia="en-US"/>
        </w:rPr>
        <w:t>- развитие материально-технической базы системы госконтроля;</w:t>
      </w:r>
    </w:p>
    <w:p w:rsidR="0086285C" w:rsidRPr="00E44056" w:rsidRDefault="0086285C" w:rsidP="0013515F">
      <w:pPr>
        <w:ind w:firstLine="709"/>
        <w:rPr>
          <w:rFonts w:eastAsia="Calibri"/>
          <w:lang w:eastAsia="en-US"/>
        </w:rPr>
      </w:pPr>
      <w:r w:rsidRPr="00E44056">
        <w:rPr>
          <w:rFonts w:eastAsia="Calibri"/>
          <w:lang w:eastAsia="en-US"/>
        </w:rPr>
        <w:t xml:space="preserve">- повышение </w:t>
      </w:r>
      <w:proofErr w:type="spellStart"/>
      <w:r w:rsidRPr="00E44056">
        <w:rPr>
          <w:rFonts w:eastAsia="Calibri"/>
          <w:lang w:eastAsia="en-US"/>
        </w:rPr>
        <w:t>выявляемости</w:t>
      </w:r>
      <w:proofErr w:type="spellEnd"/>
      <w:r w:rsidRPr="00E44056">
        <w:rPr>
          <w:rFonts w:eastAsia="Calibri"/>
          <w:lang w:eastAsia="en-US"/>
        </w:rPr>
        <w:t xml:space="preserve"> лиц</w:t>
      </w:r>
      <w:r w:rsidR="009C7211">
        <w:rPr>
          <w:rFonts w:eastAsia="Calibri"/>
          <w:lang w:eastAsia="en-US"/>
        </w:rPr>
        <w:t>,</w:t>
      </w:r>
      <w:r w:rsidRPr="00E44056">
        <w:rPr>
          <w:rFonts w:eastAsia="Calibri"/>
          <w:lang w:eastAsia="en-US"/>
        </w:rPr>
        <w:t xml:space="preserve"> виновных в незаконных рубках;</w:t>
      </w:r>
    </w:p>
    <w:p w:rsidR="0086285C" w:rsidRPr="00E44056" w:rsidRDefault="0086285C" w:rsidP="0013515F">
      <w:pPr>
        <w:ind w:firstLine="709"/>
        <w:rPr>
          <w:rFonts w:eastAsia="Calibri"/>
          <w:lang w:eastAsia="en-US"/>
        </w:rPr>
      </w:pPr>
      <w:r w:rsidRPr="00E44056">
        <w:rPr>
          <w:rFonts w:eastAsia="Calibri"/>
          <w:lang w:eastAsia="en-US"/>
        </w:rPr>
        <w:t>- сокращение количества незаконных рубок лесных насаждений;</w:t>
      </w:r>
    </w:p>
    <w:p w:rsidR="0086285C" w:rsidRPr="00E44056" w:rsidRDefault="0086285C" w:rsidP="0013515F">
      <w:pPr>
        <w:ind w:firstLine="709"/>
        <w:rPr>
          <w:rFonts w:eastAsia="Calibri"/>
          <w:lang w:eastAsia="en-US"/>
        </w:rPr>
      </w:pPr>
      <w:r w:rsidRPr="00E44056">
        <w:rPr>
          <w:rFonts w:eastAsia="Calibri"/>
          <w:lang w:eastAsia="en-US"/>
        </w:rPr>
        <w:t>- совершенствование законодательства и правоприменительной практики;</w:t>
      </w:r>
    </w:p>
    <w:p w:rsidR="0086285C" w:rsidRPr="00E44056" w:rsidRDefault="009C7211" w:rsidP="0013515F">
      <w:pPr>
        <w:ind w:firstLine="709"/>
        <w:rPr>
          <w:rFonts w:eastAsia="Calibri"/>
          <w:lang w:eastAsia="en-US"/>
        </w:rPr>
      </w:pPr>
      <w:r>
        <w:rPr>
          <w:rFonts w:eastAsia="Calibri"/>
          <w:lang w:eastAsia="en-US"/>
        </w:rPr>
        <w:t>- социальные поощрения</w:t>
      </w:r>
      <w:r w:rsidR="0086285C" w:rsidRPr="00E44056">
        <w:rPr>
          <w:rFonts w:eastAsia="Calibri"/>
          <w:lang w:eastAsia="en-US"/>
        </w:rPr>
        <w:t xml:space="preserve"> государственных лесных инспекторов, связанн</w:t>
      </w:r>
      <w:r>
        <w:rPr>
          <w:rFonts w:eastAsia="Calibri"/>
          <w:lang w:eastAsia="en-US"/>
        </w:rPr>
        <w:t>ые</w:t>
      </w:r>
      <w:r w:rsidR="0086285C" w:rsidRPr="00E44056">
        <w:rPr>
          <w:rFonts w:eastAsia="Calibri"/>
          <w:lang w:eastAsia="en-US"/>
        </w:rPr>
        <w:t xml:space="preserve">                              с повышением эффективности их деятельности.</w:t>
      </w:r>
    </w:p>
    <w:p w:rsidR="0086285C" w:rsidRPr="00E44056" w:rsidRDefault="0086285C" w:rsidP="0013515F">
      <w:pPr>
        <w:ind w:firstLine="709"/>
        <w:rPr>
          <w:rFonts w:eastAsia="Calibri"/>
          <w:lang w:eastAsia="en-US"/>
        </w:rPr>
      </w:pPr>
      <w:r w:rsidRPr="00E44056">
        <w:rPr>
          <w:rFonts w:eastAsia="Calibri"/>
          <w:lang w:eastAsia="en-US"/>
        </w:rPr>
        <w:t>Проведение контрольно-надзорных мероприятий</w:t>
      </w:r>
      <w:r w:rsidR="009C7211">
        <w:rPr>
          <w:rFonts w:eastAsia="Calibri"/>
          <w:lang w:eastAsia="en-US"/>
        </w:rPr>
        <w:t>,</w:t>
      </w:r>
      <w:r w:rsidRPr="00E44056">
        <w:rPr>
          <w:rFonts w:eastAsia="Calibri"/>
          <w:lang w:eastAsia="en-US"/>
        </w:rPr>
        <w:t xml:space="preserve"> направленных на выявление и пресечение нарушений требований лесного законодательства на территории Томской области</w:t>
      </w:r>
      <w:r w:rsidR="009C7211">
        <w:rPr>
          <w:rFonts w:eastAsia="Calibri"/>
          <w:lang w:eastAsia="en-US"/>
        </w:rPr>
        <w:t>,</w:t>
      </w:r>
      <w:r w:rsidRPr="00E44056">
        <w:rPr>
          <w:rFonts w:eastAsia="Calibri"/>
          <w:lang w:eastAsia="en-US"/>
        </w:rPr>
        <w:t xml:space="preserve"> осуществляется как непосредственно сотрудниками Департамента</w:t>
      </w:r>
      <w:r w:rsidR="00E44056">
        <w:rPr>
          <w:rFonts w:eastAsia="Calibri"/>
          <w:lang w:eastAsia="en-US"/>
        </w:rPr>
        <w:t xml:space="preserve"> лесного хозяйства Томской области</w:t>
      </w:r>
      <w:r w:rsidRPr="00E44056">
        <w:rPr>
          <w:rFonts w:eastAsia="Calibri"/>
          <w:lang w:eastAsia="en-US"/>
        </w:rPr>
        <w:t xml:space="preserve"> и лесничеств, так и в рамках межведомственного взаимодействия.</w:t>
      </w:r>
    </w:p>
    <w:p w:rsidR="0086285C" w:rsidRPr="00E44056" w:rsidRDefault="0086285C" w:rsidP="0013515F">
      <w:pPr>
        <w:ind w:firstLine="709"/>
        <w:rPr>
          <w:rFonts w:eastAsia="Calibri"/>
          <w:lang w:eastAsia="en-US"/>
        </w:rPr>
      </w:pPr>
      <w:r w:rsidRPr="00E44056">
        <w:rPr>
          <w:rFonts w:eastAsia="Calibri"/>
          <w:lang w:eastAsia="en-US"/>
        </w:rPr>
        <w:t>Межведомственное взаимодействие с федеральными и областными контролирующими органами осуществляется в рамках действующей на территории Томской области межведомственной комиссии по борьбе с незаконной заготовкой и оборотом древесины, а также действующих рабочих групп, на которых рассматриваются вопросы борьбы с незаконной заготовкой и оборотом древесины и других нарушений требований лесного законодательства.</w:t>
      </w:r>
    </w:p>
    <w:p w:rsidR="0086285C" w:rsidRPr="00E44056" w:rsidRDefault="0086285C" w:rsidP="0013515F">
      <w:pPr>
        <w:ind w:firstLine="709"/>
        <w:rPr>
          <w:rFonts w:eastAsia="Calibri"/>
          <w:lang w:eastAsia="en-US"/>
        </w:rPr>
      </w:pPr>
      <w:proofErr w:type="gramStart"/>
      <w:r w:rsidRPr="00E44056">
        <w:rPr>
          <w:rFonts w:eastAsia="Calibri"/>
          <w:lang w:eastAsia="en-US"/>
        </w:rPr>
        <w:t>В состав межведомственной комиссии, рабочих групп входят представители Прокуратуры Томской области, Управления внутренних дел по Томской области, Федеральной службой безопасности по Томской области, Управления федеральной налоговой службы по Томской области, Томской таможн</w:t>
      </w:r>
      <w:r w:rsidR="009C7211">
        <w:rPr>
          <w:rFonts w:eastAsia="Calibri"/>
          <w:lang w:eastAsia="en-US"/>
        </w:rPr>
        <w:t>и</w:t>
      </w:r>
      <w:r w:rsidRPr="00E44056">
        <w:rPr>
          <w:rFonts w:eastAsia="Calibri"/>
          <w:lang w:eastAsia="en-US"/>
        </w:rPr>
        <w:t xml:space="preserve">, Управления </w:t>
      </w:r>
      <w:proofErr w:type="spellStart"/>
      <w:r w:rsidRPr="00E44056">
        <w:rPr>
          <w:rFonts w:eastAsia="Calibri"/>
          <w:lang w:eastAsia="en-US"/>
        </w:rPr>
        <w:t>Россельхознадзора</w:t>
      </w:r>
      <w:proofErr w:type="spellEnd"/>
      <w:r w:rsidRPr="00E44056">
        <w:rPr>
          <w:rFonts w:eastAsia="Calibri"/>
          <w:lang w:eastAsia="en-US"/>
        </w:rPr>
        <w:t xml:space="preserve"> по Томской области, Департамента охотничьего и рыбного хозяйства Томской области, Департамента природных ресурсов и охраны окружающей среды Томской области, Инспекции государственного технического надзора Томской области.</w:t>
      </w:r>
      <w:proofErr w:type="gramEnd"/>
      <w:r w:rsidRPr="00E44056">
        <w:rPr>
          <w:rFonts w:eastAsia="Calibri"/>
          <w:lang w:eastAsia="en-US"/>
        </w:rPr>
        <w:t xml:space="preserve"> Между участниками межведомственного взаимодействия заключены соответствующие соглашения.</w:t>
      </w:r>
    </w:p>
    <w:p w:rsidR="0086285C" w:rsidRPr="00E44056" w:rsidRDefault="0086285C" w:rsidP="0013515F">
      <w:pPr>
        <w:ind w:firstLine="709"/>
        <w:rPr>
          <w:rFonts w:eastAsia="Calibri"/>
          <w:lang w:eastAsia="en-US"/>
        </w:rPr>
      </w:pPr>
      <w:r w:rsidRPr="00E44056">
        <w:rPr>
          <w:rFonts w:eastAsia="Calibri"/>
          <w:lang w:eastAsia="en-US"/>
        </w:rPr>
        <w:t>Основной задачей межведомственной комиссии и рабочих групп является координация взаимодействия и разработка совместных мероприяти</w:t>
      </w:r>
      <w:r w:rsidR="009C7211">
        <w:rPr>
          <w:rFonts w:eastAsia="Calibri"/>
          <w:lang w:eastAsia="en-US"/>
        </w:rPr>
        <w:t xml:space="preserve">й по предупреждению, выявлению </w:t>
      </w:r>
      <w:r w:rsidRPr="00E44056">
        <w:rPr>
          <w:rFonts w:eastAsia="Calibri"/>
          <w:lang w:eastAsia="en-US"/>
        </w:rPr>
        <w:t>и пресечению правонарушений и преступлений в сфере лесопользования, заготовки, переработки и оборота леса и лесной продукции.</w:t>
      </w:r>
    </w:p>
    <w:p w:rsidR="0086285C" w:rsidRPr="00E44056" w:rsidRDefault="0086285C" w:rsidP="0013515F">
      <w:pPr>
        <w:ind w:firstLine="709"/>
        <w:rPr>
          <w:rFonts w:eastAsia="Calibri"/>
          <w:lang w:eastAsia="en-US"/>
        </w:rPr>
      </w:pPr>
      <w:r w:rsidRPr="00E44056">
        <w:rPr>
          <w:rFonts w:eastAsia="Calibri"/>
          <w:lang w:eastAsia="en-US"/>
        </w:rPr>
        <w:t xml:space="preserve">В целях усиления мер по профилактике, выявлению, пресечению нарушений требований лесного законодательства на территории Томской области по инициативе Департамента </w:t>
      </w:r>
      <w:r w:rsidR="001D431C">
        <w:t xml:space="preserve">лесного хозяйства Томской области </w:t>
      </w:r>
      <w:r w:rsidRPr="00E44056">
        <w:rPr>
          <w:rFonts w:eastAsia="Calibri"/>
          <w:lang w:eastAsia="en-US"/>
        </w:rPr>
        <w:t xml:space="preserve">ежегодно в рамках межведомственного </w:t>
      </w:r>
      <w:r w:rsidRPr="00E44056">
        <w:rPr>
          <w:rFonts w:eastAsia="Calibri"/>
          <w:lang w:eastAsia="en-US"/>
        </w:rPr>
        <w:lastRenderedPageBreak/>
        <w:t>взаимодействия проводятся оперативно-профилактические мероприятия «Лес», «Ель», «Лесовоз».</w:t>
      </w:r>
    </w:p>
    <w:p w:rsidR="0086285C" w:rsidRPr="00E44056" w:rsidRDefault="0086285C" w:rsidP="0013515F">
      <w:pPr>
        <w:ind w:firstLine="709"/>
        <w:rPr>
          <w:rFonts w:eastAsia="Calibri"/>
          <w:bCs/>
          <w:iCs/>
          <w:lang w:eastAsia="en-US"/>
        </w:rPr>
      </w:pPr>
      <w:r w:rsidRPr="00E44056">
        <w:rPr>
          <w:rFonts w:eastAsia="Calibri"/>
          <w:bCs/>
          <w:iCs/>
          <w:lang w:eastAsia="en-US"/>
        </w:rPr>
        <w:t>В 2016 году в Томской области создан институт общественных лесных инспекторов, численность которых по состоянию на 01.11.2018 составляет 121 человек. Общественные лесные инспектор</w:t>
      </w:r>
      <w:r w:rsidR="009C7211">
        <w:rPr>
          <w:rFonts w:eastAsia="Calibri"/>
          <w:bCs/>
          <w:iCs/>
          <w:lang w:eastAsia="en-US"/>
        </w:rPr>
        <w:t>ы</w:t>
      </w:r>
      <w:r w:rsidRPr="00E44056">
        <w:rPr>
          <w:rFonts w:eastAsia="Calibri"/>
          <w:bCs/>
          <w:iCs/>
          <w:lang w:eastAsia="en-US"/>
        </w:rPr>
        <w:t xml:space="preserve"> оказывают значительное содействие в охране лесов, участвуя в проведении патрулирований участков лесного фонда, выявлении незаконных рубок и иных нарушений лесного законодательства.</w:t>
      </w:r>
    </w:p>
    <w:p w:rsidR="0086285C" w:rsidRPr="00E44056" w:rsidRDefault="0086285C" w:rsidP="0013515F">
      <w:pPr>
        <w:ind w:firstLine="709"/>
        <w:rPr>
          <w:rFonts w:eastAsia="Calibri"/>
          <w:bCs/>
          <w:iCs/>
          <w:highlight w:val="lightGray"/>
          <w:lang w:eastAsia="en-US"/>
        </w:rPr>
      </w:pPr>
      <w:r w:rsidRPr="00E44056">
        <w:rPr>
          <w:rFonts w:eastAsia="Calibri"/>
          <w:bCs/>
          <w:iCs/>
          <w:lang w:eastAsia="en-US"/>
        </w:rPr>
        <w:t xml:space="preserve">Осуществляется взаимодействие с членами казачьих обществ. С целью привлечения казаков к природоохранной деятельности Департаментом </w:t>
      </w:r>
      <w:r w:rsidR="001D431C">
        <w:t xml:space="preserve">лесного хозяйства Томской области </w:t>
      </w:r>
      <w:r w:rsidRPr="00E44056">
        <w:rPr>
          <w:rFonts w:eastAsia="Calibri"/>
          <w:bCs/>
          <w:iCs/>
          <w:lang w:eastAsia="en-US"/>
        </w:rPr>
        <w:t xml:space="preserve">в 2013 году заключено соглашение с Томским седьмым </w:t>
      </w:r>
      <w:proofErr w:type="spellStart"/>
      <w:r w:rsidRPr="00E44056">
        <w:rPr>
          <w:rFonts w:eastAsia="Calibri"/>
          <w:bCs/>
          <w:iCs/>
          <w:lang w:eastAsia="en-US"/>
        </w:rPr>
        <w:t>отдельским</w:t>
      </w:r>
      <w:proofErr w:type="spellEnd"/>
      <w:r w:rsidRPr="00E44056">
        <w:rPr>
          <w:rFonts w:eastAsia="Calibri"/>
          <w:bCs/>
          <w:iCs/>
          <w:lang w:eastAsia="en-US"/>
        </w:rPr>
        <w:t xml:space="preserve"> казачьим обществом Сибирского казачьего войска о взаимодействии, сотрудничестве и пресечении нарушений требований лесного законодательства Томской области.</w:t>
      </w:r>
    </w:p>
    <w:p w:rsidR="0086285C" w:rsidRPr="00E44056" w:rsidRDefault="0086285C" w:rsidP="0013515F">
      <w:pPr>
        <w:ind w:firstLine="709"/>
        <w:rPr>
          <w:rFonts w:eastAsia="Calibri"/>
          <w:bCs/>
          <w:iCs/>
          <w:lang w:eastAsia="en-US"/>
        </w:rPr>
      </w:pPr>
      <w:r w:rsidRPr="00E44056">
        <w:rPr>
          <w:rFonts w:eastAsia="Calibri"/>
          <w:bCs/>
          <w:iCs/>
          <w:lang w:eastAsia="en-US"/>
        </w:rPr>
        <w:t>Сотрудничество и взаимодействие осуществляются на безвозмездной основе и принципах взаимности. В рамках соглашения казачье общество оказывает содействие лесной охране в проведении мероприятий по патрулированию, направленных на выявление и пресечение нарушений требований лесного законодательства.</w:t>
      </w:r>
    </w:p>
    <w:p w:rsidR="0086285C" w:rsidRPr="00E44056" w:rsidRDefault="0086285C" w:rsidP="0013515F">
      <w:pPr>
        <w:ind w:firstLine="709"/>
        <w:rPr>
          <w:rFonts w:eastAsia="Calibri"/>
          <w:bCs/>
          <w:iCs/>
          <w:lang w:eastAsia="en-US"/>
        </w:rPr>
      </w:pPr>
      <w:proofErr w:type="gramStart"/>
      <w:r w:rsidRPr="00E44056">
        <w:rPr>
          <w:rFonts w:eastAsia="Calibri"/>
          <w:bCs/>
          <w:iCs/>
          <w:lang w:eastAsia="en-US"/>
        </w:rPr>
        <w:t xml:space="preserve">В период действия лесного плана </w:t>
      </w:r>
      <w:r w:rsidR="00B031DA">
        <w:t>Томской области</w:t>
      </w:r>
      <w:r w:rsidR="00B031DA" w:rsidRPr="00401D73">
        <w:t xml:space="preserve"> </w:t>
      </w:r>
      <w:r w:rsidRPr="00E44056">
        <w:rPr>
          <w:rFonts w:eastAsia="Calibri"/>
          <w:bCs/>
          <w:iCs/>
          <w:lang w:eastAsia="en-US"/>
        </w:rPr>
        <w:t xml:space="preserve">Департаментом </w:t>
      </w:r>
      <w:r w:rsidR="001D431C">
        <w:t xml:space="preserve">лесного хозяйства Томской области </w:t>
      </w:r>
      <w:r w:rsidRPr="00E44056">
        <w:rPr>
          <w:rFonts w:eastAsia="Calibri"/>
          <w:bCs/>
          <w:iCs/>
          <w:lang w:eastAsia="en-US"/>
        </w:rPr>
        <w:t>будет продолжено сотрудничество с казачьим обществом в соответствии с планом мероприятий по реализации в 2017 - 2020 годах Стратегии развития государственной политики Российской Федерации в отношении российского казачества до 2020 года на территории Томской области (утвержден распоряжением Администрации Томской области от 26.12.2016 № 952-ра «Об утверждении плана мероприятий по реализации</w:t>
      </w:r>
      <w:proofErr w:type="gramEnd"/>
      <w:r w:rsidRPr="00E44056">
        <w:rPr>
          <w:rFonts w:eastAsia="Calibri"/>
          <w:bCs/>
          <w:iCs/>
          <w:lang w:eastAsia="en-US"/>
        </w:rPr>
        <w:t xml:space="preserve"> в 2017 - 2020 </w:t>
      </w:r>
      <w:proofErr w:type="gramStart"/>
      <w:r w:rsidRPr="00E44056">
        <w:rPr>
          <w:rFonts w:eastAsia="Calibri"/>
          <w:bCs/>
          <w:iCs/>
          <w:lang w:eastAsia="en-US"/>
        </w:rPr>
        <w:t>годах</w:t>
      </w:r>
      <w:proofErr w:type="gramEnd"/>
      <w:r w:rsidRPr="00E44056">
        <w:rPr>
          <w:rFonts w:eastAsia="Calibri"/>
          <w:bCs/>
          <w:iCs/>
          <w:lang w:eastAsia="en-US"/>
        </w:rPr>
        <w:t xml:space="preserve"> Стратегии развития государственной политики Российской Федерации в отношении Российского казачества до 2020 года на территории Томской области»).</w:t>
      </w:r>
    </w:p>
    <w:p w:rsidR="0086285C" w:rsidRPr="00E44056" w:rsidRDefault="0086285C" w:rsidP="0013515F">
      <w:pPr>
        <w:ind w:firstLine="709"/>
        <w:rPr>
          <w:rFonts w:eastAsia="Calibri"/>
          <w:bCs/>
          <w:iCs/>
          <w:lang w:eastAsia="en-US"/>
        </w:rPr>
      </w:pPr>
      <w:r w:rsidRPr="00E44056">
        <w:rPr>
          <w:rFonts w:eastAsia="Calibri"/>
          <w:bCs/>
          <w:iCs/>
          <w:lang w:eastAsia="en-US"/>
        </w:rPr>
        <w:t>Также ведется работа по выявлению и пресечению нарушений требований лесного законодательства совместно с региональными общественными организациями, участвующими в природоохранной деятельности (Общероссийское общественное движение «НАРОДНЫЙ ФРОНТ «ЗА РОССИЮ»).</w:t>
      </w:r>
    </w:p>
    <w:p w:rsidR="0086285C" w:rsidRPr="00E44056" w:rsidRDefault="0086285C" w:rsidP="0013515F">
      <w:pPr>
        <w:ind w:firstLine="709"/>
        <w:rPr>
          <w:rFonts w:eastAsia="Calibri"/>
          <w:lang w:eastAsia="en-US"/>
        </w:rPr>
      </w:pPr>
      <w:r w:rsidRPr="00E44056">
        <w:rPr>
          <w:rFonts w:eastAsia="Calibri"/>
          <w:lang w:eastAsia="en-US"/>
        </w:rPr>
        <w:t xml:space="preserve">В целях повышения эффективности мер, направленных на выявление и пресечение </w:t>
      </w:r>
      <w:proofErr w:type="spellStart"/>
      <w:r w:rsidRPr="00E44056">
        <w:rPr>
          <w:rFonts w:eastAsia="Calibri"/>
          <w:lang w:eastAsia="en-US"/>
        </w:rPr>
        <w:t>лесонарушений</w:t>
      </w:r>
      <w:proofErr w:type="spellEnd"/>
      <w:r w:rsidR="009C7211">
        <w:rPr>
          <w:rFonts w:eastAsia="Calibri"/>
          <w:lang w:eastAsia="en-US"/>
        </w:rPr>
        <w:t>,</w:t>
      </w:r>
      <w:r w:rsidRPr="00E44056">
        <w:rPr>
          <w:rFonts w:eastAsia="Calibri"/>
          <w:lang w:eastAsia="en-US"/>
        </w:rPr>
        <w:t xml:space="preserve"> создана система оперативного реагирования на сообщения, поступающие в Региональную диспетчерскую службу лесного хозяйства Томской области (далее – РДС). Прием сообщений через РДС на номер прямой линии обеспечен диспетчерами в круглосуточном режиме. С целью оперативного реагирования на поступившие в РДС сообщения о нарушениях требований лесного законодательства сотрудниками </w:t>
      </w:r>
      <w:r w:rsidRPr="00E44056">
        <w:rPr>
          <w:rFonts w:eastAsia="Calibri"/>
          <w:lang w:eastAsia="en-US"/>
        </w:rPr>
        <w:lastRenderedPageBreak/>
        <w:t xml:space="preserve">Департамента </w:t>
      </w:r>
      <w:r w:rsidR="001D431C">
        <w:t xml:space="preserve">лесного хозяйства Томской области </w:t>
      </w:r>
      <w:r w:rsidRPr="00E44056">
        <w:rPr>
          <w:rFonts w:eastAsia="Calibri"/>
          <w:lang w:eastAsia="en-US"/>
        </w:rPr>
        <w:t xml:space="preserve">осуществляется круглосуточное дежурство. К системе обмена данными подключены участники межведомственного взаимодействия </w:t>
      </w:r>
    </w:p>
    <w:p w:rsidR="0086285C" w:rsidRPr="00E44056" w:rsidRDefault="0086285C" w:rsidP="0013515F">
      <w:pPr>
        <w:ind w:firstLine="709"/>
        <w:rPr>
          <w:rFonts w:eastAsia="Calibri"/>
          <w:lang w:eastAsia="en-US"/>
        </w:rPr>
      </w:pPr>
      <w:r w:rsidRPr="00E44056">
        <w:rPr>
          <w:rFonts w:eastAsia="Calibri"/>
          <w:lang w:eastAsia="en-US"/>
        </w:rPr>
        <w:t>Ежегодно в РДС поступает более 100 сообщений о нарушениях требований лесного законодательства, из которых более 30% находят свое подтверждение.</w:t>
      </w:r>
    </w:p>
    <w:p w:rsidR="0086285C" w:rsidRPr="00E44056" w:rsidRDefault="0086285C" w:rsidP="0013515F">
      <w:pPr>
        <w:ind w:firstLine="709"/>
        <w:rPr>
          <w:rFonts w:eastAsia="Calibri"/>
          <w:lang w:eastAsia="en-US"/>
        </w:rPr>
      </w:pPr>
      <w:r w:rsidRPr="00E44056">
        <w:rPr>
          <w:rFonts w:eastAsia="Calibri"/>
          <w:lang w:eastAsia="en-US"/>
        </w:rPr>
        <w:t>С 2016 года на официальном сайте Департамента</w:t>
      </w:r>
      <w:r w:rsidR="00263EC8">
        <w:rPr>
          <w:rFonts w:eastAsia="Calibri"/>
          <w:lang w:eastAsia="en-US"/>
        </w:rPr>
        <w:t xml:space="preserve"> лесного хозяйства Томской области </w:t>
      </w:r>
      <w:r w:rsidRPr="00E44056">
        <w:rPr>
          <w:rFonts w:eastAsia="Calibri"/>
          <w:lang w:eastAsia="en-US"/>
        </w:rPr>
        <w:t xml:space="preserve">работает сервис прямого обращения граждан позволяющий отправить текстовое сообщение о </w:t>
      </w:r>
      <w:proofErr w:type="spellStart"/>
      <w:r w:rsidRPr="00E44056">
        <w:rPr>
          <w:rFonts w:eastAsia="Calibri"/>
          <w:lang w:eastAsia="en-US"/>
        </w:rPr>
        <w:t>лесонарушении</w:t>
      </w:r>
      <w:proofErr w:type="spellEnd"/>
      <w:r w:rsidRPr="00E44056">
        <w:rPr>
          <w:rFonts w:eastAsia="Calibri"/>
          <w:lang w:eastAsia="en-US"/>
        </w:rPr>
        <w:t xml:space="preserve">, прикрепив к нему фотографии, в том числе с привязкой к географическим координатам. </w:t>
      </w:r>
    </w:p>
    <w:p w:rsidR="0086285C" w:rsidRPr="00E44056" w:rsidRDefault="0086285C" w:rsidP="0013515F">
      <w:pPr>
        <w:ind w:firstLine="709"/>
        <w:rPr>
          <w:rFonts w:eastAsia="Calibri"/>
          <w:lang w:eastAsia="en-US"/>
        </w:rPr>
      </w:pPr>
      <w:r w:rsidRPr="00E44056">
        <w:rPr>
          <w:rFonts w:eastAsia="Calibri"/>
          <w:lang w:eastAsia="en-US"/>
        </w:rPr>
        <w:t xml:space="preserve">На территории Томской области в рамках межведомственного взаимодействия организован </w:t>
      </w:r>
      <w:proofErr w:type="gramStart"/>
      <w:r w:rsidRPr="00E44056">
        <w:rPr>
          <w:rFonts w:eastAsia="Calibri"/>
          <w:lang w:eastAsia="en-US"/>
        </w:rPr>
        <w:t>контроль за</w:t>
      </w:r>
      <w:proofErr w:type="gramEnd"/>
      <w:r w:rsidRPr="00E44056">
        <w:rPr>
          <w:rFonts w:eastAsia="Calibri"/>
          <w:lang w:eastAsia="en-US"/>
        </w:rPr>
        <w:t xml:space="preserve"> транспортировкой древесины. Мероприятия проводятся во взаимодействии с сотрудниками ГИБДД УМВД России по Томской области, Управления </w:t>
      </w:r>
      <w:proofErr w:type="spellStart"/>
      <w:r w:rsidRPr="00E44056">
        <w:rPr>
          <w:rFonts w:eastAsia="Calibri"/>
          <w:lang w:eastAsia="en-US"/>
        </w:rPr>
        <w:t>Россельхознадзора</w:t>
      </w:r>
      <w:proofErr w:type="spellEnd"/>
      <w:r w:rsidRPr="00E44056">
        <w:rPr>
          <w:rFonts w:eastAsia="Calibri"/>
          <w:lang w:eastAsia="en-US"/>
        </w:rPr>
        <w:t xml:space="preserve"> по Томской области, а также общественными лесными инспекторами Томской области.</w:t>
      </w:r>
    </w:p>
    <w:p w:rsidR="0086285C" w:rsidRPr="00E44056" w:rsidRDefault="0086285C" w:rsidP="0013515F">
      <w:pPr>
        <w:ind w:firstLine="709"/>
        <w:rPr>
          <w:rFonts w:eastAsia="Calibri"/>
          <w:bCs/>
          <w:iCs/>
          <w:lang w:eastAsia="en-US"/>
        </w:rPr>
      </w:pPr>
      <w:r w:rsidRPr="00E44056">
        <w:rPr>
          <w:rFonts w:eastAsia="Calibri"/>
          <w:lang w:eastAsia="en-US"/>
        </w:rPr>
        <w:t xml:space="preserve">С целью повышения эффективности </w:t>
      </w:r>
      <w:proofErr w:type="gramStart"/>
      <w:r w:rsidRPr="00E44056">
        <w:rPr>
          <w:rFonts w:eastAsia="Calibri"/>
          <w:lang w:eastAsia="en-US"/>
        </w:rPr>
        <w:t>контроля за</w:t>
      </w:r>
      <w:proofErr w:type="gramEnd"/>
      <w:r w:rsidRPr="00E44056">
        <w:rPr>
          <w:rFonts w:eastAsia="Calibri"/>
          <w:lang w:eastAsia="en-US"/>
        </w:rPr>
        <w:t xml:space="preserve"> транспортировкой древесины, с августа 2017 года </w:t>
      </w:r>
      <w:r w:rsidRPr="00E44056">
        <w:rPr>
          <w:rFonts w:eastAsia="Calibri"/>
          <w:bCs/>
          <w:iCs/>
          <w:lang w:eastAsia="en-US"/>
        </w:rPr>
        <w:t>организована работа передвижного поста по контролю за законностью происхождения и транспортировкой древесины. На передвижном посту имеются все условия для работы и отдыха в круглосуточном режиме. Оснащен спутниковым оборудованием с выходом в интернет в любой точке региона, компьютером, МФУ, видеокамерами.</w:t>
      </w:r>
    </w:p>
    <w:p w:rsidR="0086285C" w:rsidRDefault="0086285C" w:rsidP="0013515F">
      <w:pPr>
        <w:ind w:firstLine="709"/>
        <w:rPr>
          <w:rFonts w:eastAsia="Calibri"/>
          <w:bCs/>
          <w:iCs/>
          <w:lang w:eastAsia="en-US"/>
        </w:rPr>
      </w:pPr>
      <w:r w:rsidRPr="00E44056">
        <w:rPr>
          <w:rFonts w:eastAsia="Calibri"/>
          <w:bCs/>
          <w:iCs/>
          <w:lang w:eastAsia="en-US"/>
        </w:rPr>
        <w:t xml:space="preserve">Анализ деятельности по </w:t>
      </w:r>
      <w:proofErr w:type="gramStart"/>
      <w:r w:rsidRPr="00E44056">
        <w:rPr>
          <w:rFonts w:eastAsia="Calibri"/>
          <w:bCs/>
          <w:iCs/>
          <w:lang w:eastAsia="en-US"/>
        </w:rPr>
        <w:t>контролю за</w:t>
      </w:r>
      <w:proofErr w:type="gramEnd"/>
      <w:r w:rsidRPr="00E44056">
        <w:rPr>
          <w:rFonts w:eastAsia="Calibri"/>
          <w:bCs/>
          <w:iCs/>
          <w:lang w:eastAsia="en-US"/>
        </w:rPr>
        <w:t xml:space="preserve"> законностью происхождения и транспортировкой древесины приведен в таблице </w:t>
      </w:r>
      <w:r w:rsidR="0013515F">
        <w:rPr>
          <w:rFonts w:eastAsia="Calibri"/>
          <w:bCs/>
          <w:iCs/>
          <w:lang w:eastAsia="en-US"/>
        </w:rPr>
        <w:t>17</w:t>
      </w:r>
      <w:r w:rsidRPr="00E44056">
        <w:rPr>
          <w:rFonts w:eastAsia="Calibri"/>
          <w:bCs/>
          <w:iCs/>
          <w:lang w:eastAsia="en-US"/>
        </w:rPr>
        <w:t>.</w:t>
      </w:r>
    </w:p>
    <w:p w:rsidR="00E44056" w:rsidRDefault="00E44056" w:rsidP="00E44056">
      <w:pPr>
        <w:spacing w:line="276" w:lineRule="auto"/>
        <w:ind w:firstLine="708"/>
        <w:jc w:val="right"/>
        <w:rPr>
          <w:rFonts w:eastAsia="Calibri"/>
          <w:bCs/>
          <w:iCs/>
          <w:lang w:eastAsia="en-US"/>
        </w:rPr>
      </w:pPr>
      <w:r>
        <w:rPr>
          <w:rFonts w:eastAsia="Calibri"/>
          <w:bCs/>
          <w:iCs/>
          <w:lang w:eastAsia="en-US"/>
        </w:rPr>
        <w:t xml:space="preserve">Таблица </w:t>
      </w:r>
      <w:r w:rsidR="0013515F">
        <w:rPr>
          <w:rFonts w:eastAsia="Calibri"/>
          <w:bCs/>
          <w:iCs/>
          <w:lang w:eastAsia="en-US"/>
        </w:rPr>
        <w:t>17</w:t>
      </w:r>
    </w:p>
    <w:p w:rsidR="0013515F" w:rsidRDefault="0013515F" w:rsidP="00784FB9">
      <w:pPr>
        <w:spacing w:line="276" w:lineRule="auto"/>
        <w:jc w:val="center"/>
        <w:rPr>
          <w:rFonts w:eastAsia="Calibri"/>
          <w:b/>
          <w:bCs/>
          <w:iCs/>
          <w:lang w:eastAsia="en-US"/>
        </w:rPr>
      </w:pPr>
      <w:r w:rsidRPr="0013515F">
        <w:rPr>
          <w:rFonts w:eastAsia="Calibri"/>
          <w:b/>
          <w:bCs/>
          <w:iCs/>
          <w:lang w:eastAsia="en-US"/>
        </w:rPr>
        <w:t xml:space="preserve">Анализ деятельности по </w:t>
      </w:r>
      <w:proofErr w:type="gramStart"/>
      <w:r w:rsidRPr="0013515F">
        <w:rPr>
          <w:rFonts w:eastAsia="Calibri"/>
          <w:b/>
          <w:bCs/>
          <w:iCs/>
          <w:lang w:eastAsia="en-US"/>
        </w:rPr>
        <w:t>контролю за</w:t>
      </w:r>
      <w:proofErr w:type="gramEnd"/>
      <w:r w:rsidRPr="0013515F">
        <w:rPr>
          <w:rFonts w:eastAsia="Calibri"/>
          <w:b/>
          <w:bCs/>
          <w:iCs/>
          <w:lang w:eastAsia="en-US"/>
        </w:rPr>
        <w:t xml:space="preserve"> законностью происхождения и транспортировкой древесины</w:t>
      </w:r>
    </w:p>
    <w:p w:rsidR="00784FB9" w:rsidRDefault="00784FB9" w:rsidP="0013515F">
      <w:pPr>
        <w:spacing w:line="276" w:lineRule="auto"/>
        <w:ind w:firstLine="708"/>
        <w:jc w:val="center"/>
        <w:rPr>
          <w:rFonts w:eastAsia="Calibri"/>
          <w:b/>
          <w:bCs/>
          <w:iCs/>
          <w:lang w:eastAsia="en-US"/>
        </w:rPr>
      </w:pPr>
    </w:p>
    <w:tbl>
      <w:tblPr>
        <w:tblStyle w:val="afff4"/>
        <w:tblW w:w="0" w:type="auto"/>
        <w:jc w:val="center"/>
        <w:tblLook w:val="04A0" w:firstRow="1" w:lastRow="0" w:firstColumn="1" w:lastColumn="0" w:noHBand="0" w:noVBand="1"/>
      </w:tblPr>
      <w:tblGrid>
        <w:gridCol w:w="4219"/>
        <w:gridCol w:w="1134"/>
        <w:gridCol w:w="1134"/>
        <w:gridCol w:w="1231"/>
        <w:gridCol w:w="1746"/>
      </w:tblGrid>
      <w:tr w:rsidR="00784FB9" w:rsidTr="00784FB9">
        <w:trPr>
          <w:jc w:val="center"/>
        </w:trPr>
        <w:tc>
          <w:tcPr>
            <w:tcW w:w="4219" w:type="dxa"/>
            <w:vAlign w:val="center"/>
          </w:tcPr>
          <w:p w:rsidR="00784FB9" w:rsidRPr="0086285C" w:rsidRDefault="00784FB9" w:rsidP="00E60F61">
            <w:pPr>
              <w:spacing w:line="240" w:lineRule="auto"/>
              <w:jc w:val="center"/>
              <w:rPr>
                <w:rFonts w:eastAsia="Calibri"/>
                <w:bCs/>
                <w:lang w:eastAsia="en-US"/>
              </w:rPr>
            </w:pPr>
            <w:r>
              <w:rPr>
                <w:rFonts w:eastAsia="Calibri"/>
                <w:bCs/>
                <w:sz w:val="22"/>
                <w:szCs w:val="22"/>
                <w:lang w:eastAsia="en-US"/>
              </w:rPr>
              <w:t>Наименование показателя</w:t>
            </w:r>
          </w:p>
        </w:tc>
        <w:tc>
          <w:tcPr>
            <w:tcW w:w="1134" w:type="dxa"/>
            <w:vAlign w:val="center"/>
          </w:tcPr>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2015 год</w:t>
            </w:r>
          </w:p>
        </w:tc>
        <w:tc>
          <w:tcPr>
            <w:tcW w:w="1134" w:type="dxa"/>
            <w:vAlign w:val="center"/>
          </w:tcPr>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2016 год</w:t>
            </w:r>
          </w:p>
        </w:tc>
        <w:tc>
          <w:tcPr>
            <w:tcW w:w="1231" w:type="dxa"/>
            <w:vAlign w:val="center"/>
          </w:tcPr>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2017 год</w:t>
            </w:r>
          </w:p>
        </w:tc>
        <w:tc>
          <w:tcPr>
            <w:tcW w:w="1746" w:type="dxa"/>
            <w:vAlign w:val="center"/>
          </w:tcPr>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2018 год</w:t>
            </w:r>
          </w:p>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(по состоянию на 01.11.2018)</w:t>
            </w:r>
          </w:p>
        </w:tc>
      </w:tr>
      <w:tr w:rsidR="00784FB9" w:rsidTr="00784FB9">
        <w:trPr>
          <w:jc w:val="center"/>
        </w:trPr>
        <w:tc>
          <w:tcPr>
            <w:tcW w:w="4219" w:type="dxa"/>
          </w:tcPr>
          <w:p w:rsidR="00784FB9" w:rsidRPr="0086285C" w:rsidRDefault="00784FB9" w:rsidP="00E60F61">
            <w:pPr>
              <w:spacing w:before="120" w:line="240" w:lineRule="auto"/>
              <w:jc w:val="left"/>
              <w:rPr>
                <w:rFonts w:eastAsia="Calibri"/>
                <w:bCs/>
                <w:lang w:eastAsia="en-US"/>
              </w:rPr>
            </w:pPr>
            <w:r w:rsidRPr="0086285C">
              <w:rPr>
                <w:rFonts w:eastAsia="Calibri"/>
                <w:bCs/>
                <w:sz w:val="22"/>
                <w:szCs w:val="22"/>
                <w:lang w:eastAsia="en-US"/>
              </w:rPr>
              <w:t xml:space="preserve">Проведено проверок, </w:t>
            </w:r>
          </w:p>
          <w:p w:rsidR="00784FB9" w:rsidRPr="0086285C" w:rsidRDefault="00784FB9" w:rsidP="00E60F61">
            <w:pPr>
              <w:spacing w:line="240" w:lineRule="auto"/>
              <w:jc w:val="left"/>
              <w:rPr>
                <w:rFonts w:eastAsia="Calibri"/>
                <w:bCs/>
                <w:lang w:eastAsia="en-US"/>
              </w:rPr>
            </w:pPr>
            <w:r w:rsidRPr="0086285C">
              <w:rPr>
                <w:rFonts w:eastAsia="Calibri"/>
                <w:bCs/>
                <w:sz w:val="22"/>
                <w:szCs w:val="22"/>
                <w:lang w:eastAsia="en-US"/>
              </w:rPr>
              <w:t>в т. ч. совместно</w:t>
            </w:r>
            <w:r>
              <w:rPr>
                <w:rFonts w:eastAsia="Calibri"/>
                <w:bCs/>
                <w:sz w:val="22"/>
                <w:szCs w:val="22"/>
                <w:lang w:eastAsia="en-US"/>
              </w:rPr>
              <w:t xml:space="preserve">  </w:t>
            </w:r>
            <w:r w:rsidRPr="0086285C">
              <w:rPr>
                <w:rFonts w:eastAsia="Calibri"/>
                <w:bCs/>
                <w:sz w:val="22"/>
                <w:szCs w:val="22"/>
                <w:lang w:eastAsia="en-US"/>
              </w:rPr>
              <w:t>с правоохранительными органами, шт.</w:t>
            </w:r>
          </w:p>
        </w:tc>
        <w:tc>
          <w:tcPr>
            <w:tcW w:w="1134"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179</w:t>
            </w:r>
          </w:p>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59</w:t>
            </w:r>
          </w:p>
        </w:tc>
        <w:tc>
          <w:tcPr>
            <w:tcW w:w="1134"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434</w:t>
            </w:r>
          </w:p>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240</w:t>
            </w:r>
          </w:p>
        </w:tc>
        <w:tc>
          <w:tcPr>
            <w:tcW w:w="1231"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728</w:t>
            </w:r>
          </w:p>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352</w:t>
            </w:r>
          </w:p>
        </w:tc>
        <w:tc>
          <w:tcPr>
            <w:tcW w:w="1746"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805</w:t>
            </w:r>
          </w:p>
          <w:p w:rsidR="00784FB9" w:rsidRPr="0086285C" w:rsidRDefault="00784FB9" w:rsidP="00E60F61">
            <w:pPr>
              <w:spacing w:line="240" w:lineRule="auto"/>
              <w:jc w:val="center"/>
              <w:rPr>
                <w:rFonts w:eastAsia="Calibri"/>
                <w:bCs/>
                <w:lang w:eastAsia="en-US"/>
              </w:rPr>
            </w:pPr>
            <w:r w:rsidRPr="0086285C">
              <w:rPr>
                <w:rFonts w:eastAsia="Calibri"/>
                <w:bCs/>
                <w:sz w:val="22"/>
                <w:szCs w:val="22"/>
                <w:lang w:eastAsia="en-US"/>
              </w:rPr>
              <w:t>402</w:t>
            </w:r>
          </w:p>
        </w:tc>
      </w:tr>
      <w:tr w:rsidR="00784FB9" w:rsidTr="00784FB9">
        <w:trPr>
          <w:jc w:val="center"/>
        </w:trPr>
        <w:tc>
          <w:tcPr>
            <w:tcW w:w="4219" w:type="dxa"/>
          </w:tcPr>
          <w:p w:rsidR="00784FB9" w:rsidRPr="0086285C" w:rsidRDefault="00784FB9" w:rsidP="00E60F61">
            <w:pPr>
              <w:spacing w:before="120" w:line="240" w:lineRule="auto"/>
              <w:jc w:val="left"/>
              <w:rPr>
                <w:rFonts w:eastAsia="Calibri"/>
                <w:bCs/>
                <w:lang w:eastAsia="en-US"/>
              </w:rPr>
            </w:pPr>
            <w:r w:rsidRPr="0086285C">
              <w:rPr>
                <w:rFonts w:eastAsia="Calibri"/>
                <w:bCs/>
                <w:sz w:val="22"/>
                <w:szCs w:val="22"/>
                <w:lang w:eastAsia="en-US"/>
              </w:rPr>
              <w:t>Количество проверенных сопроводительных документов, шт.</w:t>
            </w:r>
          </w:p>
        </w:tc>
        <w:tc>
          <w:tcPr>
            <w:tcW w:w="1134"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225</w:t>
            </w:r>
          </w:p>
        </w:tc>
        <w:tc>
          <w:tcPr>
            <w:tcW w:w="1134"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475</w:t>
            </w:r>
          </w:p>
        </w:tc>
        <w:tc>
          <w:tcPr>
            <w:tcW w:w="1231"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1</w:t>
            </w:r>
            <w:r>
              <w:rPr>
                <w:rFonts w:eastAsia="Calibri"/>
                <w:bCs/>
                <w:sz w:val="22"/>
                <w:szCs w:val="22"/>
                <w:lang w:eastAsia="en-US"/>
              </w:rPr>
              <w:t> </w:t>
            </w:r>
            <w:r w:rsidRPr="0086285C">
              <w:rPr>
                <w:rFonts w:eastAsia="Calibri"/>
                <w:bCs/>
                <w:sz w:val="22"/>
                <w:szCs w:val="22"/>
                <w:lang w:eastAsia="en-US"/>
              </w:rPr>
              <w:t>681</w:t>
            </w:r>
          </w:p>
        </w:tc>
        <w:tc>
          <w:tcPr>
            <w:tcW w:w="1746"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1387</w:t>
            </w:r>
          </w:p>
        </w:tc>
      </w:tr>
      <w:tr w:rsidR="00784FB9" w:rsidTr="00784FB9">
        <w:trPr>
          <w:jc w:val="center"/>
        </w:trPr>
        <w:tc>
          <w:tcPr>
            <w:tcW w:w="4219" w:type="dxa"/>
          </w:tcPr>
          <w:p w:rsidR="00784FB9" w:rsidRPr="0086285C" w:rsidRDefault="00784FB9" w:rsidP="00263EC8">
            <w:pPr>
              <w:spacing w:before="120" w:line="240" w:lineRule="auto"/>
              <w:jc w:val="left"/>
              <w:rPr>
                <w:rFonts w:eastAsia="Calibri"/>
                <w:bCs/>
                <w:lang w:eastAsia="en-US"/>
              </w:rPr>
            </w:pPr>
            <w:r w:rsidRPr="0086285C">
              <w:rPr>
                <w:rFonts w:eastAsia="Calibri"/>
                <w:bCs/>
                <w:sz w:val="22"/>
                <w:szCs w:val="22"/>
                <w:lang w:eastAsia="en-US"/>
              </w:rPr>
              <w:t>Выявлено нарушений требований к т</w:t>
            </w:r>
            <w:r w:rsidR="00263EC8">
              <w:rPr>
                <w:rFonts w:eastAsia="Calibri"/>
                <w:bCs/>
                <w:sz w:val="22"/>
                <w:szCs w:val="22"/>
                <w:lang w:eastAsia="en-US"/>
              </w:rPr>
              <w:t>ранспортировке древесины, ед.</w:t>
            </w:r>
          </w:p>
        </w:tc>
        <w:tc>
          <w:tcPr>
            <w:tcW w:w="1134"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10</w:t>
            </w:r>
          </w:p>
        </w:tc>
        <w:tc>
          <w:tcPr>
            <w:tcW w:w="1134"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13</w:t>
            </w:r>
          </w:p>
        </w:tc>
        <w:tc>
          <w:tcPr>
            <w:tcW w:w="1231"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22</w:t>
            </w:r>
          </w:p>
        </w:tc>
        <w:tc>
          <w:tcPr>
            <w:tcW w:w="1746" w:type="dxa"/>
          </w:tcPr>
          <w:p w:rsidR="00784FB9" w:rsidRPr="0086285C" w:rsidRDefault="00784FB9" w:rsidP="00E60F61">
            <w:pPr>
              <w:spacing w:before="120" w:line="240" w:lineRule="auto"/>
              <w:jc w:val="center"/>
              <w:rPr>
                <w:rFonts w:eastAsia="Calibri"/>
                <w:bCs/>
                <w:lang w:eastAsia="en-US"/>
              </w:rPr>
            </w:pPr>
            <w:r w:rsidRPr="0086285C">
              <w:rPr>
                <w:rFonts w:eastAsia="Calibri"/>
                <w:bCs/>
                <w:sz w:val="22"/>
                <w:szCs w:val="22"/>
                <w:lang w:eastAsia="en-US"/>
              </w:rPr>
              <w:t>31</w:t>
            </w:r>
          </w:p>
        </w:tc>
      </w:tr>
    </w:tbl>
    <w:p w:rsidR="00E44056" w:rsidRDefault="00E44056" w:rsidP="0086285C">
      <w:pPr>
        <w:spacing w:line="276" w:lineRule="auto"/>
        <w:ind w:firstLine="708"/>
        <w:rPr>
          <w:rFonts w:eastAsia="Calibri"/>
          <w:bCs/>
          <w:iCs/>
          <w:lang w:eastAsia="en-US"/>
        </w:rPr>
      </w:pPr>
    </w:p>
    <w:p w:rsidR="0086285C" w:rsidRPr="00E44056" w:rsidRDefault="0086285C" w:rsidP="00C24103">
      <w:pPr>
        <w:ind w:firstLine="709"/>
        <w:rPr>
          <w:rFonts w:eastAsia="Calibri"/>
          <w:bCs/>
          <w:iCs/>
          <w:lang w:eastAsia="en-US"/>
        </w:rPr>
      </w:pPr>
      <w:r w:rsidRPr="00E44056">
        <w:rPr>
          <w:rFonts w:eastAsia="Calibri"/>
          <w:bCs/>
          <w:iCs/>
          <w:lang w:eastAsia="en-US"/>
        </w:rPr>
        <w:t xml:space="preserve">В целях предотвращения незаконного лесопользования и определения </w:t>
      </w:r>
      <w:proofErr w:type="gramStart"/>
      <w:r w:rsidRPr="00E44056">
        <w:rPr>
          <w:rFonts w:eastAsia="Calibri"/>
          <w:bCs/>
          <w:iCs/>
          <w:lang w:eastAsia="en-US"/>
        </w:rPr>
        <w:t>порядка организации деятельности пунктов приема</w:t>
      </w:r>
      <w:proofErr w:type="gramEnd"/>
      <w:r w:rsidRPr="00E44056">
        <w:rPr>
          <w:rFonts w:eastAsia="Calibri"/>
          <w:bCs/>
          <w:iCs/>
          <w:lang w:eastAsia="en-US"/>
        </w:rPr>
        <w:t xml:space="preserve"> и отгрузки древесины</w:t>
      </w:r>
      <w:r w:rsidR="002D34EE">
        <w:rPr>
          <w:rFonts w:eastAsia="Calibri"/>
          <w:bCs/>
          <w:iCs/>
          <w:lang w:eastAsia="en-US"/>
        </w:rPr>
        <w:t>,</w:t>
      </w:r>
      <w:r w:rsidRPr="00E44056">
        <w:rPr>
          <w:rFonts w:eastAsia="Calibri"/>
          <w:bCs/>
          <w:iCs/>
          <w:lang w:eastAsia="en-US"/>
        </w:rPr>
        <w:t xml:space="preserve"> расположенных</w:t>
      </w:r>
      <w:r w:rsidR="00E44056" w:rsidRPr="00E44056">
        <w:rPr>
          <w:rFonts w:eastAsia="Calibri"/>
          <w:bCs/>
          <w:iCs/>
          <w:lang w:eastAsia="en-US"/>
        </w:rPr>
        <w:t xml:space="preserve"> </w:t>
      </w:r>
      <w:r w:rsidRPr="00E44056">
        <w:rPr>
          <w:rFonts w:eastAsia="Calibri"/>
          <w:bCs/>
          <w:iCs/>
          <w:lang w:eastAsia="en-US"/>
        </w:rPr>
        <w:t xml:space="preserve">на </w:t>
      </w:r>
      <w:r w:rsidRPr="00E44056">
        <w:rPr>
          <w:rFonts w:eastAsia="Calibri"/>
          <w:bCs/>
          <w:iCs/>
          <w:lang w:eastAsia="en-US"/>
        </w:rPr>
        <w:lastRenderedPageBreak/>
        <w:t xml:space="preserve">территории Томской области, в 2013 году принят Закон Томской области от 18.02.2013 </w:t>
      </w:r>
      <w:r w:rsidR="009C7211">
        <w:rPr>
          <w:rFonts w:eastAsia="Calibri"/>
          <w:bCs/>
          <w:iCs/>
          <w:lang w:eastAsia="en-US"/>
        </w:rPr>
        <w:t xml:space="preserve">                    </w:t>
      </w:r>
      <w:r w:rsidRPr="00E44056">
        <w:rPr>
          <w:rFonts w:eastAsia="Calibri"/>
          <w:bCs/>
          <w:iCs/>
          <w:lang w:eastAsia="en-US"/>
        </w:rPr>
        <w:t xml:space="preserve">№ 24-ОЗ «Об организации деятельности пунктов приема и отгрузки древесины на территории Томской области» (далее – Закон № 24-ОЗ). За период действия Закона </w:t>
      </w:r>
      <w:r w:rsidR="009C7211">
        <w:rPr>
          <w:rFonts w:eastAsia="Calibri"/>
          <w:bCs/>
          <w:iCs/>
          <w:lang w:eastAsia="en-US"/>
        </w:rPr>
        <w:t xml:space="preserve">                           </w:t>
      </w:r>
      <w:r w:rsidRPr="00E44056">
        <w:rPr>
          <w:rFonts w:eastAsia="Calibri"/>
          <w:bCs/>
          <w:iCs/>
          <w:lang w:eastAsia="en-US"/>
        </w:rPr>
        <w:t xml:space="preserve">№ 24-ОЗ (2013-2018гг) на официальный учет </w:t>
      </w:r>
      <w:r w:rsidR="002D34EE">
        <w:rPr>
          <w:rFonts w:eastAsia="Calibri"/>
          <w:bCs/>
          <w:iCs/>
          <w:lang w:eastAsia="en-US"/>
        </w:rPr>
        <w:t>поставлено</w:t>
      </w:r>
      <w:r w:rsidRPr="00E44056">
        <w:rPr>
          <w:rFonts w:eastAsia="Calibri"/>
          <w:bCs/>
          <w:iCs/>
          <w:lang w:eastAsia="en-US"/>
        </w:rPr>
        <w:t xml:space="preserve"> 859 пунктов приема и отгрузки древесины осуществляющих деятельность на территории Томской области. По состоянию на 01.11.2018 на учет</w:t>
      </w:r>
      <w:r w:rsidR="002D34EE">
        <w:rPr>
          <w:rFonts w:eastAsia="Calibri"/>
          <w:bCs/>
          <w:iCs/>
          <w:lang w:eastAsia="en-US"/>
        </w:rPr>
        <w:t xml:space="preserve"> поставлен </w:t>
      </w:r>
      <w:r w:rsidRPr="00E44056">
        <w:rPr>
          <w:rFonts w:eastAsia="Calibri"/>
          <w:bCs/>
          <w:iCs/>
          <w:lang w:eastAsia="en-US"/>
        </w:rPr>
        <w:t>651 пункт приема и отгрузки древесины.</w:t>
      </w:r>
    </w:p>
    <w:p w:rsidR="0086285C" w:rsidRPr="00E44056" w:rsidRDefault="0086285C" w:rsidP="00C24103">
      <w:pPr>
        <w:ind w:firstLine="709"/>
        <w:rPr>
          <w:rFonts w:eastAsia="Calibri"/>
          <w:bCs/>
          <w:iCs/>
          <w:lang w:eastAsia="en-US"/>
        </w:rPr>
      </w:pPr>
      <w:proofErr w:type="gramStart"/>
      <w:r w:rsidRPr="00E44056">
        <w:rPr>
          <w:rFonts w:eastAsia="Calibri"/>
          <w:bCs/>
          <w:iCs/>
          <w:lang w:eastAsia="en-US"/>
        </w:rPr>
        <w:t xml:space="preserve">Контроль за деятельностью пунктов приема и отгрузки древесины осуществляется сотрудниками Департамента </w:t>
      </w:r>
      <w:r w:rsidR="001D431C">
        <w:t xml:space="preserve">лесного хозяйства Томской области </w:t>
      </w:r>
      <w:r w:rsidRPr="00E44056">
        <w:rPr>
          <w:rFonts w:eastAsia="Calibri"/>
          <w:bCs/>
          <w:iCs/>
          <w:lang w:eastAsia="en-US"/>
        </w:rPr>
        <w:t>в рамках межведомственного взаимодействия путем проведения комплексных проверочных мероприятий с участием представителей Департамента природных ресурсов и охраны окружающей среды Томской области, органов прокуратуры, Федеральной службой безопасности по Томской области, Управления федеральной налоговой службы по Томской области, Управления по вопросам миграции УМВД России по Томской области</w:t>
      </w:r>
      <w:proofErr w:type="gramEnd"/>
      <w:r w:rsidRPr="00E44056">
        <w:rPr>
          <w:rFonts w:eastAsia="Calibri"/>
          <w:bCs/>
          <w:iCs/>
          <w:lang w:eastAsia="en-US"/>
        </w:rPr>
        <w:t>. Проведение совместных проверок позволяет выявлять не только нарушения требований Закона № 24-ОЗ, а также миграционного, экологического законодательства.</w:t>
      </w:r>
    </w:p>
    <w:p w:rsidR="0086285C" w:rsidRPr="00E44056" w:rsidRDefault="0086285C" w:rsidP="00C24103">
      <w:pPr>
        <w:ind w:firstLine="709"/>
        <w:rPr>
          <w:rFonts w:eastAsia="Calibri"/>
          <w:bCs/>
          <w:iCs/>
          <w:lang w:eastAsia="en-US"/>
        </w:rPr>
      </w:pPr>
      <w:r w:rsidRPr="00E44056">
        <w:rPr>
          <w:rFonts w:eastAsia="Calibri"/>
          <w:bCs/>
          <w:iCs/>
          <w:lang w:eastAsia="en-US"/>
        </w:rPr>
        <w:t xml:space="preserve">В период действия настоящего лесного плана </w:t>
      </w:r>
      <w:r w:rsidR="00B031DA">
        <w:t>Томской области</w:t>
      </w:r>
      <w:r w:rsidR="00B031DA" w:rsidRPr="00401D73">
        <w:t xml:space="preserve"> </w:t>
      </w:r>
      <w:r w:rsidRPr="00E44056">
        <w:rPr>
          <w:rFonts w:eastAsia="Calibri"/>
          <w:bCs/>
          <w:iCs/>
          <w:lang w:eastAsia="en-US"/>
        </w:rPr>
        <w:t>планируется совершенствование Закона № 24-ОЗ в части учета и приемке древесины на пунктах приема и отгрузки древесины.</w:t>
      </w:r>
    </w:p>
    <w:p w:rsidR="0086285C" w:rsidRDefault="0086285C" w:rsidP="00C24103">
      <w:pPr>
        <w:ind w:firstLine="709"/>
        <w:rPr>
          <w:rFonts w:eastAsia="Calibri"/>
          <w:bCs/>
          <w:iCs/>
          <w:lang w:eastAsia="en-US"/>
        </w:rPr>
      </w:pPr>
      <w:r w:rsidRPr="00E44056">
        <w:rPr>
          <w:rFonts w:eastAsia="Calibri"/>
          <w:bCs/>
          <w:iCs/>
          <w:lang w:eastAsia="en-US"/>
        </w:rPr>
        <w:t xml:space="preserve">Анализ деятельности по </w:t>
      </w:r>
      <w:proofErr w:type="gramStart"/>
      <w:r w:rsidRPr="00E44056">
        <w:rPr>
          <w:rFonts w:eastAsia="Calibri"/>
          <w:bCs/>
          <w:iCs/>
          <w:lang w:eastAsia="en-US"/>
        </w:rPr>
        <w:t>контролю за</w:t>
      </w:r>
      <w:proofErr w:type="gramEnd"/>
      <w:r w:rsidRPr="00E44056">
        <w:rPr>
          <w:rFonts w:eastAsia="Calibri"/>
          <w:bCs/>
          <w:iCs/>
          <w:lang w:eastAsia="en-US"/>
        </w:rPr>
        <w:t xml:space="preserve"> деятельностью пунктов приема и отгрузки древесины приведен в таблице </w:t>
      </w:r>
      <w:r w:rsidR="00C24103">
        <w:rPr>
          <w:rFonts w:eastAsia="Calibri"/>
          <w:bCs/>
          <w:iCs/>
          <w:lang w:eastAsia="en-US"/>
        </w:rPr>
        <w:t>18</w:t>
      </w:r>
      <w:r w:rsidRPr="00E44056">
        <w:rPr>
          <w:rFonts w:eastAsia="Calibri"/>
          <w:bCs/>
          <w:iCs/>
          <w:lang w:eastAsia="en-US"/>
        </w:rPr>
        <w:t>.</w:t>
      </w:r>
    </w:p>
    <w:p w:rsidR="00E44056" w:rsidRDefault="00E44056" w:rsidP="00E44056">
      <w:pPr>
        <w:spacing w:line="276" w:lineRule="auto"/>
        <w:ind w:firstLine="708"/>
        <w:jc w:val="right"/>
        <w:rPr>
          <w:rFonts w:eastAsia="Calibri"/>
          <w:bCs/>
          <w:iCs/>
          <w:lang w:eastAsia="en-US"/>
        </w:rPr>
      </w:pPr>
      <w:r>
        <w:rPr>
          <w:rFonts w:eastAsia="Calibri"/>
          <w:bCs/>
          <w:iCs/>
          <w:lang w:eastAsia="en-US"/>
        </w:rPr>
        <w:t xml:space="preserve">Таблица </w:t>
      </w:r>
      <w:r w:rsidR="00C24103">
        <w:rPr>
          <w:rFonts w:eastAsia="Calibri"/>
          <w:bCs/>
          <w:iCs/>
          <w:lang w:eastAsia="en-US"/>
        </w:rPr>
        <w:t>18</w:t>
      </w:r>
    </w:p>
    <w:p w:rsidR="00C24103" w:rsidRPr="00C24103" w:rsidRDefault="00C24103" w:rsidP="00C24103">
      <w:pPr>
        <w:spacing w:line="276" w:lineRule="auto"/>
        <w:ind w:firstLine="708"/>
        <w:jc w:val="center"/>
        <w:rPr>
          <w:rFonts w:eastAsia="Calibri"/>
          <w:b/>
          <w:bCs/>
          <w:iCs/>
          <w:lang w:eastAsia="en-US"/>
        </w:rPr>
      </w:pPr>
      <w:r w:rsidRPr="00C24103">
        <w:rPr>
          <w:rFonts w:eastAsia="Calibri"/>
          <w:b/>
          <w:bCs/>
          <w:iCs/>
          <w:lang w:eastAsia="en-US"/>
        </w:rPr>
        <w:t xml:space="preserve">Анализ деятельности по </w:t>
      </w:r>
      <w:proofErr w:type="gramStart"/>
      <w:r w:rsidRPr="00C24103">
        <w:rPr>
          <w:rFonts w:eastAsia="Calibri"/>
          <w:b/>
          <w:bCs/>
          <w:iCs/>
          <w:lang w:eastAsia="en-US"/>
        </w:rPr>
        <w:t>контролю за</w:t>
      </w:r>
      <w:proofErr w:type="gramEnd"/>
      <w:r w:rsidRPr="00C24103">
        <w:rPr>
          <w:rFonts w:eastAsia="Calibri"/>
          <w:b/>
          <w:bCs/>
          <w:iCs/>
          <w:lang w:eastAsia="en-US"/>
        </w:rPr>
        <w:t xml:space="preserve"> деятельностью пунктов приема и отгрузки древесины</w:t>
      </w:r>
    </w:p>
    <w:p w:rsidR="00E44056" w:rsidRPr="00E44056" w:rsidRDefault="00E44056" w:rsidP="0086285C">
      <w:pPr>
        <w:spacing w:line="276" w:lineRule="auto"/>
        <w:ind w:firstLine="708"/>
        <w:rPr>
          <w:rFonts w:eastAsia="Calibri"/>
          <w:bCs/>
          <w:iCs/>
          <w:lang w:eastAsia="en-US"/>
        </w:rPr>
      </w:pPr>
    </w:p>
    <w:tbl>
      <w:tblPr>
        <w:tblW w:w="5073"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CellMar>
          <w:left w:w="0" w:type="dxa"/>
          <w:right w:w="0" w:type="dxa"/>
        </w:tblCellMar>
        <w:tblLook w:val="0420" w:firstRow="1" w:lastRow="0" w:firstColumn="0" w:lastColumn="0" w:noHBand="0" w:noVBand="1"/>
      </w:tblPr>
      <w:tblGrid>
        <w:gridCol w:w="5247"/>
        <w:gridCol w:w="719"/>
        <w:gridCol w:w="728"/>
        <w:gridCol w:w="728"/>
        <w:gridCol w:w="728"/>
        <w:gridCol w:w="1497"/>
      </w:tblGrid>
      <w:tr w:rsidR="0086285C" w:rsidRPr="009C7211" w:rsidTr="00784FB9">
        <w:trPr>
          <w:trHeight w:val="451"/>
        </w:trPr>
        <w:tc>
          <w:tcPr>
            <w:tcW w:w="2719"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vAlign w:val="center"/>
            <w:hideMark/>
          </w:tcPr>
          <w:p w:rsidR="0086285C" w:rsidRPr="009C7211" w:rsidRDefault="00C24103" w:rsidP="00784FB9">
            <w:pPr>
              <w:tabs>
                <w:tab w:val="left" w:pos="1490"/>
              </w:tabs>
              <w:spacing w:line="276" w:lineRule="auto"/>
              <w:jc w:val="center"/>
              <w:rPr>
                <w:rFonts w:eastAsia="Calibri"/>
                <w:lang w:eastAsia="en-US"/>
              </w:rPr>
            </w:pPr>
            <w:r w:rsidRPr="009C7211">
              <w:rPr>
                <w:rFonts w:eastAsia="Calibri"/>
                <w:sz w:val="22"/>
                <w:szCs w:val="22"/>
                <w:lang w:eastAsia="en-US"/>
              </w:rPr>
              <w:t>Наименование показателя</w:t>
            </w:r>
          </w:p>
        </w:tc>
        <w:tc>
          <w:tcPr>
            <w:tcW w:w="373" w:type="pct"/>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rsidR="0086285C" w:rsidRPr="009C7211" w:rsidRDefault="0086285C" w:rsidP="00784FB9">
            <w:pPr>
              <w:spacing w:line="240" w:lineRule="auto"/>
              <w:jc w:val="center"/>
              <w:rPr>
                <w:bCs/>
                <w:color w:val="000000"/>
                <w:kern w:val="24"/>
              </w:rPr>
            </w:pPr>
            <w:r w:rsidRPr="009C7211">
              <w:rPr>
                <w:bCs/>
                <w:color w:val="000000"/>
                <w:kern w:val="24"/>
                <w:sz w:val="22"/>
                <w:szCs w:val="22"/>
              </w:rPr>
              <w:t>2014 год</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vAlign w:val="center"/>
            <w:hideMark/>
          </w:tcPr>
          <w:p w:rsidR="0086285C" w:rsidRPr="009C7211" w:rsidRDefault="0086285C" w:rsidP="00784FB9">
            <w:pPr>
              <w:spacing w:line="240" w:lineRule="auto"/>
              <w:jc w:val="center"/>
              <w:rPr>
                <w:color w:val="000000"/>
              </w:rPr>
            </w:pPr>
            <w:r w:rsidRPr="009C7211">
              <w:rPr>
                <w:bCs/>
                <w:color w:val="000000"/>
                <w:kern w:val="24"/>
                <w:sz w:val="22"/>
                <w:szCs w:val="22"/>
              </w:rPr>
              <w:t>2015 год</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vAlign w:val="center"/>
            <w:hideMark/>
          </w:tcPr>
          <w:p w:rsidR="0086285C" w:rsidRPr="009C7211" w:rsidRDefault="0086285C" w:rsidP="00784FB9">
            <w:pPr>
              <w:spacing w:line="240" w:lineRule="auto"/>
              <w:jc w:val="center"/>
              <w:rPr>
                <w:color w:val="000000"/>
              </w:rPr>
            </w:pPr>
            <w:r w:rsidRPr="009C7211">
              <w:rPr>
                <w:bCs/>
                <w:color w:val="000000"/>
                <w:kern w:val="24"/>
                <w:sz w:val="22"/>
                <w:szCs w:val="22"/>
              </w:rPr>
              <w:t>2016 год</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vAlign w:val="center"/>
            <w:hideMark/>
          </w:tcPr>
          <w:p w:rsidR="0086285C" w:rsidRPr="009C7211" w:rsidRDefault="0086285C" w:rsidP="00784FB9">
            <w:pPr>
              <w:spacing w:line="240" w:lineRule="auto"/>
              <w:jc w:val="center"/>
              <w:rPr>
                <w:color w:val="000000"/>
              </w:rPr>
            </w:pPr>
            <w:r w:rsidRPr="009C7211">
              <w:rPr>
                <w:bCs/>
                <w:color w:val="000000"/>
                <w:kern w:val="24"/>
                <w:sz w:val="22"/>
                <w:szCs w:val="22"/>
              </w:rPr>
              <w:t>2017 год</w:t>
            </w:r>
          </w:p>
        </w:tc>
        <w:tc>
          <w:tcPr>
            <w:tcW w:w="776" w:type="pct"/>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rsidR="0086285C" w:rsidRPr="009C7211" w:rsidRDefault="0086285C" w:rsidP="00784FB9">
            <w:pPr>
              <w:spacing w:line="240" w:lineRule="auto"/>
              <w:jc w:val="center"/>
              <w:rPr>
                <w:color w:val="000000"/>
              </w:rPr>
            </w:pPr>
            <w:r w:rsidRPr="009C7211">
              <w:rPr>
                <w:color w:val="000000"/>
                <w:sz w:val="22"/>
                <w:szCs w:val="22"/>
              </w:rPr>
              <w:t>2018 год (по состоянию на 01.11.2018)</w:t>
            </w:r>
          </w:p>
        </w:tc>
      </w:tr>
      <w:tr w:rsidR="0086285C" w:rsidRPr="009C7211" w:rsidTr="00784FB9">
        <w:trPr>
          <w:trHeight w:val="42"/>
        </w:trPr>
        <w:tc>
          <w:tcPr>
            <w:tcW w:w="2719"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left"/>
              <w:rPr>
                <w:color w:val="000000"/>
              </w:rPr>
            </w:pPr>
            <w:r w:rsidRPr="009C7211">
              <w:rPr>
                <w:color w:val="000000"/>
                <w:kern w:val="24"/>
                <w:sz w:val="22"/>
                <w:szCs w:val="22"/>
              </w:rPr>
              <w:t>Проведено проверок всего, шт.</w:t>
            </w:r>
          </w:p>
        </w:tc>
        <w:tc>
          <w:tcPr>
            <w:tcW w:w="373"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kern w:val="24"/>
                <w:sz w:val="22"/>
                <w:szCs w:val="22"/>
              </w:rPr>
              <w:t>23</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kern w:val="24"/>
                <w:sz w:val="22"/>
                <w:szCs w:val="22"/>
              </w:rPr>
              <w:t>62</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sz w:val="22"/>
                <w:szCs w:val="22"/>
              </w:rPr>
              <w:t>109</w:t>
            </w:r>
          </w:p>
        </w:tc>
        <w:tc>
          <w:tcPr>
            <w:tcW w:w="776"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rPr>
            </w:pPr>
            <w:r w:rsidRPr="009C7211">
              <w:rPr>
                <w:color w:val="000000"/>
                <w:sz w:val="22"/>
                <w:szCs w:val="22"/>
              </w:rPr>
              <w:t>127</w:t>
            </w:r>
          </w:p>
        </w:tc>
      </w:tr>
      <w:tr w:rsidR="0086285C" w:rsidRPr="009C7211" w:rsidTr="00784FB9">
        <w:trPr>
          <w:trHeight w:val="601"/>
        </w:trPr>
        <w:tc>
          <w:tcPr>
            <w:tcW w:w="2719"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left"/>
              <w:rPr>
                <w:color w:val="000000"/>
                <w:kern w:val="24"/>
              </w:rPr>
            </w:pPr>
            <w:r w:rsidRPr="009C7211">
              <w:rPr>
                <w:color w:val="000000"/>
                <w:kern w:val="24"/>
                <w:sz w:val="22"/>
                <w:szCs w:val="22"/>
              </w:rPr>
              <w:t>в том числе, в рамках межведомственного взаимодействия (Департамент природных ресурсов и охраны окружающей среды Томской области, УФСБ, УМВД, УФНС, прокуратура), шт.</w:t>
            </w:r>
          </w:p>
        </w:tc>
        <w:tc>
          <w:tcPr>
            <w:tcW w:w="373"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sz w:val="22"/>
                <w:szCs w:val="22"/>
              </w:rPr>
              <w:t>54</w:t>
            </w:r>
          </w:p>
        </w:tc>
        <w:tc>
          <w:tcPr>
            <w:tcW w:w="776"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rPr>
            </w:pPr>
            <w:r w:rsidRPr="009C7211">
              <w:rPr>
                <w:color w:val="000000"/>
                <w:sz w:val="22"/>
                <w:szCs w:val="22"/>
              </w:rPr>
              <w:t>105</w:t>
            </w:r>
          </w:p>
        </w:tc>
      </w:tr>
      <w:tr w:rsidR="0086285C" w:rsidRPr="009C7211" w:rsidTr="00784FB9">
        <w:trPr>
          <w:trHeight w:val="203"/>
        </w:trPr>
        <w:tc>
          <w:tcPr>
            <w:tcW w:w="2719"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left"/>
              <w:rPr>
                <w:color w:val="000000"/>
                <w:kern w:val="24"/>
              </w:rPr>
            </w:pPr>
            <w:r w:rsidRPr="009C7211">
              <w:rPr>
                <w:color w:val="000000"/>
                <w:kern w:val="24"/>
                <w:sz w:val="22"/>
                <w:szCs w:val="22"/>
              </w:rPr>
              <w:t>Выявлено нарушений требований</w:t>
            </w:r>
          </w:p>
          <w:p w:rsidR="0086285C" w:rsidRPr="009C7211" w:rsidRDefault="0086285C" w:rsidP="0086285C">
            <w:pPr>
              <w:spacing w:line="240" w:lineRule="auto"/>
              <w:jc w:val="left"/>
              <w:rPr>
                <w:color w:val="000000"/>
                <w:kern w:val="24"/>
              </w:rPr>
            </w:pPr>
            <w:r w:rsidRPr="009C7211">
              <w:rPr>
                <w:color w:val="000000"/>
                <w:kern w:val="24"/>
                <w:sz w:val="22"/>
                <w:szCs w:val="22"/>
              </w:rPr>
              <w:t>Закона № 24-ОЗ, шт.</w:t>
            </w:r>
          </w:p>
        </w:tc>
        <w:tc>
          <w:tcPr>
            <w:tcW w:w="373"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kern w:val="24"/>
              </w:rPr>
            </w:pPr>
            <w:r w:rsidRPr="009C7211">
              <w:rPr>
                <w:color w:val="000000"/>
                <w:kern w:val="24"/>
                <w:sz w:val="22"/>
                <w:szCs w:val="22"/>
              </w:rPr>
              <w:t>67</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kern w:val="24"/>
                <w:sz w:val="22"/>
                <w:szCs w:val="22"/>
              </w:rPr>
              <w:t>60</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kern w:val="24"/>
                <w:sz w:val="22"/>
                <w:szCs w:val="22"/>
              </w:rPr>
              <w:t>112</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sz w:val="22"/>
                <w:szCs w:val="22"/>
              </w:rPr>
              <w:t>151</w:t>
            </w:r>
          </w:p>
        </w:tc>
        <w:tc>
          <w:tcPr>
            <w:tcW w:w="776"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rPr>
            </w:pPr>
            <w:r w:rsidRPr="009C7211">
              <w:rPr>
                <w:color w:val="000000"/>
                <w:sz w:val="22"/>
                <w:szCs w:val="22"/>
              </w:rPr>
              <w:t>86</w:t>
            </w:r>
          </w:p>
        </w:tc>
      </w:tr>
      <w:tr w:rsidR="0086285C" w:rsidRPr="009C7211" w:rsidTr="00C24103">
        <w:trPr>
          <w:trHeight w:val="267"/>
        </w:trPr>
        <w:tc>
          <w:tcPr>
            <w:tcW w:w="2719"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left"/>
              <w:rPr>
                <w:color w:val="000000"/>
                <w:kern w:val="24"/>
              </w:rPr>
            </w:pPr>
            <w:r w:rsidRPr="009C7211">
              <w:rPr>
                <w:color w:val="000000"/>
                <w:kern w:val="24"/>
                <w:sz w:val="22"/>
                <w:szCs w:val="22"/>
              </w:rPr>
              <w:t xml:space="preserve">Нарушений требований  экологического законодательства, шт. </w:t>
            </w:r>
          </w:p>
        </w:tc>
        <w:tc>
          <w:tcPr>
            <w:tcW w:w="373"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sz w:val="22"/>
                <w:szCs w:val="22"/>
              </w:rPr>
              <w:t>19</w:t>
            </w:r>
          </w:p>
        </w:tc>
        <w:tc>
          <w:tcPr>
            <w:tcW w:w="776"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rPr>
            </w:pPr>
            <w:r w:rsidRPr="009C7211">
              <w:rPr>
                <w:color w:val="000000"/>
                <w:sz w:val="22"/>
                <w:szCs w:val="22"/>
              </w:rPr>
              <w:t>59</w:t>
            </w:r>
          </w:p>
        </w:tc>
      </w:tr>
      <w:tr w:rsidR="0086285C" w:rsidRPr="009C7211" w:rsidTr="00C24103">
        <w:trPr>
          <w:trHeight w:val="267"/>
        </w:trPr>
        <w:tc>
          <w:tcPr>
            <w:tcW w:w="2719"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left"/>
              <w:rPr>
                <w:color w:val="000000"/>
                <w:kern w:val="24"/>
              </w:rPr>
            </w:pPr>
            <w:r w:rsidRPr="009C7211">
              <w:rPr>
                <w:color w:val="000000"/>
                <w:kern w:val="24"/>
                <w:sz w:val="22"/>
                <w:szCs w:val="22"/>
              </w:rPr>
              <w:t xml:space="preserve">Выявлено нарушений требований  миграционного законодательства, шт. </w:t>
            </w:r>
          </w:p>
        </w:tc>
        <w:tc>
          <w:tcPr>
            <w:tcW w:w="373"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kern w:val="24"/>
              </w:rPr>
            </w:pPr>
            <w:r w:rsidRPr="009C7211">
              <w:rPr>
                <w:color w:val="000000"/>
                <w:kern w:val="24"/>
                <w:sz w:val="22"/>
                <w:szCs w:val="22"/>
              </w:rPr>
              <w:t>-</w:t>
            </w:r>
          </w:p>
        </w:tc>
        <w:tc>
          <w:tcPr>
            <w:tcW w:w="377"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86285C" w:rsidRPr="009C7211" w:rsidRDefault="0086285C" w:rsidP="0086285C">
            <w:pPr>
              <w:spacing w:line="240" w:lineRule="auto"/>
              <w:jc w:val="center"/>
              <w:rPr>
                <w:color w:val="000000"/>
              </w:rPr>
            </w:pPr>
            <w:r w:rsidRPr="009C7211">
              <w:rPr>
                <w:color w:val="000000"/>
                <w:sz w:val="22"/>
                <w:szCs w:val="22"/>
              </w:rPr>
              <w:t>32</w:t>
            </w:r>
          </w:p>
        </w:tc>
        <w:tc>
          <w:tcPr>
            <w:tcW w:w="776" w:type="pct"/>
            <w:tcBorders>
              <w:top w:val="single" w:sz="8" w:space="0" w:color="000000"/>
              <w:left w:val="single" w:sz="8" w:space="0" w:color="000000"/>
              <w:bottom w:val="single" w:sz="8" w:space="0" w:color="000000"/>
              <w:right w:val="single" w:sz="8" w:space="0" w:color="000000"/>
            </w:tcBorders>
            <w:shd w:val="clear" w:color="auto" w:fill="FFFFFF" w:themeFill="background1"/>
            <w:hideMark/>
          </w:tcPr>
          <w:p w:rsidR="0086285C" w:rsidRPr="009C7211" w:rsidRDefault="0086285C" w:rsidP="0086285C">
            <w:pPr>
              <w:spacing w:line="240" w:lineRule="auto"/>
              <w:jc w:val="center"/>
              <w:rPr>
                <w:color w:val="000000"/>
              </w:rPr>
            </w:pPr>
            <w:r w:rsidRPr="009C7211">
              <w:rPr>
                <w:color w:val="000000"/>
                <w:sz w:val="22"/>
                <w:szCs w:val="22"/>
              </w:rPr>
              <w:t>4</w:t>
            </w:r>
          </w:p>
        </w:tc>
      </w:tr>
    </w:tbl>
    <w:p w:rsidR="00C24103" w:rsidRDefault="00C24103" w:rsidP="0086285C">
      <w:pPr>
        <w:spacing w:line="276" w:lineRule="auto"/>
        <w:ind w:firstLine="708"/>
        <w:rPr>
          <w:rFonts w:eastAsia="Calibri"/>
          <w:bCs/>
          <w:iCs/>
          <w:lang w:eastAsia="en-US"/>
        </w:rPr>
      </w:pPr>
    </w:p>
    <w:p w:rsidR="0086285C" w:rsidRPr="00E44056" w:rsidRDefault="0086285C" w:rsidP="00C24103">
      <w:pPr>
        <w:ind w:firstLine="709"/>
        <w:rPr>
          <w:rFonts w:eastAsia="Calibri"/>
          <w:bCs/>
          <w:iCs/>
          <w:lang w:eastAsia="en-US"/>
        </w:rPr>
      </w:pPr>
      <w:r w:rsidRPr="00E44056">
        <w:rPr>
          <w:rFonts w:eastAsia="Calibri"/>
          <w:bCs/>
          <w:iCs/>
          <w:lang w:eastAsia="en-US"/>
        </w:rPr>
        <w:lastRenderedPageBreak/>
        <w:t>Проводимая на территории Томской области борьба с незаконными рубками и оборотом древесины, позволяет добиваться положительных результатов в данном направлении.</w:t>
      </w:r>
    </w:p>
    <w:p w:rsidR="0086285C" w:rsidRPr="00E44056" w:rsidRDefault="0086285C" w:rsidP="00C24103">
      <w:pPr>
        <w:ind w:firstLine="709"/>
        <w:rPr>
          <w:rFonts w:eastAsia="Calibri"/>
          <w:bCs/>
          <w:iCs/>
          <w:lang w:eastAsia="en-US"/>
        </w:rPr>
      </w:pPr>
      <w:r w:rsidRPr="00E44056">
        <w:rPr>
          <w:rFonts w:eastAsia="Calibri"/>
          <w:bCs/>
          <w:iCs/>
          <w:lang w:eastAsia="en-US"/>
        </w:rPr>
        <w:t xml:space="preserve">По результатам работы в 2017 году достигнуто уменьшение на 16,5% количества незаконных рубок, объем незаконных рубок снижен на 22 тыс. куб. м или 65%. Ущерб снижен на 103 млн. руб. или 55%. С 26% до 29% увеличен показатель </w:t>
      </w:r>
      <w:proofErr w:type="spellStart"/>
      <w:r w:rsidRPr="00E44056">
        <w:rPr>
          <w:rFonts w:eastAsia="Calibri"/>
          <w:bCs/>
          <w:iCs/>
          <w:lang w:eastAsia="en-US"/>
        </w:rPr>
        <w:t>выявляемости</w:t>
      </w:r>
      <w:proofErr w:type="spellEnd"/>
      <w:r w:rsidRPr="00E44056">
        <w:rPr>
          <w:rFonts w:eastAsia="Calibri"/>
          <w:bCs/>
          <w:iCs/>
          <w:lang w:eastAsia="en-US"/>
        </w:rPr>
        <w:t xml:space="preserve"> лиц</w:t>
      </w:r>
      <w:r w:rsidR="009C7211">
        <w:rPr>
          <w:rFonts w:eastAsia="Calibri"/>
          <w:bCs/>
          <w:iCs/>
          <w:lang w:eastAsia="en-US"/>
        </w:rPr>
        <w:t>,</w:t>
      </w:r>
      <w:r w:rsidRPr="00E44056">
        <w:rPr>
          <w:rFonts w:eastAsia="Calibri"/>
          <w:bCs/>
          <w:iCs/>
          <w:lang w:eastAsia="en-US"/>
        </w:rPr>
        <w:t xml:space="preserve"> совершивших незаконные рубки.</w:t>
      </w:r>
    </w:p>
    <w:p w:rsidR="0086285C" w:rsidRPr="00E44056" w:rsidRDefault="0086285C" w:rsidP="00C24103">
      <w:pPr>
        <w:ind w:firstLine="709"/>
        <w:rPr>
          <w:rFonts w:eastAsia="Calibri"/>
          <w:bCs/>
          <w:iCs/>
          <w:lang w:eastAsia="en-US"/>
        </w:rPr>
      </w:pPr>
      <w:r w:rsidRPr="00E44056">
        <w:rPr>
          <w:rFonts w:eastAsia="Calibri"/>
          <w:bCs/>
          <w:iCs/>
          <w:lang w:eastAsia="en-US"/>
        </w:rPr>
        <w:t xml:space="preserve">По итогам 1 полугодия 2018 года в </w:t>
      </w:r>
      <w:proofErr w:type="gramStart"/>
      <w:r w:rsidRPr="00E44056">
        <w:rPr>
          <w:rFonts w:eastAsia="Calibri"/>
          <w:bCs/>
          <w:iCs/>
          <w:lang w:eastAsia="en-US"/>
        </w:rPr>
        <w:t>сравнении</w:t>
      </w:r>
      <w:proofErr w:type="gramEnd"/>
      <w:r w:rsidRPr="00E44056">
        <w:rPr>
          <w:rFonts w:eastAsia="Calibri"/>
          <w:bCs/>
          <w:iCs/>
          <w:lang w:eastAsia="en-US"/>
        </w:rPr>
        <w:t xml:space="preserve"> с аналогичным периодом 2017 года  количество незаконных рубок ещё уменьшено на 15%; объем незаконных рубок снижен на 1,8 тыс. куб. м или 33%. Ущерб снижен на 10,3 млн. руб. или 30%. С 27% до 43% увеличен показатель </w:t>
      </w:r>
      <w:proofErr w:type="spellStart"/>
      <w:r w:rsidRPr="00E44056">
        <w:rPr>
          <w:rFonts w:eastAsia="Calibri"/>
          <w:bCs/>
          <w:iCs/>
          <w:lang w:eastAsia="en-US"/>
        </w:rPr>
        <w:t>выявляемости</w:t>
      </w:r>
      <w:proofErr w:type="spellEnd"/>
      <w:r w:rsidRPr="00E44056">
        <w:rPr>
          <w:rFonts w:eastAsia="Calibri"/>
          <w:bCs/>
          <w:iCs/>
          <w:lang w:eastAsia="en-US"/>
        </w:rPr>
        <w:t xml:space="preserve"> лиц</w:t>
      </w:r>
      <w:r w:rsidR="009C7211">
        <w:rPr>
          <w:rFonts w:eastAsia="Calibri"/>
          <w:bCs/>
          <w:iCs/>
          <w:lang w:eastAsia="en-US"/>
        </w:rPr>
        <w:t>,</w:t>
      </w:r>
      <w:r w:rsidRPr="00E44056">
        <w:rPr>
          <w:rFonts w:eastAsia="Calibri"/>
          <w:bCs/>
          <w:iCs/>
          <w:lang w:eastAsia="en-US"/>
        </w:rPr>
        <w:t xml:space="preserve"> совершивших незаконные рубки. </w:t>
      </w:r>
    </w:p>
    <w:p w:rsidR="0086285C" w:rsidRDefault="0086285C" w:rsidP="00C24103">
      <w:pPr>
        <w:ind w:firstLine="709"/>
        <w:rPr>
          <w:rFonts w:eastAsia="Calibri"/>
          <w:bCs/>
          <w:iCs/>
          <w:lang w:eastAsia="en-US"/>
        </w:rPr>
      </w:pPr>
      <w:r w:rsidRPr="00E44056">
        <w:rPr>
          <w:rFonts w:eastAsia="Calibri"/>
          <w:bCs/>
          <w:iCs/>
          <w:lang w:eastAsia="en-US"/>
        </w:rPr>
        <w:t xml:space="preserve">Анализ исполнения на территории Томской области полномочий по федеральному государственному лесному контролю приведен в таблице </w:t>
      </w:r>
      <w:r w:rsidR="00C24103">
        <w:rPr>
          <w:rFonts w:eastAsia="Calibri"/>
          <w:bCs/>
          <w:iCs/>
          <w:lang w:eastAsia="en-US"/>
        </w:rPr>
        <w:t>19</w:t>
      </w:r>
      <w:r w:rsidRPr="00E44056">
        <w:rPr>
          <w:rFonts w:eastAsia="Calibri"/>
          <w:bCs/>
          <w:iCs/>
          <w:lang w:eastAsia="en-US"/>
        </w:rPr>
        <w:t>.</w:t>
      </w:r>
    </w:p>
    <w:p w:rsidR="00E44056" w:rsidRDefault="00E44056" w:rsidP="00E44056">
      <w:pPr>
        <w:spacing w:line="276" w:lineRule="auto"/>
        <w:ind w:firstLine="708"/>
        <w:jc w:val="right"/>
        <w:rPr>
          <w:rFonts w:eastAsia="Calibri"/>
          <w:bCs/>
          <w:iCs/>
          <w:lang w:eastAsia="en-US"/>
        </w:rPr>
      </w:pPr>
      <w:r>
        <w:rPr>
          <w:rFonts w:eastAsia="Calibri"/>
          <w:bCs/>
          <w:iCs/>
          <w:lang w:eastAsia="en-US"/>
        </w:rPr>
        <w:t xml:space="preserve">Таблица </w:t>
      </w:r>
      <w:r w:rsidR="00C24103">
        <w:rPr>
          <w:rFonts w:eastAsia="Calibri"/>
          <w:bCs/>
          <w:iCs/>
          <w:lang w:eastAsia="en-US"/>
        </w:rPr>
        <w:t>19</w:t>
      </w:r>
    </w:p>
    <w:p w:rsidR="00C24103" w:rsidRDefault="00C24103" w:rsidP="00E44056">
      <w:pPr>
        <w:spacing w:line="276" w:lineRule="auto"/>
        <w:ind w:firstLine="708"/>
        <w:jc w:val="right"/>
        <w:rPr>
          <w:rFonts w:eastAsia="Calibri"/>
          <w:bCs/>
          <w:iCs/>
          <w:lang w:eastAsia="en-US"/>
        </w:rPr>
      </w:pPr>
    </w:p>
    <w:p w:rsidR="00C24103" w:rsidRPr="00C24103" w:rsidRDefault="00C24103" w:rsidP="00C24103">
      <w:pPr>
        <w:spacing w:line="276" w:lineRule="auto"/>
        <w:ind w:firstLine="708"/>
        <w:jc w:val="center"/>
        <w:rPr>
          <w:rFonts w:eastAsia="Calibri"/>
          <w:b/>
          <w:bCs/>
          <w:iCs/>
          <w:lang w:eastAsia="en-US"/>
        </w:rPr>
      </w:pPr>
      <w:r w:rsidRPr="00C24103">
        <w:rPr>
          <w:rFonts w:eastAsia="Calibri"/>
          <w:b/>
          <w:bCs/>
          <w:iCs/>
          <w:lang w:eastAsia="en-US"/>
        </w:rPr>
        <w:t>Анализ исполнения на территории Томской области полномочий по федеральному государственному лесному контролю</w:t>
      </w:r>
    </w:p>
    <w:p w:rsidR="00E44056" w:rsidRPr="00E44056" w:rsidRDefault="00E44056" w:rsidP="0086285C">
      <w:pPr>
        <w:spacing w:line="276" w:lineRule="auto"/>
        <w:ind w:firstLine="708"/>
        <w:rPr>
          <w:rFonts w:eastAsia="Calibri"/>
          <w:bCs/>
          <w:iCs/>
          <w:lang w:eastAsia="en-US"/>
        </w:rPr>
      </w:pPr>
    </w:p>
    <w:tbl>
      <w:tblPr>
        <w:tblW w:w="9287" w:type="dxa"/>
        <w:tblInd w:w="149" w:type="dxa"/>
        <w:tblLayout w:type="fixed"/>
        <w:tblCellMar>
          <w:left w:w="0" w:type="dxa"/>
          <w:right w:w="0" w:type="dxa"/>
        </w:tblCellMar>
        <w:tblLook w:val="00A0" w:firstRow="1" w:lastRow="0" w:firstColumn="1" w:lastColumn="0" w:noHBand="0" w:noVBand="0"/>
      </w:tblPr>
      <w:tblGrid>
        <w:gridCol w:w="4326"/>
        <w:gridCol w:w="1417"/>
        <w:gridCol w:w="1134"/>
        <w:gridCol w:w="1134"/>
        <w:gridCol w:w="1276"/>
      </w:tblGrid>
      <w:tr w:rsidR="0086285C" w:rsidRPr="00C24103" w:rsidTr="00E44056">
        <w:trPr>
          <w:trHeight w:val="20"/>
          <w:tblHeader/>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jc w:val="center"/>
              <w:textAlignment w:val="baseline"/>
              <w:rPr>
                <w:rFonts w:eastAsia="Calibri"/>
                <w:sz w:val="20"/>
                <w:szCs w:val="20"/>
              </w:rPr>
            </w:pPr>
            <w:r w:rsidRPr="00C24103">
              <w:rPr>
                <w:rFonts w:eastAsia="Calibri"/>
                <w:sz w:val="20"/>
                <w:szCs w:val="20"/>
              </w:rPr>
              <w:t>Показатели контрольной деятельности</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2016</w:t>
            </w:r>
          </w:p>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год</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2017</w:t>
            </w:r>
          </w:p>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год</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2017</w:t>
            </w:r>
          </w:p>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1-е полугодие</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2018</w:t>
            </w:r>
          </w:p>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1-е полугодие</w:t>
            </w:r>
          </w:p>
        </w:tc>
      </w:tr>
      <w:tr w:rsidR="0086285C" w:rsidRPr="00C24103" w:rsidTr="00E44056">
        <w:trPr>
          <w:trHeight w:val="20"/>
          <w:tblHeader/>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jc w:val="center"/>
              <w:textAlignment w:val="baseline"/>
              <w:rPr>
                <w:rFonts w:eastAsia="Calibri"/>
                <w:sz w:val="20"/>
                <w:szCs w:val="20"/>
              </w:rPr>
            </w:pPr>
            <w:r w:rsidRPr="00C24103">
              <w:rPr>
                <w:rFonts w:eastAsia="Calibri"/>
                <w:sz w:val="20"/>
                <w:szCs w:val="20"/>
              </w:rPr>
              <w:t>1</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2</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4</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keepNext/>
              <w:widowControl w:val="0"/>
              <w:spacing w:line="240" w:lineRule="auto"/>
              <w:ind w:left="-149" w:right="-148"/>
              <w:jc w:val="center"/>
              <w:textAlignment w:val="baseline"/>
              <w:rPr>
                <w:rFonts w:eastAsia="Calibri"/>
                <w:sz w:val="20"/>
                <w:szCs w:val="20"/>
              </w:rPr>
            </w:pPr>
            <w:r w:rsidRPr="00C24103">
              <w:rPr>
                <w:rFonts w:eastAsia="Calibri"/>
                <w:sz w:val="20"/>
                <w:szCs w:val="20"/>
              </w:rPr>
              <w:t>5</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Проведено проверок</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8 531</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8 562</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4 376</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4 586</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 xml:space="preserve">Выявлено </w:t>
            </w:r>
            <w:proofErr w:type="spellStart"/>
            <w:r w:rsidRPr="00C24103">
              <w:rPr>
                <w:rFonts w:eastAsia="Calibri"/>
                <w:sz w:val="20"/>
                <w:szCs w:val="20"/>
              </w:rPr>
              <w:t>лесонарушений</w:t>
            </w:r>
            <w:proofErr w:type="spellEnd"/>
            <w:r w:rsidRPr="00C24103">
              <w:rPr>
                <w:rFonts w:eastAsia="Calibri"/>
                <w:sz w:val="20"/>
                <w:szCs w:val="20"/>
              </w:rPr>
              <w:t>, случаев</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1 020</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1 027</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400</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444</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 xml:space="preserve">в том числе: </w:t>
            </w:r>
          </w:p>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незаконных рубок, случаев (с выявленными лицами)</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418 (107)</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349 (103)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112 (30)</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96 (41)</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объем незаконных рубок, тыс. м</w:t>
            </w:r>
            <w:r w:rsidRPr="00C24103">
              <w:rPr>
                <w:rFonts w:eastAsia="Calibri"/>
                <w:sz w:val="20"/>
                <w:szCs w:val="20"/>
                <w:vertAlign w:val="superscript"/>
              </w:rPr>
              <w:t>3</w:t>
            </w:r>
            <w:r w:rsidRPr="00C24103">
              <w:rPr>
                <w:rFonts w:eastAsia="Calibri"/>
                <w:sz w:val="20"/>
                <w:szCs w:val="20"/>
              </w:rPr>
              <w:t xml:space="preserve"> (с выявленными лицами)</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33,6 (10,7)</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11,6 (3,9)</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5,4 (1,7)</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3,6 (1,7)</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ущерб от незаконных рубок млн. руб. (с выявленными лицами)</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187,4 (49,9)</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84,1 (18,5)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36,6 (6,8)</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26,1 (10,0)</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передано материалов в следственные органы, шт.</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408</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334</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109</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94</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возбуждено уголовных дел, шт.</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374</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298</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104</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88</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привлечено к уголовной ответственности, чел.</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43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74</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17</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10</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Привлечено к административной ответственности, лиц</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523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588</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278</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332</w:t>
            </w:r>
          </w:p>
        </w:tc>
      </w:tr>
      <w:tr w:rsidR="0086285C" w:rsidRPr="00C24103" w:rsidTr="00E44056">
        <w:trPr>
          <w:trHeight w:val="20"/>
        </w:trPr>
        <w:tc>
          <w:tcPr>
            <w:tcW w:w="4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6285C" w:rsidRPr="00C24103" w:rsidRDefault="0086285C" w:rsidP="0086285C">
            <w:pPr>
              <w:widowControl w:val="0"/>
              <w:spacing w:line="240" w:lineRule="auto"/>
              <w:jc w:val="left"/>
              <w:textAlignment w:val="baseline"/>
              <w:rPr>
                <w:rFonts w:eastAsia="Calibri"/>
                <w:sz w:val="20"/>
                <w:szCs w:val="20"/>
              </w:rPr>
            </w:pPr>
            <w:r w:rsidRPr="00C24103">
              <w:rPr>
                <w:rFonts w:eastAsia="Calibri"/>
                <w:sz w:val="20"/>
                <w:szCs w:val="20"/>
              </w:rPr>
              <w:t>Взыскано штрафов, млн. руб.</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8,1</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textAlignment w:val="baseline"/>
              <w:rPr>
                <w:rFonts w:eastAsia="Calibri"/>
                <w:sz w:val="20"/>
                <w:szCs w:val="20"/>
              </w:rPr>
            </w:pPr>
            <w:r w:rsidRPr="00C24103">
              <w:rPr>
                <w:rFonts w:eastAsia="Calibri"/>
                <w:sz w:val="20"/>
                <w:szCs w:val="20"/>
              </w:rPr>
              <w:t>9,7</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1,9</w:t>
            </w:r>
          </w:p>
        </w:tc>
        <w:tc>
          <w:tcPr>
            <w:tcW w:w="12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86285C" w:rsidRPr="00C24103" w:rsidRDefault="0086285C" w:rsidP="0086285C">
            <w:pPr>
              <w:widowControl w:val="0"/>
              <w:spacing w:line="240" w:lineRule="auto"/>
              <w:ind w:left="-149" w:right="-148"/>
              <w:jc w:val="center"/>
              <w:rPr>
                <w:rFonts w:eastAsia="Calibri"/>
                <w:sz w:val="20"/>
                <w:szCs w:val="20"/>
              </w:rPr>
            </w:pPr>
            <w:r w:rsidRPr="00C24103">
              <w:rPr>
                <w:rFonts w:eastAsia="Calibri"/>
                <w:sz w:val="20"/>
                <w:szCs w:val="20"/>
              </w:rPr>
              <w:t>3,0</w:t>
            </w:r>
          </w:p>
        </w:tc>
      </w:tr>
    </w:tbl>
    <w:p w:rsidR="00E44056" w:rsidRDefault="00E44056" w:rsidP="0086285C">
      <w:pPr>
        <w:spacing w:line="276" w:lineRule="auto"/>
        <w:ind w:firstLine="708"/>
        <w:rPr>
          <w:rFonts w:eastAsia="Calibri"/>
          <w:bCs/>
          <w:iCs/>
          <w:sz w:val="26"/>
          <w:szCs w:val="26"/>
          <w:lang w:eastAsia="en-US"/>
        </w:rPr>
      </w:pPr>
    </w:p>
    <w:p w:rsidR="0086285C" w:rsidRPr="00E44056" w:rsidRDefault="0086285C" w:rsidP="0086285C">
      <w:pPr>
        <w:spacing w:line="276" w:lineRule="auto"/>
        <w:ind w:firstLine="708"/>
        <w:rPr>
          <w:rFonts w:eastAsia="Calibri"/>
          <w:bCs/>
          <w:iCs/>
          <w:lang w:eastAsia="en-US"/>
        </w:rPr>
      </w:pPr>
      <w:r w:rsidRPr="00E44056">
        <w:rPr>
          <w:rFonts w:eastAsia="Calibri"/>
          <w:bCs/>
          <w:iCs/>
          <w:lang w:eastAsia="en-US"/>
        </w:rPr>
        <w:t>Основные показатели по федеральному государственному лесному надзору (лесной охране) на территории Томской области за период с 2008 по 2017 год</w:t>
      </w:r>
      <w:r w:rsidR="009C7211">
        <w:rPr>
          <w:rFonts w:eastAsia="Calibri"/>
          <w:bCs/>
          <w:iCs/>
          <w:lang w:eastAsia="en-US"/>
        </w:rPr>
        <w:t>ы</w:t>
      </w:r>
      <w:r w:rsidRPr="00E44056">
        <w:rPr>
          <w:rFonts w:eastAsia="Calibri"/>
          <w:bCs/>
          <w:iCs/>
          <w:lang w:eastAsia="en-US"/>
        </w:rPr>
        <w:t xml:space="preserve"> указаны </w:t>
      </w:r>
      <w:r w:rsidR="009C7211">
        <w:rPr>
          <w:rFonts w:eastAsia="Calibri"/>
          <w:bCs/>
          <w:iCs/>
          <w:lang w:eastAsia="en-US"/>
        </w:rPr>
        <w:t xml:space="preserve">                              </w:t>
      </w:r>
      <w:r w:rsidRPr="00E44056">
        <w:rPr>
          <w:rFonts w:eastAsia="Calibri"/>
          <w:bCs/>
          <w:iCs/>
          <w:lang w:eastAsia="en-US"/>
        </w:rPr>
        <w:t>в таблице</w:t>
      </w:r>
      <w:r w:rsidR="00E44056">
        <w:rPr>
          <w:rFonts w:eastAsia="Calibri"/>
          <w:bCs/>
          <w:iCs/>
          <w:lang w:eastAsia="en-US"/>
        </w:rPr>
        <w:t xml:space="preserve"> </w:t>
      </w:r>
      <w:r w:rsidR="00C24103">
        <w:rPr>
          <w:rFonts w:eastAsia="Calibri"/>
          <w:bCs/>
          <w:iCs/>
          <w:lang w:eastAsia="en-US"/>
        </w:rPr>
        <w:t>20</w:t>
      </w:r>
      <w:r w:rsidRPr="00E44056">
        <w:rPr>
          <w:rFonts w:eastAsia="Calibri"/>
          <w:bCs/>
          <w:iCs/>
          <w:lang w:eastAsia="en-US"/>
        </w:rPr>
        <w:t>.</w:t>
      </w:r>
    </w:p>
    <w:p w:rsidR="004C46F3" w:rsidRDefault="004C46F3" w:rsidP="0086285C">
      <w:pPr>
        <w:spacing w:line="276" w:lineRule="auto"/>
        <w:ind w:firstLine="708"/>
        <w:rPr>
          <w:rFonts w:eastAsia="Calibri"/>
          <w:bCs/>
          <w:iCs/>
          <w:sz w:val="26"/>
          <w:szCs w:val="26"/>
          <w:lang w:eastAsia="en-US"/>
        </w:rPr>
      </w:pPr>
    </w:p>
    <w:p w:rsidR="004C46F3" w:rsidRDefault="004C46F3" w:rsidP="0086285C">
      <w:pPr>
        <w:spacing w:line="276" w:lineRule="auto"/>
        <w:ind w:firstLine="708"/>
        <w:rPr>
          <w:rFonts w:eastAsia="Calibri"/>
          <w:bCs/>
          <w:iCs/>
          <w:sz w:val="26"/>
          <w:szCs w:val="26"/>
          <w:lang w:eastAsia="en-US"/>
        </w:rPr>
      </w:pPr>
    </w:p>
    <w:p w:rsidR="004C46F3" w:rsidRDefault="004C46F3" w:rsidP="004C46F3">
      <w:pPr>
        <w:tabs>
          <w:tab w:val="left" w:pos="11232"/>
        </w:tabs>
        <w:spacing w:line="240" w:lineRule="auto"/>
        <w:jc w:val="center"/>
        <w:rPr>
          <w:color w:val="000000"/>
        </w:rPr>
        <w:sectPr w:rsidR="004C46F3" w:rsidSect="00332B5C">
          <w:type w:val="continuous"/>
          <w:pgSz w:w="11906" w:h="16838" w:code="9"/>
          <w:pgMar w:top="1134" w:right="851" w:bottom="1134" w:left="1701" w:header="851" w:footer="0" w:gutter="0"/>
          <w:cols w:space="708"/>
          <w:docGrid w:linePitch="360"/>
        </w:sectPr>
      </w:pPr>
    </w:p>
    <w:p w:rsidR="00E44056" w:rsidRDefault="00E44056" w:rsidP="00E44056">
      <w:pPr>
        <w:spacing w:line="276" w:lineRule="auto"/>
        <w:ind w:firstLine="708"/>
        <w:jc w:val="right"/>
        <w:rPr>
          <w:rFonts w:eastAsia="Calibri"/>
          <w:bCs/>
          <w:iCs/>
          <w:lang w:eastAsia="en-US"/>
        </w:rPr>
      </w:pPr>
      <w:r>
        <w:rPr>
          <w:rFonts w:eastAsia="Calibri"/>
          <w:bCs/>
          <w:iCs/>
          <w:lang w:eastAsia="en-US"/>
        </w:rPr>
        <w:lastRenderedPageBreak/>
        <w:t xml:space="preserve">Таблица </w:t>
      </w:r>
      <w:r w:rsidR="00C24103">
        <w:rPr>
          <w:rFonts w:eastAsia="Calibri"/>
          <w:bCs/>
          <w:iCs/>
          <w:lang w:eastAsia="en-US"/>
        </w:rPr>
        <w:t>20</w:t>
      </w:r>
    </w:p>
    <w:p w:rsidR="004C46F3" w:rsidRPr="00C24103" w:rsidRDefault="004C46F3" w:rsidP="004C46F3">
      <w:pPr>
        <w:tabs>
          <w:tab w:val="left" w:pos="11232"/>
        </w:tabs>
        <w:spacing w:line="240" w:lineRule="auto"/>
        <w:jc w:val="center"/>
        <w:rPr>
          <w:b/>
          <w:color w:val="000000"/>
        </w:rPr>
      </w:pPr>
      <w:r w:rsidRPr="00C24103">
        <w:rPr>
          <w:b/>
          <w:color w:val="000000"/>
        </w:rPr>
        <w:t>Основные показатели по федеральному государственному лесному надзору (лесной охране)</w:t>
      </w:r>
    </w:p>
    <w:p w:rsidR="004C46F3" w:rsidRPr="00C24103" w:rsidRDefault="004C46F3" w:rsidP="004C46F3">
      <w:pPr>
        <w:tabs>
          <w:tab w:val="left" w:pos="11232"/>
        </w:tabs>
        <w:spacing w:line="240" w:lineRule="auto"/>
        <w:jc w:val="center"/>
        <w:rPr>
          <w:b/>
          <w:color w:val="000000"/>
        </w:rPr>
      </w:pPr>
      <w:r w:rsidRPr="00C24103">
        <w:rPr>
          <w:b/>
          <w:color w:val="000000"/>
        </w:rPr>
        <w:t xml:space="preserve"> на территории Томской области за 2008-2017 годы</w:t>
      </w:r>
    </w:p>
    <w:p w:rsidR="004C46F3" w:rsidRPr="00C24103" w:rsidRDefault="004C46F3" w:rsidP="004C46F3">
      <w:pPr>
        <w:tabs>
          <w:tab w:val="left" w:pos="11232"/>
        </w:tabs>
        <w:spacing w:line="240" w:lineRule="auto"/>
        <w:jc w:val="center"/>
        <w:rPr>
          <w:b/>
          <w:color w:val="000000"/>
        </w:rPr>
      </w:pPr>
    </w:p>
    <w:tbl>
      <w:tblPr>
        <w:tblStyle w:val="-42"/>
        <w:tblW w:w="15482" w:type="dxa"/>
        <w:jc w:val="center"/>
        <w:tblInd w:w="-45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110"/>
        <w:gridCol w:w="1138"/>
        <w:gridCol w:w="1138"/>
        <w:gridCol w:w="1137"/>
        <w:gridCol w:w="1137"/>
        <w:gridCol w:w="1137"/>
        <w:gridCol w:w="1137"/>
        <w:gridCol w:w="1137"/>
        <w:gridCol w:w="1137"/>
        <w:gridCol w:w="1137"/>
        <w:gridCol w:w="1137"/>
      </w:tblGrid>
      <w:tr w:rsidR="004C46F3" w:rsidRPr="004C46F3" w:rsidTr="00784F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rPr>
                <w:b w:val="0"/>
                <w:color w:val="000000"/>
                <w:sz w:val="20"/>
                <w:szCs w:val="20"/>
              </w:rPr>
            </w:pPr>
            <w:r w:rsidRPr="004C46F3">
              <w:rPr>
                <w:b w:val="0"/>
                <w:color w:val="000000"/>
                <w:sz w:val="20"/>
                <w:szCs w:val="20"/>
              </w:rPr>
              <w:t xml:space="preserve">Наименование показателя   </w:t>
            </w:r>
          </w:p>
        </w:tc>
        <w:tc>
          <w:tcPr>
            <w:tcW w:w="1138"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w:t>
            </w:r>
            <w:r w:rsidRPr="004C46F3">
              <w:rPr>
                <w:b w:val="0"/>
                <w:color w:val="000000"/>
                <w:sz w:val="20"/>
                <w:szCs w:val="20"/>
              </w:rPr>
              <w:t>08</w:t>
            </w:r>
            <w:r w:rsidRPr="004C46F3">
              <w:rPr>
                <w:b w:val="0"/>
                <w:color w:val="000000"/>
                <w:sz w:val="20"/>
                <w:szCs w:val="20"/>
                <w:lang w:val="en-US"/>
              </w:rPr>
              <w:t xml:space="preserve"> </w:t>
            </w:r>
            <w:r w:rsidRPr="004C46F3">
              <w:rPr>
                <w:b w:val="0"/>
                <w:color w:val="000000"/>
                <w:sz w:val="20"/>
                <w:szCs w:val="20"/>
              </w:rPr>
              <w:t>год</w:t>
            </w:r>
          </w:p>
        </w:tc>
        <w:tc>
          <w:tcPr>
            <w:tcW w:w="1138"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w:t>
            </w:r>
            <w:r w:rsidRPr="004C46F3">
              <w:rPr>
                <w:b w:val="0"/>
                <w:color w:val="000000"/>
                <w:sz w:val="20"/>
                <w:szCs w:val="20"/>
              </w:rPr>
              <w:t>09</w:t>
            </w:r>
            <w:r w:rsidRPr="004C46F3">
              <w:rPr>
                <w:b w:val="0"/>
                <w:color w:val="000000"/>
                <w:sz w:val="20"/>
                <w:szCs w:val="20"/>
                <w:lang w:val="en-US"/>
              </w:rPr>
              <w:t xml:space="preserve"> </w:t>
            </w:r>
            <w:r w:rsidRPr="004C46F3">
              <w:rPr>
                <w:b w:val="0"/>
                <w:color w:val="000000"/>
                <w:sz w:val="20"/>
                <w:szCs w:val="20"/>
              </w:rPr>
              <w:t>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201</w:t>
            </w:r>
            <w:r w:rsidRPr="004C46F3">
              <w:rPr>
                <w:b w:val="0"/>
                <w:color w:val="000000"/>
                <w:sz w:val="20"/>
                <w:szCs w:val="20"/>
              </w:rPr>
              <w:t>0</w:t>
            </w:r>
            <w:r w:rsidRPr="004C46F3">
              <w:rPr>
                <w:b w:val="0"/>
                <w:color w:val="000000"/>
                <w:sz w:val="20"/>
                <w:szCs w:val="20"/>
                <w:lang w:val="en-US"/>
              </w:rPr>
              <w:t xml:space="preserve"> </w:t>
            </w:r>
            <w:r w:rsidRPr="004C46F3">
              <w:rPr>
                <w:b w:val="0"/>
                <w:color w:val="000000"/>
                <w:sz w:val="20"/>
                <w:szCs w:val="20"/>
              </w:rPr>
              <w:t>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201</w:t>
            </w:r>
            <w:r w:rsidRPr="004C46F3">
              <w:rPr>
                <w:b w:val="0"/>
                <w:color w:val="000000"/>
                <w:sz w:val="20"/>
                <w:szCs w:val="20"/>
              </w:rPr>
              <w:t>1</w:t>
            </w:r>
            <w:r w:rsidRPr="004C46F3">
              <w:rPr>
                <w:b w:val="0"/>
                <w:color w:val="000000"/>
                <w:sz w:val="20"/>
                <w:szCs w:val="20"/>
                <w:lang w:val="en-US"/>
              </w:rPr>
              <w:t xml:space="preserve"> </w:t>
            </w:r>
            <w:r w:rsidRPr="004C46F3">
              <w:rPr>
                <w:b w:val="0"/>
                <w:color w:val="000000"/>
                <w:sz w:val="20"/>
                <w:szCs w:val="20"/>
              </w:rPr>
              <w:t>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201</w:t>
            </w:r>
            <w:r w:rsidRPr="004C46F3">
              <w:rPr>
                <w:b w:val="0"/>
                <w:color w:val="000000"/>
                <w:sz w:val="20"/>
                <w:szCs w:val="20"/>
              </w:rPr>
              <w:t>2</w:t>
            </w:r>
            <w:r w:rsidRPr="004C46F3">
              <w:rPr>
                <w:b w:val="0"/>
                <w:color w:val="000000"/>
                <w:sz w:val="20"/>
                <w:szCs w:val="20"/>
                <w:lang w:val="en-US"/>
              </w:rPr>
              <w:t xml:space="preserve"> </w:t>
            </w:r>
            <w:r w:rsidRPr="004C46F3">
              <w:rPr>
                <w:b w:val="0"/>
                <w:color w:val="000000"/>
                <w:sz w:val="20"/>
                <w:szCs w:val="20"/>
              </w:rPr>
              <w:t>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201</w:t>
            </w:r>
            <w:r w:rsidRPr="004C46F3">
              <w:rPr>
                <w:b w:val="0"/>
                <w:color w:val="000000"/>
                <w:sz w:val="20"/>
                <w:szCs w:val="20"/>
              </w:rPr>
              <w:t>3</w:t>
            </w:r>
            <w:r w:rsidRPr="004C46F3">
              <w:rPr>
                <w:b w:val="0"/>
                <w:color w:val="000000"/>
                <w:sz w:val="20"/>
                <w:szCs w:val="20"/>
                <w:lang w:val="en-US"/>
              </w:rPr>
              <w:t xml:space="preserve"> </w:t>
            </w:r>
            <w:r w:rsidRPr="004C46F3">
              <w:rPr>
                <w:b w:val="0"/>
                <w:color w:val="000000"/>
                <w:sz w:val="20"/>
                <w:szCs w:val="20"/>
              </w:rPr>
              <w:t>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lang w:val="en-US"/>
              </w:rPr>
              <w:t>201</w:t>
            </w:r>
            <w:r w:rsidRPr="004C46F3">
              <w:rPr>
                <w:b w:val="0"/>
                <w:color w:val="000000"/>
                <w:sz w:val="20"/>
                <w:szCs w:val="20"/>
              </w:rPr>
              <w:t>4</w:t>
            </w:r>
            <w:r w:rsidRPr="004C46F3">
              <w:rPr>
                <w:b w:val="0"/>
                <w:color w:val="000000"/>
                <w:sz w:val="20"/>
                <w:szCs w:val="20"/>
                <w:lang w:val="en-US"/>
              </w:rPr>
              <w:t xml:space="preserve"> </w:t>
            </w:r>
            <w:r w:rsidRPr="004C46F3">
              <w:rPr>
                <w:b w:val="0"/>
                <w:color w:val="000000"/>
                <w:sz w:val="20"/>
                <w:szCs w:val="20"/>
              </w:rPr>
              <w:t>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rPr>
              <w:t>2015 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rPr>
              <w:t>2016 год</w:t>
            </w:r>
          </w:p>
        </w:tc>
        <w:tc>
          <w:tcPr>
            <w:tcW w:w="1137"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4C46F3">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sz w:val="20"/>
                <w:szCs w:val="20"/>
              </w:rPr>
            </w:pPr>
            <w:r w:rsidRPr="004C46F3">
              <w:rPr>
                <w:b w:val="0"/>
                <w:color w:val="000000"/>
                <w:sz w:val="20"/>
                <w:szCs w:val="20"/>
              </w:rPr>
              <w:t>2017 год</w:t>
            </w:r>
          </w:p>
        </w:tc>
      </w:tr>
      <w:tr w:rsidR="004C46F3" w:rsidRPr="004C46F3" w:rsidTr="00784F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Количество проведенных проверок, всего шт. (в т.ч. совместно с правоохранительными органами)</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 xml:space="preserve">2 432 </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 xml:space="preserve">4 669 </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6 605 (155)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4 832 (204)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highlight w:val="yellow"/>
              </w:rPr>
            </w:pPr>
            <w:r w:rsidRPr="004C46F3">
              <w:rPr>
                <w:color w:val="000000"/>
                <w:sz w:val="20"/>
                <w:szCs w:val="20"/>
              </w:rPr>
              <w:t>6 359 (450)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8 769 (354)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8 531 (456)</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sz w:val="20"/>
                <w:szCs w:val="20"/>
              </w:rPr>
              <w:t>8 562 (463)</w:t>
            </w:r>
          </w:p>
        </w:tc>
      </w:tr>
      <w:tr w:rsidR="004C46F3" w:rsidRPr="004C46F3" w:rsidTr="00784FB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 xml:space="preserve">Выявлено нарушений требований лесного законодательства, шт. </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953</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1 317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1 485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1 450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1 188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1 149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1 093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1 285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1 020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sz w:val="20"/>
                <w:szCs w:val="20"/>
              </w:rPr>
              <w:t>1012</w:t>
            </w:r>
          </w:p>
        </w:tc>
      </w:tr>
      <w:tr w:rsidR="004C46F3" w:rsidRPr="004C46F3" w:rsidTr="00784F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Число случаев незаконной рубки, шт</w:t>
            </w:r>
            <w:proofErr w:type="gramStart"/>
            <w:r w:rsidRPr="004C46F3">
              <w:rPr>
                <w:b w:val="0"/>
                <w:color w:val="000000"/>
                <w:sz w:val="20"/>
                <w:szCs w:val="20"/>
              </w:rPr>
              <w:t>.(</w:t>
            </w:r>
            <w:proofErr w:type="gramEnd"/>
            <w:r w:rsidRPr="004C46F3">
              <w:rPr>
                <w:b w:val="0"/>
                <w:color w:val="000000"/>
                <w:sz w:val="20"/>
                <w:szCs w:val="20"/>
              </w:rPr>
              <w:t>в т.ч. не выявленными нарушителями)</w:t>
            </w:r>
          </w:p>
          <w:p w:rsidR="004C46F3" w:rsidRPr="004C46F3" w:rsidRDefault="004C46F3" w:rsidP="004C46F3">
            <w:pPr>
              <w:spacing w:line="240" w:lineRule="auto"/>
              <w:jc w:val="left"/>
              <w:rPr>
                <w:b w:val="0"/>
                <w:color w:val="000000"/>
                <w:sz w:val="20"/>
                <w:szCs w:val="20"/>
              </w:rPr>
            </w:pP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354</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(205)</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42%</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396</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(227)</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372</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(211)</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448</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(316)</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29%</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437 (314)</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28%</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410 (331)</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19%</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437 (349)</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400 (312)</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418 (311)</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25,6%</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C46F3">
              <w:rPr>
                <w:sz w:val="20"/>
                <w:szCs w:val="20"/>
              </w:rPr>
              <w:t>349 (246)</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sz w:val="20"/>
                <w:szCs w:val="20"/>
              </w:rPr>
              <w:t>29,5%</w:t>
            </w:r>
          </w:p>
        </w:tc>
      </w:tr>
      <w:tr w:rsidR="004C46F3" w:rsidRPr="004C46F3" w:rsidTr="00784FB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Объем незаконных рубок, тыс. м</w:t>
            </w:r>
            <w:r w:rsidRPr="004C46F3">
              <w:rPr>
                <w:b w:val="0"/>
                <w:color w:val="000000"/>
                <w:sz w:val="20"/>
                <w:szCs w:val="20"/>
                <w:vertAlign w:val="superscript"/>
              </w:rPr>
              <w:t xml:space="preserve">3 </w:t>
            </w:r>
            <w:r w:rsidRPr="004C46F3">
              <w:rPr>
                <w:b w:val="0"/>
                <w:color w:val="000000"/>
                <w:sz w:val="20"/>
                <w:szCs w:val="20"/>
              </w:rPr>
              <w:t>(в т.ч. не выявленными нарушителями)</w:t>
            </w:r>
          </w:p>
          <w:p w:rsidR="004C46F3" w:rsidRPr="004C46F3" w:rsidRDefault="004C46F3" w:rsidP="004C46F3">
            <w:pPr>
              <w:spacing w:line="240" w:lineRule="auto"/>
              <w:jc w:val="left"/>
              <w:rPr>
                <w:b w:val="0"/>
                <w:color w:val="000000"/>
                <w:sz w:val="20"/>
                <w:szCs w:val="20"/>
              </w:rPr>
            </w:pP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173,6</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(92,0)</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47%</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18,8</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(11,8)</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37%</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25,3</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(12,3)</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51%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36,95</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(17,8)</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52%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30,1 (26,1)</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53,5 (50,7)</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27,4 (26,0)</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23,9 (20,2)</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15,5%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33,6 (22,9)</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31,8%</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sz w:val="20"/>
                <w:szCs w:val="20"/>
              </w:rPr>
            </w:pPr>
            <w:r w:rsidRPr="004C46F3">
              <w:rPr>
                <w:sz w:val="20"/>
                <w:szCs w:val="20"/>
              </w:rPr>
              <w:t>11,6 (7,7)</w:t>
            </w:r>
          </w:p>
          <w:p w:rsidR="004C46F3" w:rsidRPr="004C46F3" w:rsidRDefault="004C46F3" w:rsidP="004C46F3">
            <w:pPr>
              <w:spacing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sz w:val="20"/>
                <w:szCs w:val="20"/>
              </w:rPr>
              <w:t>33,6%</w:t>
            </w:r>
          </w:p>
        </w:tc>
      </w:tr>
      <w:tr w:rsidR="004C46F3" w:rsidRPr="004C46F3" w:rsidTr="00784F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Ущерб от незаконных рубок, млн. руб. (в т.ч. не выявленными нарушителями)</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933,9</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(348,4)</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62,7%</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94,9</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(63,0)</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125,5</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(64,3)</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48%</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232,5</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(128,1)</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202,2 (175,4)</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220,9 (210,5)</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182,5 (175,4)</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160,7 (137,4)</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14,5%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187,4 (137,5)</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26,6%</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C46F3">
              <w:rPr>
                <w:sz w:val="20"/>
                <w:szCs w:val="20"/>
              </w:rPr>
              <w:t>84,1 (65,6)</w:t>
            </w:r>
          </w:p>
          <w:p w:rsidR="004C46F3" w:rsidRPr="004C46F3" w:rsidRDefault="004C46F3" w:rsidP="004C46F3">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sz w:val="20"/>
                <w:szCs w:val="20"/>
              </w:rPr>
              <w:t>22,5%</w:t>
            </w:r>
          </w:p>
        </w:tc>
      </w:tr>
      <w:tr w:rsidR="004C46F3" w:rsidRPr="004C46F3" w:rsidTr="00E60F61">
        <w:trPr>
          <w:cnfStyle w:val="000000010000" w:firstRow="0" w:lastRow="0" w:firstColumn="0" w:lastColumn="0" w:oddVBand="0" w:evenVBand="0" w:oddHBand="0" w:evenHBand="1" w:firstRowFirstColumn="0" w:firstRowLastColumn="0" w:lastRowFirstColumn="0" w:lastRowLastColumn="0"/>
          <w:trHeight w:val="239"/>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sz w:val="20"/>
                <w:szCs w:val="20"/>
                <w:lang w:eastAsia="en-US"/>
              </w:rPr>
            </w:pPr>
            <w:r w:rsidRPr="004C46F3">
              <w:rPr>
                <w:b w:val="0"/>
                <w:sz w:val="20"/>
                <w:szCs w:val="20"/>
                <w:lang w:eastAsia="en-US"/>
              </w:rPr>
              <w:t>Возбуждено уголовных дел, шт.</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197</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281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255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270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274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227</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359</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345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374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298</w:t>
            </w:r>
          </w:p>
        </w:tc>
      </w:tr>
      <w:tr w:rsidR="004C46F3" w:rsidRPr="004C46F3" w:rsidTr="00E60F61">
        <w:trPr>
          <w:cnfStyle w:val="000000100000" w:firstRow="0" w:lastRow="0" w:firstColumn="0" w:lastColumn="0" w:oddVBand="0" w:evenVBand="0" w:oddHBand="1"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Привлечено к уголовной ответственности, лиц</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48</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124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101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71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56</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47</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86</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43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74</w:t>
            </w:r>
          </w:p>
        </w:tc>
      </w:tr>
      <w:tr w:rsidR="004C46F3" w:rsidRPr="004C46F3" w:rsidTr="00784FB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Составлено протоколов об административных правонарушениях, шт.</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651</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921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1 155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 xml:space="preserve">1 031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751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733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660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885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602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678</w:t>
            </w:r>
          </w:p>
        </w:tc>
      </w:tr>
      <w:tr w:rsidR="004C46F3" w:rsidRPr="004C46F3" w:rsidTr="00784F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Привлечено к административной ответственности, лиц</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610</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909</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 xml:space="preserve">1 080 </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930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615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548</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605</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710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523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588</w:t>
            </w:r>
          </w:p>
        </w:tc>
      </w:tr>
      <w:tr w:rsidR="004C46F3" w:rsidRPr="004C46F3" w:rsidTr="00E60F61">
        <w:trPr>
          <w:cnfStyle w:val="000000010000" w:firstRow="0" w:lastRow="0" w:firstColumn="0" w:lastColumn="0" w:oddVBand="0" w:evenVBand="0" w:oddHBand="0" w:evenHBand="1" w:firstRowFirstColumn="0" w:firstRowLastColumn="0" w:lastRowFirstColumn="0" w:lastRowLastColumn="0"/>
          <w:trHeight w:val="222"/>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Сумма наложенных штрафов, млн. руб.</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2,8</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2,7</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2,9</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2,3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3,3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4,03</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12,2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8,4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010000" w:firstRow="0" w:lastRow="0" w:firstColumn="0" w:lastColumn="0" w:oddVBand="0" w:evenVBand="0" w:oddHBand="0" w:evenHBand="1" w:firstRowFirstColumn="0" w:firstRowLastColumn="0" w:lastRowFirstColumn="0" w:lastRowLastColumn="0"/>
              <w:rPr>
                <w:color w:val="000000"/>
                <w:sz w:val="20"/>
                <w:szCs w:val="20"/>
              </w:rPr>
            </w:pPr>
            <w:r w:rsidRPr="004C46F3">
              <w:rPr>
                <w:color w:val="000000"/>
                <w:sz w:val="20"/>
                <w:szCs w:val="20"/>
              </w:rPr>
              <w:t>14,3</w:t>
            </w:r>
          </w:p>
        </w:tc>
      </w:tr>
      <w:tr w:rsidR="004C46F3" w:rsidRPr="004C46F3" w:rsidTr="00E60F61">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4110" w:type="dxa"/>
            <w:tcBorders>
              <w:top w:val="none" w:sz="0" w:space="0" w:color="auto"/>
              <w:left w:val="none" w:sz="0" w:space="0" w:color="auto"/>
              <w:bottom w:val="none" w:sz="0" w:space="0" w:color="auto"/>
              <w:right w:val="none" w:sz="0" w:space="0" w:color="auto"/>
            </w:tcBorders>
            <w:shd w:val="clear" w:color="auto" w:fill="auto"/>
          </w:tcPr>
          <w:p w:rsidR="004C46F3" w:rsidRPr="004C46F3" w:rsidRDefault="004C46F3" w:rsidP="00E60F61">
            <w:pPr>
              <w:spacing w:before="120" w:line="240" w:lineRule="auto"/>
              <w:jc w:val="left"/>
              <w:rPr>
                <w:b w:val="0"/>
                <w:color w:val="000000"/>
                <w:sz w:val="20"/>
                <w:szCs w:val="20"/>
              </w:rPr>
            </w:pPr>
            <w:r w:rsidRPr="004C46F3">
              <w:rPr>
                <w:b w:val="0"/>
                <w:color w:val="000000"/>
                <w:sz w:val="20"/>
                <w:szCs w:val="20"/>
              </w:rPr>
              <w:t>Взыскано штрафов, млн. руб.</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1,8</w:t>
            </w:r>
          </w:p>
        </w:tc>
        <w:tc>
          <w:tcPr>
            <w:tcW w:w="1138"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1,2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2,8</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2,9</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2,4</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3,2</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6,0</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8,1</w:t>
            </w:r>
          </w:p>
        </w:tc>
        <w:tc>
          <w:tcPr>
            <w:tcW w:w="1137" w:type="dxa"/>
            <w:tcBorders>
              <w:top w:val="none" w:sz="0" w:space="0" w:color="auto"/>
              <w:left w:val="none" w:sz="0" w:space="0" w:color="auto"/>
              <w:bottom w:val="none" w:sz="0" w:space="0" w:color="auto"/>
              <w:right w:val="none" w:sz="0" w:space="0" w:color="auto"/>
            </w:tcBorders>
            <w:shd w:val="clear" w:color="auto" w:fill="auto"/>
            <w:vAlign w:val="center"/>
          </w:tcPr>
          <w:p w:rsidR="004C46F3" w:rsidRPr="004C46F3" w:rsidRDefault="004C46F3" w:rsidP="00E60F61">
            <w:pPr>
              <w:spacing w:before="120" w:line="240" w:lineRule="auto"/>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4C46F3">
              <w:rPr>
                <w:color w:val="000000"/>
                <w:sz w:val="20"/>
                <w:szCs w:val="20"/>
              </w:rPr>
              <w:t>9,7</w:t>
            </w:r>
          </w:p>
        </w:tc>
      </w:tr>
    </w:tbl>
    <w:p w:rsidR="004C46F3" w:rsidRPr="004C46F3" w:rsidRDefault="004C46F3" w:rsidP="0086285C">
      <w:pPr>
        <w:spacing w:line="276" w:lineRule="auto"/>
        <w:ind w:firstLine="708"/>
        <w:rPr>
          <w:rFonts w:eastAsia="Calibri"/>
          <w:bCs/>
          <w:iCs/>
          <w:sz w:val="26"/>
          <w:szCs w:val="26"/>
          <w:lang w:eastAsia="en-US"/>
        </w:rPr>
      </w:pPr>
    </w:p>
    <w:p w:rsidR="004C46F3" w:rsidRDefault="004C46F3" w:rsidP="0086285C">
      <w:pPr>
        <w:spacing w:line="276" w:lineRule="auto"/>
        <w:ind w:firstLine="708"/>
        <w:rPr>
          <w:rFonts w:eastAsia="Calibri"/>
          <w:bCs/>
          <w:iCs/>
          <w:sz w:val="26"/>
          <w:szCs w:val="26"/>
          <w:lang w:eastAsia="en-US"/>
        </w:rPr>
        <w:sectPr w:rsidR="004C46F3" w:rsidSect="004C46F3">
          <w:type w:val="continuous"/>
          <w:pgSz w:w="16838" w:h="11906" w:orient="landscape" w:code="9"/>
          <w:pgMar w:top="1701" w:right="1134" w:bottom="851" w:left="1134" w:header="851" w:footer="0" w:gutter="0"/>
          <w:cols w:space="708"/>
          <w:docGrid w:linePitch="360"/>
        </w:sectPr>
      </w:pPr>
    </w:p>
    <w:p w:rsidR="0086285C" w:rsidRPr="00E44056" w:rsidRDefault="0086285C" w:rsidP="00C24103">
      <w:pPr>
        <w:ind w:firstLine="709"/>
        <w:rPr>
          <w:rFonts w:eastAsia="Calibri"/>
          <w:bCs/>
          <w:iCs/>
          <w:lang w:eastAsia="en-US"/>
        </w:rPr>
      </w:pPr>
      <w:proofErr w:type="gramStart"/>
      <w:r w:rsidRPr="00E44056">
        <w:rPr>
          <w:rFonts w:eastAsia="Calibri"/>
          <w:bCs/>
          <w:iCs/>
          <w:lang w:eastAsia="en-US"/>
        </w:rPr>
        <w:lastRenderedPageBreak/>
        <w:t>Дальнейшей целью федерального государственного лесного надзора (лесной охраны) является достижение положительной динамики в соответствии с целевыми показателями по осуществлению отдельных полномочий Российской Федерации в области лесных отношений, реализация которых передана органам государственной власти субъектов Российской Федерации, утвержденны</w:t>
      </w:r>
      <w:r w:rsidR="001D7235">
        <w:rPr>
          <w:rFonts w:eastAsia="Calibri"/>
          <w:bCs/>
          <w:iCs/>
          <w:lang w:eastAsia="en-US"/>
        </w:rPr>
        <w:t>ми</w:t>
      </w:r>
      <w:r w:rsidRPr="00E44056">
        <w:rPr>
          <w:rFonts w:eastAsia="Calibri"/>
          <w:bCs/>
          <w:iCs/>
          <w:lang w:eastAsia="en-US"/>
        </w:rPr>
        <w:t xml:space="preserve"> приказом Рослесхоза от 16.04.2012 № 141.</w:t>
      </w:r>
      <w:proofErr w:type="gramEnd"/>
    </w:p>
    <w:p w:rsidR="0086285C" w:rsidRPr="00E44056" w:rsidRDefault="0086285C" w:rsidP="00C24103">
      <w:pPr>
        <w:ind w:firstLine="709"/>
        <w:rPr>
          <w:rFonts w:eastAsia="Calibri"/>
          <w:bCs/>
          <w:iCs/>
          <w:lang w:eastAsia="en-US"/>
        </w:rPr>
      </w:pPr>
      <w:r w:rsidRPr="00E44056">
        <w:rPr>
          <w:rFonts w:eastAsia="Calibri"/>
          <w:bCs/>
          <w:iCs/>
          <w:lang w:eastAsia="en-US"/>
        </w:rPr>
        <w:t>На территории Томской области ежегодно проводится планомерная работа по увеличению штатной численности государственных лесных инспекторов, распределение которых осуществляется с учетом интенсивности лесопользования, а также количества нарушений требований лесного законодательства на территории лесничества.</w:t>
      </w:r>
    </w:p>
    <w:p w:rsidR="0086285C" w:rsidRPr="00E44056" w:rsidRDefault="0086285C" w:rsidP="00C24103">
      <w:pPr>
        <w:ind w:firstLine="709"/>
        <w:rPr>
          <w:rFonts w:eastAsia="Calibri"/>
          <w:bCs/>
          <w:iCs/>
          <w:lang w:eastAsia="en-US"/>
        </w:rPr>
      </w:pPr>
      <w:proofErr w:type="gramStart"/>
      <w:r w:rsidRPr="001D431C">
        <w:rPr>
          <w:rFonts w:eastAsia="Calibri"/>
          <w:bCs/>
          <w:iCs/>
          <w:lang w:eastAsia="en-US"/>
        </w:rPr>
        <w:t xml:space="preserve">В период действия настоящего лесного плана </w:t>
      </w:r>
      <w:r w:rsidR="00B031DA" w:rsidRPr="001D431C">
        <w:t xml:space="preserve">Томской области </w:t>
      </w:r>
      <w:r w:rsidRPr="001D431C">
        <w:rPr>
          <w:rFonts w:eastAsia="Calibri"/>
          <w:bCs/>
          <w:iCs/>
          <w:lang w:eastAsia="en-US"/>
        </w:rPr>
        <w:t xml:space="preserve">Департаментом </w:t>
      </w:r>
      <w:r w:rsidR="001D431C" w:rsidRPr="001D431C">
        <w:t xml:space="preserve">лесного хозяйства Томской области </w:t>
      </w:r>
      <w:r w:rsidRPr="001D431C">
        <w:rPr>
          <w:rFonts w:eastAsia="Calibri"/>
          <w:bCs/>
          <w:iCs/>
          <w:lang w:eastAsia="en-US"/>
        </w:rPr>
        <w:t>планируется при поддержке Федерального агентства лесного хозяйства достичь предельной численности сотрудников лесной охраны в количестве 352 человек</w:t>
      </w:r>
      <w:r w:rsidR="000470EC">
        <w:rPr>
          <w:rFonts w:eastAsia="Calibri"/>
          <w:bCs/>
          <w:iCs/>
          <w:lang w:eastAsia="en-US"/>
        </w:rPr>
        <w:t>а</w:t>
      </w:r>
      <w:r w:rsidRPr="001D431C">
        <w:rPr>
          <w:rFonts w:eastAsia="Calibri"/>
          <w:bCs/>
          <w:iCs/>
          <w:lang w:eastAsia="en-US"/>
        </w:rPr>
        <w:t xml:space="preserve"> согласно нормативу патрулирования</w:t>
      </w:r>
      <w:r w:rsidR="000470EC">
        <w:rPr>
          <w:rFonts w:eastAsia="Calibri"/>
          <w:bCs/>
          <w:iCs/>
          <w:lang w:eastAsia="en-US"/>
        </w:rPr>
        <w:t>,</w:t>
      </w:r>
      <w:r w:rsidRPr="001D431C">
        <w:rPr>
          <w:rFonts w:eastAsia="Calibri"/>
          <w:bCs/>
          <w:iCs/>
          <w:lang w:eastAsia="en-US"/>
        </w:rPr>
        <w:t xml:space="preserve"> утвержденному приказом Минприроды России от 21.01.2014 № 21 «Об утверждении норматива патрулирования лесов, должностными лицами, осуществляющими федеральный государственный лесной надзор (лесную охрану)».</w:t>
      </w:r>
      <w:proofErr w:type="gramEnd"/>
    </w:p>
    <w:p w:rsidR="0086285C" w:rsidRPr="00E44056" w:rsidRDefault="0086285C" w:rsidP="00C24103">
      <w:pPr>
        <w:ind w:firstLine="709"/>
        <w:rPr>
          <w:rFonts w:eastAsia="Calibri"/>
          <w:bCs/>
          <w:iCs/>
          <w:highlight w:val="lightGray"/>
          <w:lang w:eastAsia="en-US"/>
        </w:rPr>
      </w:pPr>
      <w:r w:rsidRPr="00E44056">
        <w:rPr>
          <w:rFonts w:eastAsia="Calibri"/>
          <w:bCs/>
          <w:iCs/>
          <w:lang w:eastAsia="en-US"/>
        </w:rPr>
        <w:t>В качестве поощрения, направленного на повыш</w:t>
      </w:r>
      <w:r w:rsidR="000470EC">
        <w:rPr>
          <w:rFonts w:eastAsia="Calibri"/>
          <w:bCs/>
          <w:iCs/>
          <w:lang w:eastAsia="en-US"/>
        </w:rPr>
        <w:t>ение эффективности деятельности</w:t>
      </w:r>
      <w:r w:rsidRPr="00E44056">
        <w:rPr>
          <w:rFonts w:eastAsia="Calibri"/>
          <w:bCs/>
          <w:iCs/>
          <w:lang w:eastAsia="en-US"/>
        </w:rPr>
        <w:t xml:space="preserve"> сотрудников лесной охраны</w:t>
      </w:r>
      <w:r w:rsidR="000470EC">
        <w:rPr>
          <w:rFonts w:eastAsia="Calibri"/>
          <w:bCs/>
          <w:iCs/>
          <w:lang w:eastAsia="en-US"/>
        </w:rPr>
        <w:t>,</w:t>
      </w:r>
      <w:r w:rsidRPr="00E44056">
        <w:rPr>
          <w:rFonts w:eastAsia="Calibri"/>
          <w:bCs/>
          <w:iCs/>
          <w:lang w:eastAsia="en-US"/>
        </w:rPr>
        <w:t xml:space="preserve"> осуществляется поддержка молодых специалистов. Финансовые затраты на обеспечение мероприятий, предложенных Минтрудом России и Рослесхозом для включения в программы поддержки молодых специалистов для работы в лесном хозяйстве, являются неподъемными для регионального бюджета.</w:t>
      </w:r>
    </w:p>
    <w:p w:rsidR="0086285C" w:rsidRPr="00E44056" w:rsidRDefault="0086285C" w:rsidP="00C24103">
      <w:pPr>
        <w:ind w:firstLine="709"/>
        <w:rPr>
          <w:rFonts w:eastAsia="Calibri"/>
          <w:bCs/>
          <w:iCs/>
          <w:lang w:eastAsia="en-US"/>
        </w:rPr>
      </w:pPr>
      <w:r w:rsidRPr="00E44056">
        <w:rPr>
          <w:rFonts w:eastAsia="Calibri"/>
          <w:bCs/>
          <w:iCs/>
          <w:lang w:eastAsia="en-US"/>
        </w:rPr>
        <w:t>Запланировано внесение изменений в Закон Томской области от 09.08.2007 № 165-ОЗ «Об установлении порядка и нормативов заготовки гражданами древесины для собственных нужд» в части уменьшения ставок платы по договорам купли-продажи лесных насаждений для молодых специалистов лесного хозяйства на 95%.</w:t>
      </w:r>
    </w:p>
    <w:p w:rsidR="0086285C" w:rsidRDefault="0086285C" w:rsidP="00C24103">
      <w:pPr>
        <w:ind w:firstLine="709"/>
        <w:rPr>
          <w:rFonts w:eastAsia="Calibri"/>
          <w:bCs/>
          <w:iCs/>
          <w:lang w:eastAsia="en-US"/>
        </w:rPr>
      </w:pPr>
      <w:r w:rsidRPr="00E44056">
        <w:rPr>
          <w:rFonts w:eastAsia="Calibri"/>
          <w:bCs/>
          <w:iCs/>
          <w:lang w:eastAsia="en-US"/>
        </w:rPr>
        <w:t>Планируемое увеличение штатной численности должностных лиц, осуществляющих федеральны</w:t>
      </w:r>
      <w:r w:rsidR="00E44056">
        <w:rPr>
          <w:rFonts w:eastAsia="Calibri"/>
          <w:bCs/>
          <w:iCs/>
          <w:lang w:eastAsia="en-US"/>
        </w:rPr>
        <w:t>й государственный лесной надзор</w:t>
      </w:r>
      <w:r w:rsidR="000470EC">
        <w:rPr>
          <w:rFonts w:eastAsia="Calibri"/>
          <w:bCs/>
          <w:iCs/>
          <w:lang w:eastAsia="en-US"/>
        </w:rPr>
        <w:t>,</w:t>
      </w:r>
      <w:r w:rsidRPr="00E44056">
        <w:rPr>
          <w:rFonts w:eastAsia="Calibri"/>
          <w:bCs/>
          <w:iCs/>
          <w:lang w:eastAsia="en-US"/>
        </w:rPr>
        <w:t xml:space="preserve"> приведено в таблице </w:t>
      </w:r>
      <w:r w:rsidR="00C24103">
        <w:rPr>
          <w:rFonts w:eastAsia="Calibri"/>
          <w:bCs/>
          <w:iCs/>
          <w:lang w:eastAsia="en-US"/>
        </w:rPr>
        <w:t>21</w:t>
      </w:r>
      <w:r w:rsidRPr="00E44056">
        <w:rPr>
          <w:rFonts w:eastAsia="Calibri"/>
          <w:bCs/>
          <w:iCs/>
          <w:lang w:eastAsia="en-US"/>
        </w:rPr>
        <w:t>.</w:t>
      </w: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C24103" w:rsidRDefault="00C24103" w:rsidP="00C24103">
      <w:pPr>
        <w:ind w:firstLine="709"/>
        <w:rPr>
          <w:rFonts w:eastAsia="Calibri"/>
          <w:bCs/>
          <w:iCs/>
          <w:lang w:eastAsia="en-US"/>
        </w:rPr>
      </w:pPr>
    </w:p>
    <w:p w:rsidR="00E44056" w:rsidRDefault="00E44056" w:rsidP="00C24103">
      <w:pPr>
        <w:ind w:firstLine="709"/>
        <w:jc w:val="right"/>
        <w:rPr>
          <w:rFonts w:eastAsia="Calibri"/>
          <w:bCs/>
          <w:iCs/>
          <w:lang w:eastAsia="en-US"/>
        </w:rPr>
      </w:pPr>
      <w:r>
        <w:rPr>
          <w:rFonts w:eastAsia="Calibri"/>
          <w:bCs/>
          <w:iCs/>
          <w:lang w:eastAsia="en-US"/>
        </w:rPr>
        <w:t xml:space="preserve">Таблица </w:t>
      </w:r>
      <w:r w:rsidR="00C24103">
        <w:rPr>
          <w:rFonts w:eastAsia="Calibri"/>
          <w:bCs/>
          <w:iCs/>
          <w:lang w:eastAsia="en-US"/>
        </w:rPr>
        <w:t>21</w:t>
      </w:r>
    </w:p>
    <w:p w:rsidR="00E44056" w:rsidRPr="00E44056" w:rsidRDefault="00E44056" w:rsidP="00A12346">
      <w:pPr>
        <w:keepNext/>
        <w:spacing w:line="240" w:lineRule="auto"/>
        <w:jc w:val="center"/>
        <w:outlineLvl w:val="2"/>
        <w:rPr>
          <w:rFonts w:eastAsia="Calibri"/>
          <w:b/>
          <w:bCs/>
          <w:iCs/>
          <w:lang w:eastAsia="en-US"/>
        </w:rPr>
      </w:pPr>
      <w:bookmarkStart w:id="123" w:name="_Toc531949727"/>
      <w:r w:rsidRPr="00E44056">
        <w:rPr>
          <w:rFonts w:eastAsia="Calibri"/>
          <w:b/>
          <w:bCs/>
          <w:iCs/>
          <w:lang w:eastAsia="en-US"/>
        </w:rPr>
        <w:t>Планируемое увеличение штатной численности должностных лиц, осуществляющих федеральный государственный лесной надзор</w:t>
      </w:r>
      <w:bookmarkEnd w:id="123"/>
    </w:p>
    <w:p w:rsidR="00E44056" w:rsidRPr="00E44056" w:rsidRDefault="00E44056" w:rsidP="0086285C">
      <w:pPr>
        <w:spacing w:line="276" w:lineRule="auto"/>
        <w:ind w:firstLine="708"/>
        <w:rPr>
          <w:rFonts w:eastAsia="Calibri"/>
          <w:bCs/>
          <w:iCs/>
          <w:lang w:eastAsia="en-US"/>
        </w:rPr>
      </w:pPr>
    </w:p>
    <w:tbl>
      <w:tblPr>
        <w:tblW w:w="9400"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shd w:val="clear" w:color="auto" w:fill="FFFFFF" w:themeFill="background1"/>
        <w:tblLayout w:type="fixed"/>
        <w:tblCellMar>
          <w:left w:w="0" w:type="dxa"/>
          <w:right w:w="0" w:type="dxa"/>
        </w:tblCellMar>
        <w:tblLook w:val="04A0" w:firstRow="1" w:lastRow="0" w:firstColumn="1" w:lastColumn="0" w:noHBand="0" w:noVBand="1"/>
      </w:tblPr>
      <w:tblGrid>
        <w:gridCol w:w="2008"/>
        <w:gridCol w:w="616"/>
        <w:gridCol w:w="616"/>
        <w:gridCol w:w="616"/>
        <w:gridCol w:w="616"/>
        <w:gridCol w:w="616"/>
        <w:gridCol w:w="616"/>
        <w:gridCol w:w="616"/>
        <w:gridCol w:w="616"/>
        <w:gridCol w:w="616"/>
        <w:gridCol w:w="616"/>
        <w:gridCol w:w="616"/>
        <w:gridCol w:w="616"/>
      </w:tblGrid>
      <w:tr w:rsidR="0086285C" w:rsidRPr="0086285C" w:rsidTr="00E60F61">
        <w:trPr>
          <w:trHeight w:val="585"/>
          <w:jc w:val="center"/>
        </w:trPr>
        <w:tc>
          <w:tcPr>
            <w:tcW w:w="2008"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Наименование показателя</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 xml:space="preserve">2017 год </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2018 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2019 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2020 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2021 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2022</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2023</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2024</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2025</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2026</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2027</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2028</w:t>
            </w:r>
          </w:p>
          <w:p w:rsidR="0086285C" w:rsidRPr="0086285C" w:rsidRDefault="0086285C" w:rsidP="0086285C">
            <w:pPr>
              <w:spacing w:line="276" w:lineRule="auto"/>
              <w:jc w:val="center"/>
              <w:rPr>
                <w:rFonts w:ascii="Arial" w:hAnsi="Arial" w:cs="Arial"/>
                <w:sz w:val="36"/>
                <w:szCs w:val="36"/>
              </w:rPr>
            </w:pPr>
            <w:r w:rsidRPr="0086285C">
              <w:rPr>
                <w:bCs/>
                <w:color w:val="000000"/>
                <w:kern w:val="24"/>
                <w:sz w:val="20"/>
                <w:szCs w:val="20"/>
              </w:rPr>
              <w:t>год</w:t>
            </w:r>
          </w:p>
        </w:tc>
      </w:tr>
      <w:tr w:rsidR="0086285C" w:rsidRPr="0086285C" w:rsidTr="00E60F61">
        <w:trPr>
          <w:trHeight w:val="2740"/>
          <w:jc w:val="center"/>
        </w:trPr>
        <w:tc>
          <w:tcPr>
            <w:tcW w:w="2008" w:type="dxa"/>
            <w:shd w:val="clear" w:color="auto" w:fill="FFFFFF" w:themeFill="background1"/>
            <w:tcMar>
              <w:top w:w="15" w:type="dxa"/>
              <w:left w:w="108" w:type="dxa"/>
              <w:bottom w:w="0" w:type="dxa"/>
              <w:right w:w="108" w:type="dxa"/>
            </w:tcMar>
            <w:hideMark/>
          </w:tcPr>
          <w:p w:rsidR="0086285C" w:rsidRPr="0086285C" w:rsidRDefault="0086285C" w:rsidP="00E60F61">
            <w:pPr>
              <w:spacing w:line="276" w:lineRule="auto"/>
              <w:jc w:val="left"/>
              <w:rPr>
                <w:rFonts w:ascii="Arial" w:hAnsi="Arial" w:cs="Arial"/>
                <w:sz w:val="36"/>
                <w:szCs w:val="36"/>
              </w:rPr>
            </w:pPr>
            <w:r w:rsidRPr="0086285C">
              <w:rPr>
                <w:color w:val="000000"/>
                <w:kern w:val="24"/>
                <w:sz w:val="20"/>
                <w:szCs w:val="20"/>
              </w:rPr>
              <w:t>Штатная численность должностных лиц, осуществляющих федеральный государственный лесной</w:t>
            </w:r>
            <w:r w:rsidR="00E60F61">
              <w:rPr>
                <w:color w:val="000000"/>
                <w:kern w:val="24"/>
                <w:sz w:val="20"/>
                <w:szCs w:val="20"/>
              </w:rPr>
              <w:t xml:space="preserve"> </w:t>
            </w:r>
            <w:r w:rsidRPr="0086285C">
              <w:rPr>
                <w:color w:val="000000"/>
                <w:kern w:val="24"/>
                <w:sz w:val="20"/>
                <w:szCs w:val="20"/>
              </w:rPr>
              <w:t xml:space="preserve"> надзор (лесную охрану), федеральный государственный пожарный надзор в лесах</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252</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267</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275</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285</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297</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329</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352</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352</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352</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352</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352</w:t>
            </w:r>
          </w:p>
        </w:tc>
        <w:tc>
          <w:tcPr>
            <w:tcW w:w="616" w:type="dxa"/>
            <w:shd w:val="clear" w:color="auto" w:fill="FFFFFF" w:themeFill="background1"/>
            <w:tcMar>
              <w:top w:w="15" w:type="dxa"/>
              <w:left w:w="108" w:type="dxa"/>
              <w:bottom w:w="0" w:type="dxa"/>
              <w:right w:w="108" w:type="dxa"/>
            </w:tcMar>
            <w:vAlign w:val="center"/>
            <w:hideMark/>
          </w:tcPr>
          <w:p w:rsidR="0086285C" w:rsidRPr="0086285C" w:rsidRDefault="0086285C" w:rsidP="0086285C">
            <w:pPr>
              <w:spacing w:line="276" w:lineRule="auto"/>
              <w:jc w:val="center"/>
              <w:rPr>
                <w:rFonts w:ascii="Arial" w:hAnsi="Arial" w:cs="Arial"/>
                <w:sz w:val="36"/>
                <w:szCs w:val="36"/>
              </w:rPr>
            </w:pPr>
            <w:r w:rsidRPr="0086285C">
              <w:rPr>
                <w:color w:val="000000"/>
                <w:kern w:val="24"/>
                <w:sz w:val="20"/>
                <w:szCs w:val="20"/>
              </w:rPr>
              <w:t>352</w:t>
            </w:r>
          </w:p>
        </w:tc>
      </w:tr>
    </w:tbl>
    <w:p w:rsidR="00EE315F" w:rsidRDefault="00EE315F" w:rsidP="0086285C">
      <w:pPr>
        <w:spacing w:line="276" w:lineRule="auto"/>
        <w:ind w:firstLine="708"/>
        <w:rPr>
          <w:rFonts w:eastAsia="Calibri"/>
          <w:bCs/>
          <w:iCs/>
          <w:sz w:val="26"/>
          <w:szCs w:val="26"/>
          <w:lang w:eastAsia="en-US"/>
        </w:rPr>
      </w:pPr>
    </w:p>
    <w:p w:rsidR="0086285C" w:rsidRPr="00EE315F" w:rsidRDefault="0086285C" w:rsidP="00C24103">
      <w:pPr>
        <w:ind w:firstLine="709"/>
        <w:rPr>
          <w:rFonts w:eastAsia="Calibri"/>
          <w:bCs/>
          <w:iCs/>
          <w:lang w:eastAsia="en-US"/>
        </w:rPr>
      </w:pPr>
      <w:r w:rsidRPr="00EE315F">
        <w:rPr>
          <w:rFonts w:eastAsia="Calibri"/>
          <w:bCs/>
          <w:iCs/>
          <w:lang w:eastAsia="en-US"/>
        </w:rPr>
        <w:t>Ключевым аспектом по осуществлению федерального государственного лесного и пожарного надзора является материально-техническое оснащение инспекторов.</w:t>
      </w:r>
    </w:p>
    <w:p w:rsidR="0086285C" w:rsidRPr="00EE315F" w:rsidRDefault="0086285C" w:rsidP="00C24103">
      <w:pPr>
        <w:ind w:firstLine="709"/>
        <w:rPr>
          <w:rFonts w:eastAsia="Calibri"/>
          <w:bCs/>
          <w:iCs/>
          <w:lang w:eastAsia="en-US"/>
        </w:rPr>
      </w:pPr>
      <w:r w:rsidRPr="00EE315F">
        <w:rPr>
          <w:rFonts w:eastAsia="Calibri"/>
          <w:bCs/>
          <w:iCs/>
          <w:lang w:eastAsia="en-US"/>
        </w:rPr>
        <w:t>Лесная охрана Томской области регулярно переоснащается современной техникой</w:t>
      </w:r>
      <w:r w:rsidR="004C46F3" w:rsidRPr="00EE315F">
        <w:rPr>
          <w:rFonts w:eastAsia="Calibri"/>
          <w:bCs/>
          <w:iCs/>
          <w:lang w:eastAsia="en-US"/>
        </w:rPr>
        <w:t xml:space="preserve"> </w:t>
      </w:r>
      <w:r w:rsidRPr="00EE315F">
        <w:rPr>
          <w:rFonts w:eastAsia="Calibri"/>
          <w:bCs/>
          <w:iCs/>
          <w:lang w:eastAsia="en-US"/>
        </w:rPr>
        <w:t xml:space="preserve">и оборудованием. В арсенале лесных инспекторов имеются автомобили повышенной проходимости, снегоходы, </w:t>
      </w:r>
      <w:proofErr w:type="spellStart"/>
      <w:r w:rsidRPr="00EE315F">
        <w:rPr>
          <w:rFonts w:eastAsia="Calibri"/>
          <w:bCs/>
          <w:iCs/>
          <w:lang w:eastAsia="en-US"/>
        </w:rPr>
        <w:t>фотоловушки</w:t>
      </w:r>
      <w:proofErr w:type="spellEnd"/>
      <w:r w:rsidRPr="00EE315F">
        <w:rPr>
          <w:rFonts w:eastAsia="Calibri"/>
          <w:bCs/>
          <w:iCs/>
          <w:lang w:eastAsia="en-US"/>
        </w:rPr>
        <w:t xml:space="preserve">, фотоаппараты с </w:t>
      </w:r>
      <w:r w:rsidRPr="00EE315F">
        <w:rPr>
          <w:rFonts w:eastAsia="Calibri"/>
          <w:bCs/>
          <w:iCs/>
          <w:lang w:val="en-US" w:eastAsia="en-US"/>
        </w:rPr>
        <w:t>GPS</w:t>
      </w:r>
      <w:r w:rsidRPr="00EE315F">
        <w:rPr>
          <w:rFonts w:eastAsia="Calibri"/>
          <w:bCs/>
          <w:iCs/>
          <w:lang w:eastAsia="en-US"/>
        </w:rPr>
        <w:t xml:space="preserve"> привязкой, диктофоны, навигаторы, </w:t>
      </w:r>
      <w:proofErr w:type="spellStart"/>
      <w:r w:rsidRPr="00EE315F">
        <w:rPr>
          <w:rFonts w:eastAsia="Calibri"/>
          <w:bCs/>
          <w:iCs/>
          <w:lang w:eastAsia="en-US"/>
        </w:rPr>
        <w:t>экшен</w:t>
      </w:r>
      <w:proofErr w:type="spellEnd"/>
      <w:r w:rsidRPr="00EE315F">
        <w:rPr>
          <w:rFonts w:eastAsia="Calibri"/>
          <w:bCs/>
          <w:iCs/>
          <w:lang w:eastAsia="en-US"/>
        </w:rPr>
        <w:t xml:space="preserve"> камеры.</w:t>
      </w:r>
    </w:p>
    <w:p w:rsidR="0086285C" w:rsidRPr="00EE315F" w:rsidRDefault="0086285C" w:rsidP="00C24103">
      <w:pPr>
        <w:ind w:firstLine="709"/>
        <w:rPr>
          <w:rFonts w:eastAsia="Calibri"/>
          <w:bCs/>
          <w:iCs/>
          <w:lang w:eastAsia="en-US"/>
        </w:rPr>
      </w:pPr>
      <w:r w:rsidRPr="00EE315F">
        <w:rPr>
          <w:rFonts w:eastAsia="Calibri"/>
          <w:bCs/>
          <w:iCs/>
          <w:lang w:eastAsia="en-US"/>
        </w:rPr>
        <w:t xml:space="preserve">На период действия лесного плана </w:t>
      </w:r>
      <w:r w:rsidR="00B031DA">
        <w:t>Томской области</w:t>
      </w:r>
      <w:r w:rsidR="00B031DA" w:rsidRPr="00401D73">
        <w:t xml:space="preserve"> </w:t>
      </w:r>
      <w:r w:rsidRPr="00EE315F">
        <w:rPr>
          <w:rFonts w:eastAsia="Calibri"/>
          <w:bCs/>
          <w:iCs/>
          <w:lang w:eastAsia="en-US"/>
        </w:rPr>
        <w:t>планируется дальнейшее материально-техническое оснащение, которое будет эффективно распределено по территории Томской области с учетом рисков совершения нарушений лесного законодательства и интенсивности лесопользования.</w:t>
      </w:r>
    </w:p>
    <w:p w:rsidR="0086285C" w:rsidRDefault="0086285C" w:rsidP="00C24103">
      <w:pPr>
        <w:ind w:firstLine="709"/>
        <w:rPr>
          <w:rFonts w:eastAsia="Calibri"/>
          <w:bCs/>
          <w:iCs/>
          <w:lang w:eastAsia="en-US"/>
        </w:rPr>
      </w:pPr>
      <w:r w:rsidRPr="00EE315F">
        <w:rPr>
          <w:rFonts w:eastAsia="Calibri"/>
          <w:bCs/>
          <w:iCs/>
          <w:lang w:eastAsia="en-US"/>
        </w:rPr>
        <w:t xml:space="preserve">Планируемое материально-техническое оснащение приведено в таблице </w:t>
      </w:r>
      <w:r w:rsidR="00C24103">
        <w:rPr>
          <w:rFonts w:eastAsia="Calibri"/>
          <w:bCs/>
          <w:iCs/>
          <w:lang w:eastAsia="en-US"/>
        </w:rPr>
        <w:t>21</w:t>
      </w:r>
      <w:r w:rsidRPr="00EE315F">
        <w:rPr>
          <w:rFonts w:eastAsia="Calibri"/>
          <w:bCs/>
          <w:iCs/>
          <w:lang w:eastAsia="en-US"/>
        </w:rPr>
        <w:t>.</w:t>
      </w:r>
    </w:p>
    <w:p w:rsidR="00EE315F" w:rsidRDefault="00EE315F" w:rsidP="00EE315F">
      <w:pPr>
        <w:spacing w:line="276" w:lineRule="auto"/>
        <w:ind w:firstLine="708"/>
        <w:jc w:val="right"/>
        <w:rPr>
          <w:rFonts w:eastAsia="Calibri"/>
          <w:bCs/>
          <w:iCs/>
          <w:lang w:eastAsia="en-US"/>
        </w:rPr>
      </w:pPr>
      <w:r>
        <w:rPr>
          <w:rFonts w:eastAsia="Calibri"/>
          <w:bCs/>
          <w:iCs/>
          <w:lang w:eastAsia="en-US"/>
        </w:rPr>
        <w:t xml:space="preserve">Таблица </w:t>
      </w:r>
      <w:r w:rsidR="00C24103">
        <w:rPr>
          <w:rFonts w:eastAsia="Calibri"/>
          <w:bCs/>
          <w:iCs/>
          <w:lang w:eastAsia="en-US"/>
        </w:rPr>
        <w:t>21</w:t>
      </w:r>
    </w:p>
    <w:p w:rsidR="00C24103" w:rsidRPr="00C24103" w:rsidRDefault="00C24103" w:rsidP="00C24103">
      <w:pPr>
        <w:spacing w:line="276" w:lineRule="auto"/>
        <w:ind w:firstLine="708"/>
        <w:jc w:val="center"/>
        <w:rPr>
          <w:rFonts w:eastAsia="Calibri"/>
          <w:b/>
          <w:bCs/>
          <w:iCs/>
          <w:lang w:eastAsia="en-US"/>
        </w:rPr>
      </w:pPr>
      <w:r w:rsidRPr="00C24103">
        <w:rPr>
          <w:rFonts w:eastAsia="Calibri"/>
          <w:b/>
          <w:bCs/>
          <w:iCs/>
          <w:lang w:eastAsia="en-US"/>
        </w:rPr>
        <w:t>Планируемое материально-техническое оснащение</w:t>
      </w:r>
    </w:p>
    <w:p w:rsidR="00EE315F" w:rsidRPr="00EE315F" w:rsidRDefault="00EE315F" w:rsidP="0086285C">
      <w:pPr>
        <w:spacing w:line="276" w:lineRule="auto"/>
        <w:ind w:firstLine="708"/>
        <w:rPr>
          <w:rFonts w:eastAsia="Calibri"/>
          <w:bCs/>
          <w:iCs/>
          <w:lang w:eastAsia="en-US"/>
        </w:rPr>
      </w:pPr>
    </w:p>
    <w:tbl>
      <w:tblPr>
        <w:tblW w:w="9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2235"/>
        <w:gridCol w:w="652"/>
        <w:gridCol w:w="653"/>
        <w:gridCol w:w="653"/>
        <w:gridCol w:w="653"/>
        <w:gridCol w:w="653"/>
        <w:gridCol w:w="652"/>
        <w:gridCol w:w="653"/>
        <w:gridCol w:w="653"/>
        <w:gridCol w:w="653"/>
        <w:gridCol w:w="653"/>
        <w:gridCol w:w="653"/>
      </w:tblGrid>
      <w:tr w:rsidR="0086285C" w:rsidRPr="00DB3B91" w:rsidTr="00E60F61">
        <w:trPr>
          <w:trHeight w:val="276"/>
          <w:tblHeader/>
        </w:trPr>
        <w:tc>
          <w:tcPr>
            <w:tcW w:w="2235" w:type="dxa"/>
            <w:vMerge w:val="restart"/>
            <w:shd w:val="clear" w:color="auto" w:fill="auto"/>
            <w:tcMar>
              <w:top w:w="15" w:type="dxa"/>
              <w:left w:w="108" w:type="dxa"/>
              <w:bottom w:w="0" w:type="dxa"/>
              <w:right w:w="108" w:type="dxa"/>
            </w:tcMar>
            <w:vAlign w:val="center"/>
            <w:hideMark/>
          </w:tcPr>
          <w:p w:rsidR="0086285C" w:rsidRPr="00DB3B91" w:rsidRDefault="0086285C" w:rsidP="00E60F61">
            <w:pPr>
              <w:spacing w:line="276" w:lineRule="atLeast"/>
              <w:jc w:val="center"/>
              <w:rPr>
                <w:sz w:val="36"/>
                <w:szCs w:val="36"/>
              </w:rPr>
            </w:pPr>
            <w:r w:rsidRPr="00DB3B91">
              <w:rPr>
                <w:color w:val="000000"/>
                <w:kern w:val="24"/>
                <w:sz w:val="20"/>
                <w:szCs w:val="20"/>
              </w:rPr>
              <w:t>Наименование техники, оборудования</w:t>
            </w:r>
          </w:p>
        </w:tc>
        <w:tc>
          <w:tcPr>
            <w:tcW w:w="7181" w:type="dxa"/>
            <w:gridSpan w:val="11"/>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Количество по годам</w:t>
            </w:r>
          </w:p>
        </w:tc>
      </w:tr>
      <w:tr w:rsidR="0086285C" w:rsidRPr="00DB3B91" w:rsidTr="00E60F61">
        <w:trPr>
          <w:trHeight w:val="276"/>
          <w:tblHeader/>
        </w:trPr>
        <w:tc>
          <w:tcPr>
            <w:tcW w:w="2235" w:type="dxa"/>
            <w:vMerge/>
            <w:shd w:val="clear" w:color="auto" w:fill="auto"/>
            <w:vAlign w:val="center"/>
            <w:hideMark/>
          </w:tcPr>
          <w:p w:rsidR="0086285C" w:rsidRPr="00DB3B91" w:rsidRDefault="0086285C" w:rsidP="0086285C">
            <w:pPr>
              <w:spacing w:line="240" w:lineRule="auto"/>
              <w:jc w:val="left"/>
              <w:rPr>
                <w:sz w:val="36"/>
                <w:szCs w:val="36"/>
              </w:rPr>
            </w:pP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2018</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2019</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2021</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2022</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2023</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2024</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2025</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2026</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2027</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2028</w:t>
            </w:r>
          </w:p>
        </w:tc>
      </w:tr>
      <w:tr w:rsidR="0086285C" w:rsidRPr="00DB3B91" w:rsidTr="00E60F61">
        <w:trPr>
          <w:trHeight w:val="276"/>
        </w:trPr>
        <w:tc>
          <w:tcPr>
            <w:tcW w:w="9416" w:type="dxa"/>
            <w:gridSpan w:val="12"/>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Автомобильный транспорт</w:t>
            </w:r>
          </w:p>
        </w:tc>
      </w:tr>
      <w:tr w:rsidR="0086285C" w:rsidRPr="00DB3B91" w:rsidTr="00E60F61">
        <w:trPr>
          <w:trHeight w:val="832"/>
        </w:trPr>
        <w:tc>
          <w:tcPr>
            <w:tcW w:w="2235" w:type="dxa"/>
            <w:shd w:val="clear" w:color="auto" w:fill="auto"/>
            <w:tcMar>
              <w:top w:w="15" w:type="dxa"/>
              <w:left w:w="108" w:type="dxa"/>
              <w:bottom w:w="0" w:type="dxa"/>
              <w:right w:w="108" w:type="dxa"/>
            </w:tcMar>
            <w:vAlign w:val="bottom"/>
            <w:hideMark/>
          </w:tcPr>
          <w:p w:rsidR="0086285C" w:rsidRPr="00DB3B91" w:rsidRDefault="0086285C" w:rsidP="0086285C">
            <w:pPr>
              <w:spacing w:line="276" w:lineRule="auto"/>
              <w:jc w:val="left"/>
              <w:rPr>
                <w:sz w:val="36"/>
                <w:szCs w:val="36"/>
              </w:rPr>
            </w:pPr>
            <w:r w:rsidRPr="00DB3B91">
              <w:rPr>
                <w:color w:val="000000"/>
                <w:kern w:val="24"/>
                <w:sz w:val="20"/>
                <w:szCs w:val="20"/>
              </w:rPr>
              <w:t>Легковой автомобиль повышенной проходимости, ед.</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67</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75</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color w:val="000000"/>
                <w:kern w:val="24"/>
                <w:sz w:val="20"/>
                <w:szCs w:val="20"/>
              </w:rPr>
              <w:t>95</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color w:val="000000"/>
                <w:kern w:val="24"/>
                <w:sz w:val="20"/>
                <w:szCs w:val="20"/>
              </w:rPr>
              <w:t>110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color w:val="000000"/>
                <w:kern w:val="24"/>
                <w:sz w:val="20"/>
                <w:szCs w:val="20"/>
              </w:rPr>
              <w:t>125</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140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140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140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140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140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uto"/>
              <w:jc w:val="right"/>
              <w:rPr>
                <w:sz w:val="36"/>
                <w:szCs w:val="36"/>
              </w:rPr>
            </w:pPr>
            <w:r w:rsidRPr="00DB3B91">
              <w:rPr>
                <w:rFonts w:eastAsia="+mn-ea"/>
                <w:color w:val="000000"/>
                <w:kern w:val="24"/>
                <w:sz w:val="20"/>
                <w:szCs w:val="20"/>
              </w:rPr>
              <w:t>140</w:t>
            </w:r>
          </w:p>
        </w:tc>
      </w:tr>
      <w:tr w:rsidR="0086285C" w:rsidRPr="00DB3B91" w:rsidTr="00E60F61">
        <w:trPr>
          <w:trHeight w:val="276"/>
        </w:trPr>
        <w:tc>
          <w:tcPr>
            <w:tcW w:w="9416" w:type="dxa"/>
            <w:gridSpan w:val="12"/>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center"/>
              <w:rPr>
                <w:sz w:val="36"/>
                <w:szCs w:val="36"/>
              </w:rPr>
            </w:pPr>
            <w:r w:rsidRPr="00DB3B91">
              <w:rPr>
                <w:color w:val="000000"/>
                <w:kern w:val="24"/>
                <w:sz w:val="20"/>
                <w:szCs w:val="20"/>
              </w:rPr>
              <w:t>Иные технические средства</w:t>
            </w:r>
          </w:p>
        </w:tc>
      </w:tr>
      <w:tr w:rsidR="0086285C" w:rsidRPr="00DB3B91" w:rsidTr="00E60F61">
        <w:trPr>
          <w:trHeight w:val="276"/>
        </w:trPr>
        <w:tc>
          <w:tcPr>
            <w:tcW w:w="2235" w:type="dxa"/>
            <w:shd w:val="clear" w:color="auto" w:fill="auto"/>
            <w:tcMar>
              <w:top w:w="15" w:type="dxa"/>
              <w:left w:w="108" w:type="dxa"/>
              <w:bottom w:w="0" w:type="dxa"/>
              <w:right w:w="108" w:type="dxa"/>
            </w:tcMar>
            <w:vAlign w:val="bottom"/>
            <w:hideMark/>
          </w:tcPr>
          <w:p w:rsidR="0086285C" w:rsidRPr="00DB3B91" w:rsidRDefault="0086285C" w:rsidP="0086285C">
            <w:pPr>
              <w:spacing w:line="276" w:lineRule="atLeast"/>
              <w:jc w:val="left"/>
              <w:rPr>
                <w:sz w:val="36"/>
                <w:szCs w:val="36"/>
              </w:rPr>
            </w:pPr>
            <w:r w:rsidRPr="00DB3B91">
              <w:rPr>
                <w:color w:val="000000"/>
                <w:kern w:val="24"/>
                <w:sz w:val="20"/>
                <w:szCs w:val="20"/>
              </w:rPr>
              <w:t>Фотоаппарат, шт.</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5</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color w:val="000000"/>
                <w:kern w:val="24"/>
                <w:sz w:val="20"/>
                <w:szCs w:val="20"/>
              </w:rPr>
              <w:t>160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285</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297</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329</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r>
      <w:tr w:rsidR="0086285C" w:rsidRPr="00DB3B91" w:rsidTr="00E60F61">
        <w:trPr>
          <w:trHeight w:val="276"/>
        </w:trPr>
        <w:tc>
          <w:tcPr>
            <w:tcW w:w="2235" w:type="dxa"/>
            <w:shd w:val="clear" w:color="auto" w:fill="auto"/>
            <w:tcMar>
              <w:top w:w="15" w:type="dxa"/>
              <w:left w:w="108" w:type="dxa"/>
              <w:bottom w:w="0" w:type="dxa"/>
              <w:right w:w="108" w:type="dxa"/>
            </w:tcMar>
            <w:vAlign w:val="bottom"/>
            <w:hideMark/>
          </w:tcPr>
          <w:p w:rsidR="0086285C" w:rsidRPr="00DB3B91" w:rsidRDefault="0086285C" w:rsidP="0086285C">
            <w:pPr>
              <w:spacing w:line="276" w:lineRule="atLeast"/>
              <w:jc w:val="left"/>
              <w:rPr>
                <w:sz w:val="36"/>
                <w:szCs w:val="36"/>
              </w:rPr>
            </w:pPr>
            <w:r w:rsidRPr="00DB3B91">
              <w:rPr>
                <w:color w:val="000000"/>
                <w:kern w:val="24"/>
                <w:sz w:val="20"/>
                <w:szCs w:val="20"/>
              </w:rPr>
              <w:t>GPRS-навигатор, шт.</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83</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color w:val="000000"/>
                <w:kern w:val="24"/>
                <w:sz w:val="20"/>
                <w:szCs w:val="20"/>
              </w:rPr>
              <w:t>160</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285</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297</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329</w:t>
            </w:r>
          </w:p>
        </w:tc>
        <w:tc>
          <w:tcPr>
            <w:tcW w:w="652"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c>
          <w:tcPr>
            <w:tcW w:w="653" w:type="dxa"/>
            <w:shd w:val="clear" w:color="auto" w:fill="auto"/>
            <w:tcMar>
              <w:top w:w="15" w:type="dxa"/>
              <w:left w:w="108" w:type="dxa"/>
              <w:bottom w:w="0" w:type="dxa"/>
              <w:right w:w="108" w:type="dxa"/>
            </w:tcMar>
            <w:vAlign w:val="center"/>
            <w:hideMark/>
          </w:tcPr>
          <w:p w:rsidR="0086285C" w:rsidRPr="00DB3B91" w:rsidRDefault="0086285C" w:rsidP="0086285C">
            <w:pPr>
              <w:spacing w:line="276" w:lineRule="atLeast"/>
              <w:jc w:val="right"/>
              <w:rPr>
                <w:sz w:val="36"/>
                <w:szCs w:val="36"/>
              </w:rPr>
            </w:pPr>
            <w:r w:rsidRPr="00DB3B91">
              <w:rPr>
                <w:rFonts w:eastAsia="+mn-ea"/>
                <w:color w:val="000000"/>
                <w:kern w:val="24"/>
                <w:sz w:val="20"/>
                <w:szCs w:val="20"/>
              </w:rPr>
              <w:t>352</w:t>
            </w:r>
          </w:p>
        </w:tc>
      </w:tr>
    </w:tbl>
    <w:p w:rsidR="00ED0755" w:rsidRDefault="00ED0755" w:rsidP="00A12346">
      <w:pPr>
        <w:keepNext/>
        <w:spacing w:line="240" w:lineRule="auto"/>
        <w:jc w:val="center"/>
        <w:outlineLvl w:val="2"/>
        <w:rPr>
          <w:b/>
          <w:bCs/>
        </w:rPr>
      </w:pPr>
      <w:bookmarkStart w:id="124" w:name="_Toc531949728"/>
      <w:r w:rsidRPr="00ED0755">
        <w:rPr>
          <w:b/>
          <w:bCs/>
        </w:rPr>
        <w:lastRenderedPageBreak/>
        <w:t>5.6. Организация и основные мероприятия по ведению государственного лесного реестра</w:t>
      </w:r>
      <w:bookmarkEnd w:id="124"/>
    </w:p>
    <w:p w:rsidR="00E60F61" w:rsidRPr="00ED0755" w:rsidRDefault="00E60F61" w:rsidP="00A12346">
      <w:pPr>
        <w:keepNext/>
        <w:spacing w:line="240" w:lineRule="auto"/>
        <w:jc w:val="center"/>
        <w:outlineLvl w:val="2"/>
        <w:rPr>
          <w:bCs/>
        </w:rPr>
      </w:pPr>
    </w:p>
    <w:p w:rsidR="00B60BD0" w:rsidRPr="00B60BD0" w:rsidRDefault="00B60BD0" w:rsidP="00B60BD0">
      <w:pPr>
        <w:ind w:firstLine="709"/>
        <w:rPr>
          <w:rFonts w:eastAsia="Calibri"/>
          <w:lang w:eastAsia="en-US"/>
        </w:rPr>
      </w:pPr>
      <w:r w:rsidRPr="005A58C8">
        <w:rPr>
          <w:rFonts w:eastAsia="Calibri"/>
          <w:lang w:eastAsia="en-US"/>
        </w:rPr>
        <w:t xml:space="preserve">Государственный лесной реестр </w:t>
      </w:r>
      <w:r w:rsidR="005A58C8" w:rsidRPr="005A58C8">
        <w:rPr>
          <w:rFonts w:eastAsia="Calibri"/>
          <w:lang w:eastAsia="en-US"/>
        </w:rPr>
        <w:t xml:space="preserve">(далее – ГЛР) </w:t>
      </w:r>
      <w:r w:rsidRPr="005A58C8">
        <w:rPr>
          <w:rFonts w:eastAsia="Calibri"/>
          <w:lang w:eastAsia="en-US"/>
        </w:rPr>
        <w:t>представляет собой</w:t>
      </w:r>
      <w:r w:rsidRPr="00B60BD0">
        <w:rPr>
          <w:rFonts w:eastAsia="Calibri"/>
          <w:lang w:eastAsia="en-US"/>
        </w:rPr>
        <w:t xml:space="preserve"> систематизированный свод документированной информации о лесах, об их использовании, охране, защите, воспроизводстве, о лесничествах </w:t>
      </w:r>
      <w:proofErr w:type="gramStart"/>
      <w:r w:rsidRPr="00B60BD0">
        <w:rPr>
          <w:rFonts w:eastAsia="Calibri"/>
          <w:lang w:eastAsia="en-US"/>
        </w:rPr>
        <w:t>и</w:t>
      </w:r>
      <w:proofErr w:type="gramEnd"/>
      <w:r w:rsidRPr="00B60BD0">
        <w:rPr>
          <w:rFonts w:eastAsia="Calibri"/>
          <w:lang w:eastAsia="en-US"/>
        </w:rPr>
        <w:t xml:space="preserve"> о лесопарках (статья 91 Лесного кодекса </w:t>
      </w:r>
      <w:r w:rsidR="001D431C">
        <w:rPr>
          <w:rFonts w:eastAsia="Calibri"/>
          <w:color w:val="000000"/>
          <w:kern w:val="16"/>
          <w:lang w:eastAsia="en-US"/>
        </w:rPr>
        <w:t>Российской Федерации</w:t>
      </w:r>
      <w:r w:rsidRPr="00B60BD0">
        <w:rPr>
          <w:rFonts w:eastAsia="Calibri"/>
          <w:lang w:eastAsia="en-US"/>
        </w:rPr>
        <w:t>).</w:t>
      </w:r>
    </w:p>
    <w:p w:rsidR="00B60BD0" w:rsidRPr="00B60BD0" w:rsidRDefault="005A58C8" w:rsidP="00B60BD0">
      <w:pPr>
        <w:ind w:firstLine="709"/>
        <w:rPr>
          <w:rFonts w:eastAsia="Calibri"/>
          <w:lang w:eastAsia="en-US"/>
        </w:rPr>
      </w:pPr>
      <w:proofErr w:type="gramStart"/>
      <w:r>
        <w:rPr>
          <w:rFonts w:eastAsia="Calibri"/>
          <w:lang w:eastAsia="en-US"/>
        </w:rPr>
        <w:t>ГЛР</w:t>
      </w:r>
      <w:r w:rsidR="00B60BD0" w:rsidRPr="00B60BD0">
        <w:rPr>
          <w:rFonts w:eastAsia="Calibri"/>
          <w:lang w:eastAsia="en-US"/>
        </w:rPr>
        <w:t xml:space="preserve"> ведется для организации рационального использования, охраны, защиты и воспроизводства лесов, систематического контроля за количественными и качественными изменениями лесов и обеспечения достоверными сведениями о лесах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осуществляющих управление в области использования, охраны, защиты, воспроизводства лесов, заинтересованных граждан и юридических лиц, за исключением информации, доступ к которой ограничен</w:t>
      </w:r>
      <w:proofErr w:type="gramEnd"/>
      <w:r w:rsidR="00B60BD0" w:rsidRPr="00B60BD0">
        <w:rPr>
          <w:rFonts w:eastAsia="Calibri"/>
          <w:lang w:eastAsia="en-US"/>
        </w:rPr>
        <w:t xml:space="preserve"> федеральными законами (информация ограниченного доступа). </w:t>
      </w:r>
    </w:p>
    <w:p w:rsidR="00B60BD0" w:rsidRPr="00B60BD0" w:rsidRDefault="00B60BD0" w:rsidP="00B60BD0">
      <w:pPr>
        <w:ind w:firstLine="709"/>
        <w:rPr>
          <w:rFonts w:eastAsia="Calibri"/>
          <w:lang w:eastAsia="en-US"/>
        </w:rPr>
      </w:pPr>
      <w:r w:rsidRPr="00B60BD0">
        <w:rPr>
          <w:rFonts w:eastAsia="Calibri"/>
          <w:lang w:eastAsia="en-US"/>
        </w:rPr>
        <w:t>Согласно приказу Федерального агентства лесного хозяйства от 30.05.2011 № 194 «Об утверждении Порядка ведения госуда</w:t>
      </w:r>
      <w:r w:rsidR="000470EC">
        <w:rPr>
          <w:rFonts w:eastAsia="Calibri"/>
          <w:lang w:eastAsia="en-US"/>
        </w:rPr>
        <w:t>рственного лесного реестра»</w:t>
      </w:r>
      <w:r w:rsidRPr="00B60BD0">
        <w:rPr>
          <w:rFonts w:eastAsia="Calibri"/>
          <w:lang w:eastAsia="en-US"/>
        </w:rPr>
        <w:t xml:space="preserve"> Департамент лесного </w:t>
      </w:r>
      <w:r>
        <w:rPr>
          <w:rFonts w:eastAsia="Calibri"/>
          <w:lang w:eastAsia="en-US"/>
        </w:rPr>
        <w:t>хозяйства Томской области</w:t>
      </w:r>
      <w:r w:rsidRPr="00B60BD0">
        <w:rPr>
          <w:rFonts w:eastAsia="Calibri"/>
          <w:lang w:eastAsia="en-US"/>
        </w:rPr>
        <w:t xml:space="preserve"> ведет </w:t>
      </w:r>
      <w:r w:rsidR="005A58C8">
        <w:rPr>
          <w:rFonts w:eastAsia="Calibri"/>
          <w:lang w:eastAsia="en-US"/>
        </w:rPr>
        <w:t>ГЛР</w:t>
      </w:r>
      <w:r w:rsidRPr="00B60BD0">
        <w:rPr>
          <w:rFonts w:eastAsia="Calibri"/>
          <w:lang w:eastAsia="en-US"/>
        </w:rPr>
        <w:t xml:space="preserve"> в отношении лесов, расположенных в границах </w:t>
      </w:r>
      <w:r>
        <w:rPr>
          <w:rFonts w:eastAsia="Calibri"/>
          <w:lang w:eastAsia="en-US"/>
        </w:rPr>
        <w:t>Томской</w:t>
      </w:r>
      <w:r w:rsidRPr="00B60BD0">
        <w:rPr>
          <w:rFonts w:eastAsia="Calibri"/>
          <w:lang w:eastAsia="en-US"/>
        </w:rPr>
        <w:t xml:space="preserve"> области. Предоставляет в установленном </w:t>
      </w:r>
      <w:proofErr w:type="gramStart"/>
      <w:r w:rsidRPr="00B60BD0">
        <w:rPr>
          <w:rFonts w:eastAsia="Calibri"/>
          <w:lang w:eastAsia="en-US"/>
        </w:rPr>
        <w:t>порядке</w:t>
      </w:r>
      <w:proofErr w:type="gramEnd"/>
      <w:r w:rsidRPr="00B60BD0">
        <w:rPr>
          <w:rFonts w:eastAsia="Calibri"/>
          <w:lang w:eastAsia="en-US"/>
        </w:rPr>
        <w:t xml:space="preserve"> гражданам и юридическим лицам информацию, содержащуюся в </w:t>
      </w:r>
      <w:r w:rsidR="005A58C8">
        <w:rPr>
          <w:rFonts w:eastAsia="Calibri"/>
          <w:lang w:eastAsia="en-US"/>
        </w:rPr>
        <w:t>ГЛР</w:t>
      </w:r>
      <w:r w:rsidRPr="00B60BD0">
        <w:rPr>
          <w:rFonts w:eastAsia="Calibri"/>
          <w:lang w:eastAsia="en-US"/>
        </w:rPr>
        <w:t>, за исключением информации, доступ к которой ограничен федеральными законами (информация ограниченного доступа).</w:t>
      </w:r>
    </w:p>
    <w:p w:rsidR="00B60BD0" w:rsidRPr="00B60BD0" w:rsidRDefault="00B60BD0" w:rsidP="00B60BD0">
      <w:pPr>
        <w:ind w:firstLine="709"/>
        <w:rPr>
          <w:rFonts w:eastAsia="Calibri"/>
          <w:lang w:eastAsia="en-US"/>
        </w:rPr>
      </w:pPr>
      <w:r w:rsidRPr="00B60BD0">
        <w:rPr>
          <w:rFonts w:eastAsia="Calibri"/>
          <w:lang w:eastAsia="en-US"/>
        </w:rPr>
        <w:t xml:space="preserve">Ведение </w:t>
      </w:r>
      <w:r w:rsidR="005A58C8">
        <w:rPr>
          <w:rFonts w:eastAsia="Calibri"/>
          <w:lang w:eastAsia="en-US"/>
        </w:rPr>
        <w:t>ГЛР</w:t>
      </w:r>
      <w:r w:rsidRPr="00B60BD0">
        <w:rPr>
          <w:rFonts w:eastAsia="Calibri"/>
          <w:lang w:eastAsia="en-US"/>
        </w:rPr>
        <w:t xml:space="preserve"> в </w:t>
      </w:r>
      <w:proofErr w:type="gramStart"/>
      <w:r w:rsidRPr="00B60BD0">
        <w:rPr>
          <w:rFonts w:eastAsia="Calibri"/>
          <w:lang w:eastAsia="en-US"/>
        </w:rPr>
        <w:t>отношении</w:t>
      </w:r>
      <w:proofErr w:type="gramEnd"/>
      <w:r w:rsidRPr="00B60BD0">
        <w:rPr>
          <w:rFonts w:eastAsia="Calibri"/>
          <w:lang w:eastAsia="en-US"/>
        </w:rPr>
        <w:t xml:space="preserve"> лесов, расположенных на территории Томской области, осуществляется согласно утверждённому положению лесничествами – филиалами ОГК</w:t>
      </w:r>
      <w:r w:rsidR="001D7235">
        <w:rPr>
          <w:rFonts w:eastAsia="Calibri"/>
          <w:lang w:eastAsia="en-US"/>
        </w:rPr>
        <w:t>У</w:t>
      </w:r>
      <w:r w:rsidRPr="00B60BD0">
        <w:rPr>
          <w:rFonts w:eastAsia="Calibri"/>
          <w:lang w:eastAsia="en-US"/>
        </w:rPr>
        <w:t xml:space="preserve"> «Томсклес», обобщение, свод и направление в Рослесхоз форм </w:t>
      </w:r>
      <w:r w:rsidR="005A58C8">
        <w:rPr>
          <w:rFonts w:eastAsia="Calibri"/>
          <w:lang w:eastAsia="en-US"/>
        </w:rPr>
        <w:t xml:space="preserve">ГЛР </w:t>
      </w:r>
      <w:r w:rsidRPr="00B60BD0">
        <w:rPr>
          <w:rFonts w:eastAsia="Calibri"/>
          <w:lang w:eastAsia="en-US"/>
        </w:rPr>
        <w:t xml:space="preserve">в отношении лесов, расположенных на территории Томской области, осуществляет отдел государственного лесного реестра Департамента лесного хозяйства Томской области. </w:t>
      </w:r>
    </w:p>
    <w:p w:rsidR="00B60BD0" w:rsidRPr="00B60BD0" w:rsidRDefault="00B60BD0" w:rsidP="00B60BD0">
      <w:pPr>
        <w:ind w:firstLine="709"/>
        <w:rPr>
          <w:rFonts w:eastAsia="Calibri"/>
          <w:lang w:eastAsia="en-US"/>
        </w:rPr>
      </w:pPr>
      <w:r w:rsidRPr="00B60BD0">
        <w:rPr>
          <w:rFonts w:eastAsia="Calibri"/>
          <w:lang w:eastAsia="en-US"/>
        </w:rPr>
        <w:t>Обработка и внесение изменений в государственный лесной реестр производятся на основании первичных документов, отчетных данных пользователей лесных участков, материалов лесоустройства и других обследований.</w:t>
      </w:r>
    </w:p>
    <w:p w:rsidR="00B60BD0" w:rsidRPr="00B60BD0" w:rsidRDefault="00B60BD0" w:rsidP="00B60BD0">
      <w:pPr>
        <w:ind w:firstLine="709"/>
        <w:rPr>
          <w:rFonts w:eastAsia="Calibri"/>
          <w:lang w:eastAsia="en-US"/>
        </w:rPr>
      </w:pPr>
      <w:r w:rsidRPr="00B60BD0">
        <w:rPr>
          <w:rFonts w:eastAsia="Calibri"/>
          <w:lang w:eastAsia="en-US"/>
        </w:rPr>
        <w:t xml:space="preserve">Формирование данных государственного лесного реестра осуществляется на основании предоставленных отчетных сведений по каждому лесничеству (в разрезе </w:t>
      </w:r>
      <w:r>
        <w:rPr>
          <w:rFonts w:eastAsia="Calibri"/>
          <w:lang w:eastAsia="en-US"/>
        </w:rPr>
        <w:t>21</w:t>
      </w:r>
      <w:r w:rsidRPr="00B60BD0">
        <w:rPr>
          <w:rFonts w:eastAsia="Calibri"/>
          <w:lang w:eastAsia="en-US"/>
        </w:rPr>
        <w:t xml:space="preserve"> лесничеств</w:t>
      </w:r>
      <w:r>
        <w:rPr>
          <w:rFonts w:eastAsia="Calibri"/>
          <w:lang w:eastAsia="en-US"/>
        </w:rPr>
        <w:t>а</w:t>
      </w:r>
      <w:r w:rsidRPr="00B60BD0">
        <w:rPr>
          <w:rFonts w:eastAsia="Calibri"/>
          <w:lang w:eastAsia="en-US"/>
        </w:rPr>
        <w:t xml:space="preserve">). </w:t>
      </w:r>
    </w:p>
    <w:p w:rsidR="00B60BD0" w:rsidRPr="00B60BD0" w:rsidRDefault="00B60BD0" w:rsidP="00B60BD0">
      <w:pPr>
        <w:ind w:firstLine="709"/>
        <w:rPr>
          <w:rFonts w:eastAsia="Calibri"/>
          <w:lang w:eastAsia="en-US"/>
        </w:rPr>
      </w:pPr>
      <w:r w:rsidRPr="00B60BD0">
        <w:rPr>
          <w:rFonts w:eastAsia="Calibri"/>
          <w:lang w:eastAsia="en-US"/>
        </w:rPr>
        <w:t xml:space="preserve">Для непосредственного ведения ГЛР используются следующие программные </w:t>
      </w:r>
      <w:r>
        <w:rPr>
          <w:rFonts w:eastAsia="Calibri"/>
          <w:lang w:eastAsia="en-US"/>
        </w:rPr>
        <w:t>обеспечения</w:t>
      </w:r>
      <w:r w:rsidRPr="00B60BD0">
        <w:rPr>
          <w:rFonts w:eastAsia="Calibri"/>
          <w:lang w:eastAsia="en-US"/>
        </w:rPr>
        <w:t>:</w:t>
      </w:r>
    </w:p>
    <w:p w:rsidR="00B60BD0" w:rsidRPr="00B60BD0" w:rsidRDefault="00B60BD0" w:rsidP="00B60BD0">
      <w:pPr>
        <w:ind w:firstLine="709"/>
        <w:rPr>
          <w:rFonts w:eastAsia="Calibri"/>
          <w:lang w:eastAsia="en-US"/>
        </w:rPr>
      </w:pPr>
      <w:r w:rsidRPr="00B60BD0">
        <w:rPr>
          <w:rFonts w:eastAsia="Calibri"/>
          <w:lang w:eastAsia="en-US"/>
        </w:rPr>
        <w:t>- ППП «Леса и лесные ресурсы»</w:t>
      </w:r>
      <w:r>
        <w:rPr>
          <w:rFonts w:eastAsia="Calibri"/>
          <w:lang w:eastAsia="en-US"/>
        </w:rPr>
        <w:t>;</w:t>
      </w:r>
    </w:p>
    <w:p w:rsidR="00B60BD0" w:rsidRDefault="00B60BD0" w:rsidP="00B60BD0">
      <w:pPr>
        <w:ind w:firstLine="709"/>
        <w:rPr>
          <w:rFonts w:eastAsia="Calibri"/>
          <w:lang w:eastAsia="en-US"/>
        </w:rPr>
      </w:pPr>
      <w:r w:rsidRPr="00B60BD0">
        <w:rPr>
          <w:rFonts w:eastAsia="Calibri"/>
          <w:lang w:eastAsia="en-US"/>
        </w:rPr>
        <w:lastRenderedPageBreak/>
        <w:t>- АРМ 4 ГЛР, АРМ 6 ГЛР, АРМ 8 ГЛР, АРМ 9 ГЛР, АРМ</w:t>
      </w:r>
      <w:r>
        <w:rPr>
          <w:rFonts w:eastAsia="Calibri"/>
          <w:lang w:eastAsia="en-US"/>
        </w:rPr>
        <w:t xml:space="preserve"> 14 ГЛР, АРМ 15 ГЛР, АРМ 16 ГЛР</w:t>
      </w:r>
      <w:r w:rsidR="00F14ADB">
        <w:rPr>
          <w:rFonts w:eastAsia="Calibri"/>
          <w:lang w:eastAsia="en-US"/>
        </w:rPr>
        <w:t>;</w:t>
      </w:r>
    </w:p>
    <w:p w:rsidR="00F14ADB" w:rsidRDefault="00DB2408" w:rsidP="00B60BD0">
      <w:pPr>
        <w:ind w:firstLine="709"/>
        <w:rPr>
          <w:rFonts w:eastAsia="Calibri"/>
          <w:lang w:eastAsia="en-US"/>
        </w:rPr>
      </w:pPr>
      <w:r>
        <w:rPr>
          <w:rFonts w:eastAsia="Calibri"/>
          <w:lang w:eastAsia="en-US"/>
        </w:rPr>
        <w:t xml:space="preserve">- </w:t>
      </w:r>
      <w:r w:rsidR="00865FAC">
        <w:rPr>
          <w:rFonts w:eastAsia="Calibri"/>
          <w:lang w:eastAsia="en-US"/>
        </w:rPr>
        <w:t xml:space="preserve">Программный продукт «АВЕРС: Управление лесным фондом </w:t>
      </w:r>
      <w:proofErr w:type="gramStart"/>
      <w:r w:rsidR="00865FAC">
        <w:rPr>
          <w:rFonts w:eastAsia="Calibri"/>
          <w:lang w:eastAsia="en-US"/>
        </w:rPr>
        <w:t>ПРОФ</w:t>
      </w:r>
      <w:proofErr w:type="gramEnd"/>
      <w:r w:rsidR="00865FAC">
        <w:rPr>
          <w:rFonts w:eastAsia="Calibri"/>
          <w:lang w:eastAsia="en-US"/>
        </w:rPr>
        <w:t>» (далее – ПП «АВЕРС-</w:t>
      </w:r>
      <w:proofErr w:type="spellStart"/>
      <w:r w:rsidR="00865FAC">
        <w:rPr>
          <w:rFonts w:eastAsia="Calibri"/>
          <w:lang w:eastAsia="en-US"/>
        </w:rPr>
        <w:t>информ</w:t>
      </w:r>
      <w:proofErr w:type="spellEnd"/>
      <w:r w:rsidR="00865FAC">
        <w:rPr>
          <w:rFonts w:eastAsia="Calibri"/>
          <w:lang w:eastAsia="en-US"/>
        </w:rPr>
        <w:t>».</w:t>
      </w:r>
    </w:p>
    <w:p w:rsidR="00865FAC" w:rsidRPr="00B60BD0" w:rsidRDefault="00865FAC" w:rsidP="00B60BD0">
      <w:pPr>
        <w:ind w:firstLine="709"/>
        <w:rPr>
          <w:rFonts w:eastAsia="Calibri"/>
          <w:lang w:eastAsia="en-US"/>
        </w:rPr>
      </w:pPr>
      <w:r>
        <w:rPr>
          <w:rFonts w:eastAsia="Calibri"/>
          <w:lang w:eastAsia="en-US"/>
        </w:rPr>
        <w:t>ПП «АВЕРС-</w:t>
      </w:r>
      <w:proofErr w:type="spellStart"/>
      <w:r>
        <w:rPr>
          <w:rFonts w:eastAsia="Calibri"/>
          <w:lang w:eastAsia="en-US"/>
        </w:rPr>
        <w:t>информ</w:t>
      </w:r>
      <w:proofErr w:type="spellEnd"/>
      <w:r>
        <w:rPr>
          <w:rFonts w:eastAsia="Calibri"/>
          <w:lang w:eastAsia="en-US"/>
        </w:rPr>
        <w:t>»</w:t>
      </w:r>
      <w:r w:rsidRPr="00865FAC">
        <w:t xml:space="preserve"> </w:t>
      </w:r>
      <w:r>
        <w:rPr>
          <w:rFonts w:eastAsia="Calibri"/>
          <w:lang w:eastAsia="en-US"/>
        </w:rPr>
        <w:t>с 2013 года решает</w:t>
      </w:r>
      <w:r w:rsidRPr="00865FAC">
        <w:rPr>
          <w:rFonts w:eastAsia="Calibri"/>
          <w:lang w:eastAsia="en-US"/>
        </w:rPr>
        <w:t xml:space="preserve"> задачи учета и подготовки первичных документов лесной отрасли, администрирования бюджетных платежей</w:t>
      </w:r>
      <w:r>
        <w:rPr>
          <w:rFonts w:eastAsia="Calibri"/>
          <w:lang w:eastAsia="en-US"/>
        </w:rPr>
        <w:t>; позволяет автоматически заполнять отчетные формы ОИП и ГЛР, в</w:t>
      </w:r>
      <w:r w:rsidRPr="00865FAC">
        <w:rPr>
          <w:rFonts w:eastAsia="Calibri"/>
          <w:lang w:eastAsia="en-US"/>
        </w:rPr>
        <w:t>заимодейств</w:t>
      </w:r>
      <w:r>
        <w:rPr>
          <w:rFonts w:eastAsia="Calibri"/>
          <w:lang w:eastAsia="en-US"/>
        </w:rPr>
        <w:t>ует</w:t>
      </w:r>
      <w:r w:rsidRPr="00865FAC">
        <w:rPr>
          <w:rFonts w:eastAsia="Calibri"/>
          <w:lang w:eastAsia="en-US"/>
        </w:rPr>
        <w:t xml:space="preserve"> с ЕГАИС учета древесины и сделок с ней, ГИС ГМП, </w:t>
      </w:r>
      <w:r>
        <w:rPr>
          <w:rFonts w:eastAsia="Calibri"/>
          <w:lang w:eastAsia="en-US"/>
        </w:rPr>
        <w:t xml:space="preserve">и другими </w:t>
      </w:r>
      <w:r w:rsidRPr="00865FAC">
        <w:rPr>
          <w:rFonts w:eastAsia="Calibri"/>
          <w:lang w:eastAsia="en-US"/>
        </w:rPr>
        <w:t>информационными системами.</w:t>
      </w:r>
    </w:p>
    <w:p w:rsidR="00B60BD0" w:rsidRPr="00B60BD0" w:rsidRDefault="00B60BD0" w:rsidP="00B60BD0">
      <w:pPr>
        <w:ind w:firstLine="709"/>
        <w:rPr>
          <w:rFonts w:eastAsia="Calibri"/>
          <w:lang w:eastAsia="en-US"/>
        </w:rPr>
      </w:pPr>
      <w:r w:rsidRPr="00B60BD0">
        <w:rPr>
          <w:rFonts w:eastAsia="Calibri"/>
          <w:lang w:eastAsia="en-US"/>
        </w:rPr>
        <w:t xml:space="preserve">Численность сотрудников, осуществляющих ведение ГЛР, составляет в </w:t>
      </w:r>
      <w:proofErr w:type="gramStart"/>
      <w:r w:rsidRPr="00B60BD0">
        <w:rPr>
          <w:rFonts w:eastAsia="Calibri"/>
          <w:lang w:eastAsia="en-US"/>
        </w:rPr>
        <w:t>Департаменте</w:t>
      </w:r>
      <w:proofErr w:type="gramEnd"/>
      <w:r w:rsidRPr="00B60BD0">
        <w:rPr>
          <w:rFonts w:eastAsia="Calibri"/>
          <w:lang w:eastAsia="en-US"/>
        </w:rPr>
        <w:t xml:space="preserve"> </w:t>
      </w:r>
      <w:r w:rsidR="001D431C">
        <w:t xml:space="preserve">лесного хозяйства Томской области </w:t>
      </w:r>
      <w:r w:rsidRPr="00B60BD0">
        <w:rPr>
          <w:rFonts w:eastAsia="Calibri"/>
          <w:lang w:eastAsia="en-US"/>
        </w:rPr>
        <w:t xml:space="preserve">– </w:t>
      </w:r>
      <w:r w:rsidR="00F14ADB">
        <w:rPr>
          <w:rFonts w:eastAsia="Calibri"/>
          <w:lang w:eastAsia="en-US"/>
        </w:rPr>
        <w:t>2</w:t>
      </w:r>
      <w:r w:rsidRPr="00B60BD0">
        <w:rPr>
          <w:rFonts w:eastAsia="Calibri"/>
          <w:lang w:eastAsia="en-US"/>
        </w:rPr>
        <w:t xml:space="preserve"> человек</w:t>
      </w:r>
      <w:r w:rsidR="00F14ADB">
        <w:rPr>
          <w:rFonts w:eastAsia="Calibri"/>
          <w:lang w:eastAsia="en-US"/>
        </w:rPr>
        <w:t>а</w:t>
      </w:r>
      <w:r w:rsidRPr="00B60BD0">
        <w:rPr>
          <w:rFonts w:eastAsia="Calibri"/>
          <w:lang w:eastAsia="en-US"/>
        </w:rPr>
        <w:t xml:space="preserve">, в </w:t>
      </w:r>
      <w:r w:rsidR="00F14ADB">
        <w:rPr>
          <w:rFonts w:eastAsia="Calibri"/>
          <w:lang w:eastAsia="en-US"/>
        </w:rPr>
        <w:t>лесничествах – филиалах ОГКУ «Томсклес»</w:t>
      </w:r>
      <w:r w:rsidRPr="00B60BD0">
        <w:rPr>
          <w:rFonts w:eastAsia="Calibri"/>
          <w:lang w:eastAsia="en-US"/>
        </w:rPr>
        <w:t xml:space="preserve"> – </w:t>
      </w:r>
      <w:r w:rsidR="00F14ADB">
        <w:rPr>
          <w:rFonts w:eastAsia="Calibri"/>
          <w:lang w:eastAsia="en-US"/>
        </w:rPr>
        <w:t>21</w:t>
      </w:r>
      <w:r w:rsidRPr="00B60BD0">
        <w:rPr>
          <w:rFonts w:eastAsia="Calibri"/>
          <w:lang w:eastAsia="en-US"/>
        </w:rPr>
        <w:t xml:space="preserve"> человек, всего </w:t>
      </w:r>
      <w:r w:rsidR="00F14ADB">
        <w:rPr>
          <w:rFonts w:eastAsia="Calibri"/>
          <w:lang w:eastAsia="en-US"/>
        </w:rPr>
        <w:t>2</w:t>
      </w:r>
      <w:r w:rsidRPr="00B60BD0">
        <w:rPr>
          <w:rFonts w:eastAsia="Calibri"/>
          <w:lang w:eastAsia="en-US"/>
        </w:rPr>
        <w:t xml:space="preserve">3 человека. </w:t>
      </w:r>
    </w:p>
    <w:p w:rsidR="00F14ADB" w:rsidRDefault="00B60BD0" w:rsidP="00B60BD0">
      <w:pPr>
        <w:ind w:firstLine="709"/>
        <w:rPr>
          <w:rFonts w:eastAsia="Calibri"/>
          <w:lang w:eastAsia="en-US"/>
        </w:rPr>
      </w:pPr>
      <w:r w:rsidRPr="00B60BD0">
        <w:rPr>
          <w:rFonts w:eastAsia="Calibri"/>
          <w:lang w:eastAsia="en-US"/>
        </w:rPr>
        <w:t xml:space="preserve">Документированная информация, внесенная в ГЛР, хранится на бумажных носителях (формы </w:t>
      </w:r>
      <w:r w:rsidR="005A58C8">
        <w:rPr>
          <w:rFonts w:eastAsia="Calibri"/>
          <w:lang w:eastAsia="en-US"/>
        </w:rPr>
        <w:t>ГЛР</w:t>
      </w:r>
      <w:r w:rsidRPr="00B60BD0">
        <w:rPr>
          <w:rFonts w:eastAsia="Calibri"/>
          <w:lang w:eastAsia="en-US"/>
        </w:rPr>
        <w:t xml:space="preserve"> прошиты, пронумерованы), а также в электронном виде, по каждому лесничеству в соответствующе</w:t>
      </w:r>
      <w:r w:rsidR="00F14ADB">
        <w:rPr>
          <w:rFonts w:eastAsia="Calibri"/>
          <w:lang w:eastAsia="en-US"/>
        </w:rPr>
        <w:t>м лесничестве, свод по субъекту, а также в разрезе лесниче</w:t>
      </w:r>
      <w:proofErr w:type="gramStart"/>
      <w:r w:rsidR="00F14ADB">
        <w:rPr>
          <w:rFonts w:eastAsia="Calibri"/>
          <w:lang w:eastAsia="en-US"/>
        </w:rPr>
        <w:t>ств х</w:t>
      </w:r>
      <w:r w:rsidRPr="00B60BD0">
        <w:rPr>
          <w:rFonts w:eastAsia="Calibri"/>
          <w:lang w:eastAsia="en-US"/>
        </w:rPr>
        <w:t>р</w:t>
      </w:r>
      <w:proofErr w:type="gramEnd"/>
      <w:r w:rsidRPr="00B60BD0">
        <w:rPr>
          <w:rFonts w:eastAsia="Calibri"/>
          <w:lang w:eastAsia="en-US"/>
        </w:rPr>
        <w:t xml:space="preserve">анится в отделе </w:t>
      </w:r>
      <w:r w:rsidR="00F14ADB">
        <w:rPr>
          <w:rFonts w:eastAsia="Calibri"/>
          <w:lang w:eastAsia="en-US"/>
        </w:rPr>
        <w:t xml:space="preserve">государственного лесного реестра Департамента лесного хозяйства Томской области </w:t>
      </w:r>
      <w:r w:rsidR="00F14ADB" w:rsidRPr="00F14ADB">
        <w:rPr>
          <w:rFonts w:eastAsia="Calibri"/>
          <w:lang w:eastAsia="en-US"/>
        </w:rPr>
        <w:t xml:space="preserve">в специально оборудованных </w:t>
      </w:r>
      <w:r w:rsidR="00F14ADB">
        <w:rPr>
          <w:rFonts w:eastAsia="Calibri"/>
          <w:lang w:eastAsia="en-US"/>
        </w:rPr>
        <w:t>шкафах</w:t>
      </w:r>
      <w:r w:rsidR="00F14ADB" w:rsidRPr="00F14ADB">
        <w:rPr>
          <w:rFonts w:eastAsia="Calibri"/>
          <w:lang w:eastAsia="en-US"/>
        </w:rPr>
        <w:t>, исключающих утрату информации</w:t>
      </w:r>
      <w:r w:rsidR="00F14ADB">
        <w:rPr>
          <w:rFonts w:eastAsia="Calibri"/>
          <w:lang w:eastAsia="en-US"/>
        </w:rPr>
        <w:t>.</w:t>
      </w:r>
    </w:p>
    <w:p w:rsidR="00F14ADB" w:rsidRPr="00ED0755" w:rsidRDefault="00F14ADB" w:rsidP="00F14ADB">
      <w:pPr>
        <w:widowControl w:val="0"/>
        <w:autoSpaceDE w:val="0"/>
        <w:autoSpaceDN w:val="0"/>
        <w:adjustRightInd w:val="0"/>
        <w:ind w:right="-1" w:firstLine="709"/>
      </w:pPr>
      <w:r w:rsidRPr="00ED0755">
        <w:t xml:space="preserve">Документами, являющимися основаниями для внесения документированной информации в </w:t>
      </w:r>
      <w:r w:rsidR="005A58C8">
        <w:t>ГЛР</w:t>
      </w:r>
      <w:r w:rsidRPr="00ED0755">
        <w:t xml:space="preserve"> и ее изменения, являются следующие Акты:</w:t>
      </w:r>
      <w:bookmarkStart w:id="125" w:name="100015"/>
      <w:bookmarkEnd w:id="125"/>
    </w:p>
    <w:p w:rsidR="00F14ADB" w:rsidRPr="00ED0755" w:rsidRDefault="00F14ADB" w:rsidP="00F14ADB">
      <w:pPr>
        <w:widowControl w:val="0"/>
        <w:autoSpaceDE w:val="0"/>
        <w:autoSpaceDN w:val="0"/>
        <w:adjustRightInd w:val="0"/>
        <w:ind w:right="-1" w:firstLine="709"/>
      </w:pPr>
      <w:r w:rsidRPr="00ED0755">
        <w:t xml:space="preserve">- Акт о внесении документированной информации в </w:t>
      </w:r>
      <w:bookmarkStart w:id="126" w:name="100016"/>
      <w:bookmarkEnd w:id="126"/>
      <w:r w:rsidR="005A58C8">
        <w:t>ГЛР.</w:t>
      </w:r>
    </w:p>
    <w:p w:rsidR="00F14ADB" w:rsidRPr="00ED0755" w:rsidRDefault="00F14ADB" w:rsidP="00F14ADB">
      <w:pPr>
        <w:widowControl w:val="0"/>
        <w:autoSpaceDE w:val="0"/>
        <w:autoSpaceDN w:val="0"/>
        <w:adjustRightInd w:val="0"/>
        <w:ind w:right="-1" w:firstLine="709"/>
      </w:pPr>
      <w:r w:rsidRPr="00ED0755">
        <w:t xml:space="preserve">- Акт об изменении документированной информации </w:t>
      </w:r>
      <w:bookmarkStart w:id="127" w:name="100017"/>
      <w:bookmarkEnd w:id="127"/>
      <w:r w:rsidR="005A58C8">
        <w:t>ГЛР.</w:t>
      </w:r>
    </w:p>
    <w:p w:rsidR="00F14ADB" w:rsidRPr="00ED0755" w:rsidRDefault="00F14ADB" w:rsidP="00F14ADB">
      <w:pPr>
        <w:widowControl w:val="0"/>
        <w:autoSpaceDE w:val="0"/>
        <w:autoSpaceDN w:val="0"/>
        <w:adjustRightInd w:val="0"/>
        <w:ind w:right="-1" w:firstLine="709"/>
      </w:pPr>
      <w:r w:rsidRPr="00ED0755">
        <w:t xml:space="preserve">- Акт несоответствия данных </w:t>
      </w:r>
      <w:r w:rsidR="005A58C8">
        <w:t>ГЛР</w:t>
      </w:r>
      <w:r w:rsidRPr="00ED0755">
        <w:t xml:space="preserve"> натурному обследованию.</w:t>
      </w:r>
    </w:p>
    <w:p w:rsidR="00F14ADB" w:rsidRDefault="00F14ADB" w:rsidP="00F14ADB">
      <w:pPr>
        <w:ind w:firstLine="709"/>
      </w:pPr>
      <w:r w:rsidRPr="00ED0755">
        <w:t>Перечень документов, на основании которых осуществляется внесение документированной информации в Акты</w:t>
      </w:r>
      <w:r w:rsidR="009202B1">
        <w:t>,</w:t>
      </w:r>
      <w:r w:rsidRPr="00ED0755">
        <w:t xml:space="preserve"> отраже</w:t>
      </w:r>
      <w:r>
        <w:t xml:space="preserve">н в </w:t>
      </w:r>
      <w:r w:rsidR="009202B1">
        <w:t>п</w:t>
      </w:r>
      <w:r>
        <w:t xml:space="preserve">риказе </w:t>
      </w:r>
      <w:r w:rsidR="009202B1">
        <w:t xml:space="preserve">Минприроды России от 11.11.2013 </w:t>
      </w:r>
      <w:r>
        <w:t xml:space="preserve">№ 496 </w:t>
      </w:r>
      <w:r w:rsidRPr="00ED0755">
        <w:t>«Об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r w:rsidR="009202B1">
        <w:t>»</w:t>
      </w:r>
      <w:r w:rsidRPr="00ED0755">
        <w:t>.</w:t>
      </w:r>
    </w:p>
    <w:p w:rsidR="00F14ADB" w:rsidRDefault="00F14ADB" w:rsidP="009202B1">
      <w:pPr>
        <w:ind w:firstLine="709"/>
        <w:rPr>
          <w:rFonts w:eastAsia="Calibri"/>
          <w:lang w:eastAsia="en-US"/>
        </w:rPr>
      </w:pPr>
      <w:r>
        <w:rPr>
          <w:rFonts w:eastAsia="Calibri"/>
          <w:lang w:eastAsia="en-US"/>
        </w:rPr>
        <w:t>П</w:t>
      </w:r>
      <w:r w:rsidRPr="00B60BD0">
        <w:rPr>
          <w:rFonts w:eastAsia="Calibri"/>
          <w:lang w:eastAsia="en-US"/>
        </w:rPr>
        <w:t xml:space="preserve">олномочия по </w:t>
      </w:r>
      <w:r w:rsidR="009202B1">
        <w:rPr>
          <w:rFonts w:eastAsia="Calibri"/>
          <w:lang w:eastAsia="en-US"/>
        </w:rPr>
        <w:t xml:space="preserve">составлению и </w:t>
      </w:r>
      <w:r w:rsidRPr="00B60BD0">
        <w:rPr>
          <w:rFonts w:eastAsia="Calibri"/>
          <w:lang w:eastAsia="en-US"/>
        </w:rPr>
        <w:t xml:space="preserve">утверждению </w:t>
      </w:r>
      <w:r w:rsidR="009202B1">
        <w:rPr>
          <w:rFonts w:eastAsia="Calibri"/>
          <w:lang w:eastAsia="en-US"/>
        </w:rPr>
        <w:t>А</w:t>
      </w:r>
      <w:r w:rsidRPr="00B60BD0">
        <w:rPr>
          <w:rFonts w:eastAsia="Calibri"/>
          <w:lang w:eastAsia="en-US"/>
        </w:rPr>
        <w:t xml:space="preserve">ктов переданы </w:t>
      </w:r>
      <w:r w:rsidR="009202B1">
        <w:rPr>
          <w:rFonts w:eastAsia="Calibri"/>
          <w:lang w:eastAsia="en-US"/>
        </w:rPr>
        <w:t>главным лесничим лесничеств – филиалов ОГКУ «Томсклес» согласно доверенностям Департамента</w:t>
      </w:r>
      <w:r w:rsidR="00DB2408" w:rsidRPr="00DB2408">
        <w:rPr>
          <w:rFonts w:eastAsia="Calibri"/>
          <w:lang w:eastAsia="en-US"/>
        </w:rPr>
        <w:t xml:space="preserve"> </w:t>
      </w:r>
      <w:r w:rsidR="00DB2408" w:rsidRPr="00B60BD0">
        <w:rPr>
          <w:rFonts w:eastAsia="Calibri"/>
          <w:lang w:eastAsia="en-US"/>
        </w:rPr>
        <w:t>лесного хозяйства Томской области</w:t>
      </w:r>
      <w:r w:rsidR="009202B1">
        <w:rPr>
          <w:rFonts w:eastAsia="Calibri"/>
          <w:lang w:eastAsia="en-US"/>
        </w:rPr>
        <w:t>.</w:t>
      </w:r>
    </w:p>
    <w:p w:rsidR="00901290" w:rsidRDefault="009202B1" w:rsidP="00B60BD0">
      <w:pPr>
        <w:ind w:firstLine="709"/>
        <w:rPr>
          <w:rFonts w:eastAsia="Calibri"/>
          <w:lang w:eastAsia="en-US"/>
        </w:rPr>
      </w:pPr>
      <w:r>
        <w:rPr>
          <w:rFonts w:eastAsia="Calibri"/>
          <w:lang w:eastAsia="en-US"/>
        </w:rPr>
        <w:t xml:space="preserve">Внесение изменений в материалы лесоустройства (таксационное описание, лесоустроительные планшеты) осуществляется на уровне лесничеств – филиалов ОГКУ «Томсклес». Данные изменения </w:t>
      </w:r>
      <w:r w:rsidR="00DB2408">
        <w:rPr>
          <w:rFonts w:eastAsia="Calibri"/>
          <w:lang w:eastAsia="en-US"/>
        </w:rPr>
        <w:t xml:space="preserve">также на уровне лесничеств – филиалов ОГКУ «Томсклес» отражаются в </w:t>
      </w:r>
      <w:r>
        <w:rPr>
          <w:rFonts w:eastAsia="Calibri"/>
          <w:lang w:eastAsia="en-US"/>
        </w:rPr>
        <w:t>соответствующи</w:t>
      </w:r>
      <w:r w:rsidR="00DB2408">
        <w:rPr>
          <w:rFonts w:eastAsia="Calibri"/>
          <w:lang w:eastAsia="en-US"/>
        </w:rPr>
        <w:t>х</w:t>
      </w:r>
      <w:r>
        <w:rPr>
          <w:rFonts w:eastAsia="Calibri"/>
          <w:lang w:eastAsia="en-US"/>
        </w:rPr>
        <w:t xml:space="preserve"> раздел</w:t>
      </w:r>
      <w:r w:rsidR="00DB2408">
        <w:rPr>
          <w:rFonts w:eastAsia="Calibri"/>
          <w:lang w:eastAsia="en-US"/>
        </w:rPr>
        <w:t xml:space="preserve">ах </w:t>
      </w:r>
      <w:r w:rsidR="00865FAC" w:rsidRPr="00865FAC">
        <w:rPr>
          <w:rFonts w:eastAsia="Calibri"/>
          <w:lang w:eastAsia="en-US"/>
        </w:rPr>
        <w:t>ПП «АВЕРС-</w:t>
      </w:r>
      <w:proofErr w:type="spellStart"/>
      <w:r w:rsidR="00865FAC" w:rsidRPr="00865FAC">
        <w:rPr>
          <w:rFonts w:eastAsia="Calibri"/>
          <w:lang w:eastAsia="en-US"/>
        </w:rPr>
        <w:t>информ</w:t>
      </w:r>
      <w:proofErr w:type="spellEnd"/>
      <w:r w:rsidR="00865FAC" w:rsidRPr="00865FAC">
        <w:rPr>
          <w:rFonts w:eastAsia="Calibri"/>
          <w:lang w:eastAsia="en-US"/>
        </w:rPr>
        <w:t>»</w:t>
      </w:r>
      <w:r w:rsidR="00901290">
        <w:rPr>
          <w:rFonts w:eastAsia="Calibri"/>
          <w:lang w:eastAsia="en-US"/>
        </w:rPr>
        <w:t>. Данн</w:t>
      </w:r>
      <w:r w:rsidR="00865FAC">
        <w:rPr>
          <w:rFonts w:eastAsia="Calibri"/>
          <w:lang w:eastAsia="en-US"/>
        </w:rPr>
        <w:t xml:space="preserve">ый </w:t>
      </w:r>
      <w:r w:rsidR="00865FAC">
        <w:rPr>
          <w:rFonts w:eastAsia="Calibri"/>
          <w:lang w:eastAsia="en-US"/>
        </w:rPr>
        <w:lastRenderedPageBreak/>
        <w:t xml:space="preserve">программный продукт </w:t>
      </w:r>
      <w:r w:rsidR="00901290">
        <w:rPr>
          <w:rFonts w:eastAsia="Calibri"/>
          <w:lang w:eastAsia="en-US"/>
        </w:rPr>
        <w:t>позволяет Департаменту лесного хозяйства Томской области видеть и анализировать все текущие изменения, происходящие на землях лесного фонда.</w:t>
      </w:r>
    </w:p>
    <w:p w:rsidR="00B60BD0" w:rsidRDefault="00DB2408" w:rsidP="00B60BD0">
      <w:pPr>
        <w:ind w:firstLine="709"/>
        <w:rPr>
          <w:rFonts w:eastAsia="Calibri"/>
          <w:lang w:eastAsia="en-US"/>
        </w:rPr>
      </w:pPr>
      <w:r>
        <w:rPr>
          <w:rFonts w:eastAsia="Calibri"/>
          <w:lang w:eastAsia="en-US"/>
        </w:rPr>
        <w:t>О</w:t>
      </w:r>
      <w:r w:rsidR="00B60BD0" w:rsidRPr="00B60BD0">
        <w:rPr>
          <w:rFonts w:eastAsia="Calibri"/>
          <w:lang w:eastAsia="en-US"/>
        </w:rPr>
        <w:t>цифровк</w:t>
      </w:r>
      <w:r>
        <w:rPr>
          <w:rFonts w:eastAsia="Calibri"/>
          <w:lang w:eastAsia="en-US"/>
        </w:rPr>
        <w:t>у</w:t>
      </w:r>
      <w:r w:rsidR="00B60BD0" w:rsidRPr="00B60BD0">
        <w:rPr>
          <w:rFonts w:eastAsia="Calibri"/>
          <w:lang w:eastAsia="en-US"/>
        </w:rPr>
        <w:t xml:space="preserve"> </w:t>
      </w:r>
      <w:r>
        <w:rPr>
          <w:rFonts w:eastAsia="Calibri"/>
          <w:lang w:eastAsia="en-US"/>
        </w:rPr>
        <w:t xml:space="preserve">материалов лесоустройства </w:t>
      </w:r>
      <w:r w:rsidR="00B60BD0" w:rsidRPr="00B60BD0">
        <w:rPr>
          <w:rFonts w:eastAsia="Calibri"/>
          <w:lang w:eastAsia="en-US"/>
        </w:rPr>
        <w:t xml:space="preserve">планируется </w:t>
      </w:r>
      <w:r>
        <w:rPr>
          <w:rFonts w:eastAsia="Calibri"/>
          <w:lang w:eastAsia="en-US"/>
        </w:rPr>
        <w:t xml:space="preserve">провести </w:t>
      </w:r>
      <w:r w:rsidR="00B60BD0" w:rsidRPr="00B60BD0">
        <w:rPr>
          <w:rFonts w:eastAsia="Calibri"/>
          <w:lang w:eastAsia="en-US"/>
        </w:rPr>
        <w:t xml:space="preserve">в рамках работ по </w:t>
      </w:r>
      <w:r>
        <w:rPr>
          <w:rFonts w:eastAsia="Calibri"/>
          <w:lang w:eastAsia="en-US"/>
        </w:rPr>
        <w:t>лесо</w:t>
      </w:r>
      <w:r w:rsidR="00B60BD0" w:rsidRPr="00B60BD0">
        <w:rPr>
          <w:rFonts w:eastAsia="Calibri"/>
          <w:lang w:eastAsia="en-US"/>
        </w:rPr>
        <w:t xml:space="preserve">устройству лесничеств </w:t>
      </w:r>
      <w:r w:rsidR="00F14ADB">
        <w:rPr>
          <w:rFonts w:eastAsia="Calibri"/>
          <w:lang w:eastAsia="en-US"/>
        </w:rPr>
        <w:t>Томской области</w:t>
      </w:r>
      <w:r w:rsidR="00B60BD0" w:rsidRPr="00B60BD0">
        <w:rPr>
          <w:rFonts w:eastAsia="Calibri"/>
          <w:lang w:eastAsia="en-US"/>
        </w:rPr>
        <w:t xml:space="preserve"> (приложение 28).</w:t>
      </w:r>
    </w:p>
    <w:p w:rsidR="00F14ADB" w:rsidRDefault="00F14ADB" w:rsidP="00584BEF">
      <w:pPr>
        <w:keepNext/>
        <w:keepLines/>
        <w:ind w:right="-1"/>
        <w:jc w:val="center"/>
        <w:outlineLvl w:val="1"/>
        <w:rPr>
          <w:rFonts w:eastAsiaTheme="majorEastAsia"/>
          <w:b/>
          <w:bCs/>
          <w:lang w:eastAsia="en-US" w:bidi="en-US"/>
        </w:rPr>
      </w:pPr>
      <w:bookmarkStart w:id="128" w:name="_Toc518035345"/>
    </w:p>
    <w:p w:rsidR="00BA390D" w:rsidRPr="000F0F0B" w:rsidRDefault="00BA390D">
      <w:pPr>
        <w:spacing w:after="200" w:line="276" w:lineRule="auto"/>
        <w:jc w:val="left"/>
        <w:rPr>
          <w:rFonts w:eastAsiaTheme="majorEastAsia"/>
          <w:b/>
          <w:bCs/>
          <w:lang w:eastAsia="en-US" w:bidi="en-US"/>
        </w:rPr>
      </w:pPr>
      <w:r w:rsidRPr="000F0F0B">
        <w:rPr>
          <w:rFonts w:eastAsiaTheme="majorEastAsia"/>
          <w:b/>
          <w:bCs/>
          <w:lang w:eastAsia="en-US" w:bidi="en-US"/>
        </w:rPr>
        <w:br w:type="page"/>
      </w:r>
    </w:p>
    <w:p w:rsidR="00DE79AB" w:rsidRPr="00DE79AB" w:rsidRDefault="00DE79AB" w:rsidP="00A12346">
      <w:pPr>
        <w:keepNext/>
        <w:spacing w:line="240" w:lineRule="auto"/>
        <w:jc w:val="center"/>
        <w:outlineLvl w:val="2"/>
        <w:rPr>
          <w:rFonts w:eastAsiaTheme="majorEastAsia"/>
          <w:b/>
          <w:bCs/>
          <w:lang w:eastAsia="en-US" w:bidi="en-US"/>
        </w:rPr>
      </w:pPr>
      <w:bookmarkStart w:id="129" w:name="_Toc531949729"/>
      <w:r w:rsidRPr="00DE79AB">
        <w:rPr>
          <w:rFonts w:eastAsiaTheme="majorEastAsia"/>
          <w:b/>
          <w:bCs/>
          <w:lang w:val="en-US" w:eastAsia="en-US" w:bidi="en-US"/>
        </w:rPr>
        <w:lastRenderedPageBreak/>
        <w:t>VI</w:t>
      </w:r>
      <w:r w:rsidRPr="00DE79AB">
        <w:rPr>
          <w:rFonts w:eastAsiaTheme="majorEastAsia"/>
          <w:b/>
          <w:bCs/>
          <w:lang w:eastAsia="en-US" w:bidi="en-US"/>
        </w:rPr>
        <w:t xml:space="preserve">. Оценка экономической эффективности и ожидаемые результаты реализации мероприятий лесного плана </w:t>
      </w:r>
      <w:bookmarkEnd w:id="128"/>
      <w:r w:rsidR="00327B15">
        <w:rPr>
          <w:rFonts w:eastAsiaTheme="majorEastAsia"/>
          <w:b/>
          <w:bCs/>
          <w:lang w:eastAsia="en-US" w:bidi="en-US"/>
        </w:rPr>
        <w:t>Томской области</w:t>
      </w:r>
      <w:bookmarkEnd w:id="129"/>
    </w:p>
    <w:p w:rsidR="00DE79AB" w:rsidRPr="00DE79AB" w:rsidRDefault="00DE79AB" w:rsidP="00584BEF">
      <w:pPr>
        <w:ind w:right="-1" w:firstLine="709"/>
        <w:rPr>
          <w:rFonts w:eastAsiaTheme="minorHAnsi"/>
          <w:lang w:eastAsia="en-US" w:bidi="en-US"/>
        </w:rPr>
      </w:pPr>
    </w:p>
    <w:p w:rsidR="00DE79AB" w:rsidRPr="00DE79AB" w:rsidRDefault="00DE79AB" w:rsidP="00584BEF">
      <w:pPr>
        <w:autoSpaceDE w:val="0"/>
        <w:autoSpaceDN w:val="0"/>
        <w:adjustRightInd w:val="0"/>
        <w:ind w:right="-1" w:firstLine="709"/>
        <w:rPr>
          <w:rFonts w:eastAsiaTheme="minorHAnsi"/>
          <w:lang w:eastAsia="en-US"/>
        </w:rPr>
      </w:pPr>
      <w:r w:rsidRPr="00DE79AB">
        <w:rPr>
          <w:rFonts w:eastAsiaTheme="minorHAnsi"/>
          <w:lang w:eastAsia="en-US"/>
        </w:rPr>
        <w:t>В соответствии со статьей 83 Лесного кодекса Российская Федерация передает органам государственной власти субъектов Российской Федерации осуществление полномочий в области организации использования лесов, их защиты воспроизводства на землях лесного фонда и обеспечение охраны, защиты, воспроизводства лесов на указанных землях.</w:t>
      </w:r>
    </w:p>
    <w:p w:rsidR="00DE79AB" w:rsidRPr="00DE79AB" w:rsidRDefault="00DE79AB" w:rsidP="00584BEF">
      <w:pPr>
        <w:autoSpaceDE w:val="0"/>
        <w:autoSpaceDN w:val="0"/>
        <w:adjustRightInd w:val="0"/>
        <w:ind w:right="-1" w:firstLine="709"/>
        <w:rPr>
          <w:rFonts w:eastAsiaTheme="minorHAnsi"/>
          <w:lang w:eastAsia="en-US"/>
        </w:rPr>
      </w:pPr>
      <w:r w:rsidRPr="00DE79AB">
        <w:rPr>
          <w:rFonts w:eastAsiaTheme="minorHAnsi"/>
          <w:lang w:eastAsia="en-US"/>
        </w:rPr>
        <w:t xml:space="preserve">Реализация переданных полномочий основана на принципах (статьи 1 Лесного кодекса Российской Федерации) устойчивого управления лесами сохранения биологического разнообразия лесов, повышения их потенциала; сохранения </w:t>
      </w:r>
      <w:proofErr w:type="spellStart"/>
      <w:r w:rsidRPr="00DE79AB">
        <w:rPr>
          <w:rFonts w:eastAsiaTheme="minorHAnsi"/>
          <w:lang w:eastAsia="en-US"/>
        </w:rPr>
        <w:t>средообразующих</w:t>
      </w:r>
      <w:proofErr w:type="spellEnd"/>
      <w:r w:rsidRPr="00DE79AB">
        <w:rPr>
          <w:rFonts w:eastAsiaTheme="minorHAnsi"/>
          <w:lang w:eastAsia="en-US"/>
        </w:rPr>
        <w:t xml:space="preserve">, </w:t>
      </w:r>
      <w:proofErr w:type="spellStart"/>
      <w:r w:rsidRPr="00DE79AB">
        <w:rPr>
          <w:rFonts w:eastAsiaTheme="minorHAnsi"/>
          <w:lang w:eastAsia="en-US"/>
        </w:rPr>
        <w:t>водоохранных</w:t>
      </w:r>
      <w:proofErr w:type="spellEnd"/>
      <w:r w:rsidRPr="00DE79AB">
        <w:rPr>
          <w:rFonts w:eastAsiaTheme="minorHAnsi"/>
          <w:lang w:eastAsia="en-US"/>
        </w:rPr>
        <w:t xml:space="preserve">, защитных, санитарно-гигиенических, оздоровительных и иных полезных функций лесов в интересах обеспечения права каждого на благоприятную окружающую среду; использования лесов с учетом их глобального экологического значения, а также с учетом длительности их выращивания и иных природных свойств лесов, и </w:t>
      </w:r>
      <w:proofErr w:type="gramStart"/>
      <w:r w:rsidRPr="00DE79AB">
        <w:rPr>
          <w:rFonts w:eastAsiaTheme="minorHAnsi"/>
          <w:lang w:eastAsia="en-US"/>
        </w:rPr>
        <w:t>направлена</w:t>
      </w:r>
      <w:proofErr w:type="gramEnd"/>
      <w:r w:rsidRPr="00DE79AB">
        <w:rPr>
          <w:rFonts w:eastAsiaTheme="minorHAnsi"/>
          <w:lang w:eastAsia="en-US"/>
        </w:rPr>
        <w:t xml:space="preserve"> на обеспечение многоцелевого, рационального, непрерывного, </w:t>
      </w:r>
      <w:proofErr w:type="spellStart"/>
      <w:r w:rsidRPr="00DE79AB">
        <w:rPr>
          <w:rFonts w:eastAsiaTheme="minorHAnsi"/>
          <w:lang w:eastAsia="en-US"/>
        </w:rPr>
        <w:t>неистощительного</w:t>
      </w:r>
      <w:proofErr w:type="spellEnd"/>
      <w:r w:rsidRPr="00DE79AB">
        <w:rPr>
          <w:rFonts w:eastAsiaTheme="minorHAnsi"/>
          <w:lang w:eastAsia="en-US"/>
        </w:rPr>
        <w:t xml:space="preserve"> использования лесов для удовлетворения потребностей общества в лесах и лесных ресурсах.</w:t>
      </w:r>
    </w:p>
    <w:p w:rsidR="00DE79AB" w:rsidRPr="00DE79AB" w:rsidRDefault="00DE79AB" w:rsidP="00584BEF">
      <w:pPr>
        <w:autoSpaceDE w:val="0"/>
        <w:autoSpaceDN w:val="0"/>
        <w:adjustRightInd w:val="0"/>
        <w:ind w:right="-1" w:firstLine="709"/>
        <w:rPr>
          <w:rFonts w:eastAsiaTheme="minorHAnsi"/>
          <w:lang w:eastAsia="en-US"/>
        </w:rPr>
      </w:pPr>
    </w:p>
    <w:p w:rsidR="00DE79AB" w:rsidRPr="00DE79AB" w:rsidRDefault="00DE79AB" w:rsidP="00A12346">
      <w:pPr>
        <w:keepNext/>
        <w:spacing w:line="240" w:lineRule="auto"/>
        <w:jc w:val="center"/>
        <w:outlineLvl w:val="2"/>
        <w:rPr>
          <w:rFonts w:eastAsiaTheme="majorEastAsia"/>
          <w:b/>
          <w:bCs/>
          <w:lang w:eastAsia="en-US" w:bidi="en-US"/>
        </w:rPr>
      </w:pPr>
      <w:bookmarkStart w:id="130" w:name="_Toc518035346"/>
      <w:bookmarkStart w:id="131" w:name="_Toc531949730"/>
      <w:r w:rsidRPr="00DE79AB">
        <w:rPr>
          <w:rFonts w:eastAsiaTheme="majorEastAsia"/>
          <w:b/>
          <w:bCs/>
          <w:lang w:eastAsia="en-US" w:bidi="en-US"/>
        </w:rPr>
        <w:t>6.1. Планируемый средний размер платы за использование лесов по видам их использования</w:t>
      </w:r>
      <w:bookmarkEnd w:id="130"/>
      <w:bookmarkEnd w:id="131"/>
    </w:p>
    <w:p w:rsidR="00DE79AB" w:rsidRPr="00DE79AB" w:rsidRDefault="00DE79AB" w:rsidP="00584BEF">
      <w:pPr>
        <w:spacing w:line="240" w:lineRule="auto"/>
        <w:ind w:right="-1"/>
        <w:rPr>
          <w:rFonts w:eastAsiaTheme="minorHAnsi"/>
          <w:lang w:eastAsia="en-US" w:bidi="en-US"/>
        </w:rPr>
      </w:pPr>
    </w:p>
    <w:p w:rsidR="00DE79AB" w:rsidRPr="00DE79AB" w:rsidRDefault="00DE79AB" w:rsidP="00584BEF">
      <w:pPr>
        <w:ind w:right="-1" w:firstLine="709"/>
        <w:rPr>
          <w:lang w:eastAsia="en-US"/>
        </w:rPr>
      </w:pPr>
      <w:r w:rsidRPr="00DE79AB">
        <w:rPr>
          <w:lang w:eastAsia="en-US"/>
        </w:rPr>
        <w:t>В системе лесных отношений в условиях рыночной экономики оценке лесных ресурсов принадлежит ведущая роль. Посредством оценки лесных ресурсов обеспечивается баланс интересов лесной промышленности и лесного хозяйства, баланс интересов государства как собственника лесного фонда и частично лесопромышленного бизнеса.</w:t>
      </w:r>
    </w:p>
    <w:p w:rsidR="00DE79AB" w:rsidRPr="00DE79AB" w:rsidRDefault="00DE79AB" w:rsidP="00584BEF">
      <w:pPr>
        <w:ind w:right="-1" w:firstLine="709"/>
        <w:rPr>
          <w:lang w:eastAsia="en-US"/>
        </w:rPr>
      </w:pPr>
      <w:proofErr w:type="gramStart"/>
      <w:r w:rsidRPr="00DE79AB">
        <w:rPr>
          <w:lang w:eastAsia="en-US"/>
        </w:rPr>
        <w:t>Величина среднего размера платы за единицу объема лесных ресурсов определяется на основании постановления Прав</w:t>
      </w:r>
      <w:r w:rsidR="00AE185F">
        <w:rPr>
          <w:lang w:eastAsia="en-US"/>
        </w:rPr>
        <w:t xml:space="preserve">ительства </w:t>
      </w:r>
      <w:r w:rsidR="008D0098" w:rsidRPr="00E24A02">
        <w:rPr>
          <w:rFonts w:eastAsia="Calibri"/>
          <w:lang w:eastAsia="en-US"/>
        </w:rPr>
        <w:t xml:space="preserve">Российской Федерации </w:t>
      </w:r>
      <w:r w:rsidR="00C24103">
        <w:rPr>
          <w:lang w:eastAsia="en-US"/>
        </w:rPr>
        <w:t xml:space="preserve">от 22.05.2007 </w:t>
      </w:r>
      <w:r w:rsidR="00AE185F">
        <w:rPr>
          <w:lang w:eastAsia="en-US"/>
        </w:rPr>
        <w:t xml:space="preserve">№ 310 </w:t>
      </w:r>
      <w:r w:rsidRPr="00DE79AB">
        <w:rPr>
          <w:lang w:eastAsia="en-US"/>
        </w:rPr>
        <w:t>«О ставках платы за единицу объема лесных ресурсов и ставках платы за единицу площади лесного участка, находящегося в федеральной собстве</w:t>
      </w:r>
      <w:r w:rsidR="001D431C">
        <w:rPr>
          <w:lang w:eastAsia="en-US"/>
        </w:rPr>
        <w:t xml:space="preserve">нности» </w:t>
      </w:r>
      <w:r w:rsidRPr="00DE79AB">
        <w:rPr>
          <w:lang w:eastAsia="en-US"/>
        </w:rPr>
        <w:t>с учетом постановления Правительства Российской Федерации от 11.11.2017 № 1363 «О коэффициентах к ставкам платы за единицу объема лесных ресурсов и ставкам</w:t>
      </w:r>
      <w:proofErr w:type="gramEnd"/>
      <w:r w:rsidRPr="00DE79AB">
        <w:rPr>
          <w:lang w:eastAsia="en-US"/>
        </w:rPr>
        <w:t xml:space="preserve"> платы за единицу площади лесного участка, находящегося в федеральной собственности». </w:t>
      </w:r>
    </w:p>
    <w:p w:rsidR="00DE79AB" w:rsidRPr="00DE79AB" w:rsidRDefault="00DE79AB" w:rsidP="00584BEF">
      <w:pPr>
        <w:ind w:right="-1" w:firstLine="709"/>
        <w:rPr>
          <w:lang w:eastAsia="en-US"/>
        </w:rPr>
      </w:pPr>
      <w:r w:rsidRPr="00DE79AB">
        <w:rPr>
          <w:lang w:eastAsia="en-US"/>
        </w:rPr>
        <w:t>Планируемый средний размер платы за использование лесов по видам их использования указывается по форме, содержащейс</w:t>
      </w:r>
      <w:r w:rsidR="00C24103">
        <w:rPr>
          <w:lang w:eastAsia="en-US"/>
        </w:rPr>
        <w:t>я в приложении 30 к настоящему</w:t>
      </w:r>
      <w:r w:rsidRPr="00DE79AB">
        <w:rPr>
          <w:lang w:eastAsia="en-US"/>
        </w:rPr>
        <w:t xml:space="preserve"> лесному плану</w:t>
      </w:r>
      <w:r w:rsidR="00E52C02" w:rsidRPr="00E52C02">
        <w:t xml:space="preserve"> </w:t>
      </w:r>
      <w:r w:rsidR="00E52C02">
        <w:t>Томской области</w:t>
      </w:r>
      <w:r w:rsidRPr="00DE79AB">
        <w:rPr>
          <w:lang w:eastAsia="en-US"/>
        </w:rPr>
        <w:t>.</w:t>
      </w:r>
    </w:p>
    <w:p w:rsidR="00DE79AB" w:rsidRPr="00DE79AB" w:rsidRDefault="00DE79AB" w:rsidP="00A12346">
      <w:pPr>
        <w:keepNext/>
        <w:spacing w:line="240" w:lineRule="auto"/>
        <w:jc w:val="center"/>
        <w:outlineLvl w:val="2"/>
        <w:rPr>
          <w:rFonts w:eastAsiaTheme="majorEastAsia"/>
          <w:b/>
          <w:bCs/>
          <w:lang w:eastAsia="en-US" w:bidi="en-US"/>
        </w:rPr>
      </w:pPr>
      <w:bookmarkStart w:id="132" w:name="_Toc518035347"/>
      <w:bookmarkStart w:id="133" w:name="_Toc531949731"/>
      <w:r w:rsidRPr="00DE79AB">
        <w:rPr>
          <w:rFonts w:eastAsiaTheme="majorEastAsia"/>
          <w:b/>
          <w:bCs/>
          <w:lang w:eastAsia="en-US" w:bidi="en-US"/>
        </w:rPr>
        <w:lastRenderedPageBreak/>
        <w:t xml:space="preserve">6.2. </w:t>
      </w:r>
      <w:bookmarkEnd w:id="132"/>
      <w:r w:rsidRPr="00DE79AB">
        <w:rPr>
          <w:rFonts w:eastAsiaTheme="majorEastAsia"/>
          <w:b/>
          <w:bCs/>
          <w:lang w:eastAsia="en-US" w:bidi="en-US"/>
        </w:rPr>
        <w:t>Прогнозируемое поступление доходов от использования лесов по видам их использования на период</w:t>
      </w:r>
      <w:r w:rsidR="00327B15">
        <w:rPr>
          <w:rFonts w:eastAsiaTheme="majorEastAsia"/>
          <w:b/>
          <w:bCs/>
          <w:lang w:eastAsia="en-US" w:bidi="en-US"/>
        </w:rPr>
        <w:t xml:space="preserve"> действия разрабатываемого лесного плана Томской области</w:t>
      </w:r>
      <w:bookmarkEnd w:id="133"/>
    </w:p>
    <w:p w:rsidR="00DE79AB" w:rsidRPr="00DE79AB" w:rsidRDefault="00DE79AB" w:rsidP="00584BEF">
      <w:pPr>
        <w:spacing w:line="240" w:lineRule="auto"/>
        <w:ind w:right="-1"/>
        <w:rPr>
          <w:rFonts w:eastAsiaTheme="minorHAnsi"/>
          <w:lang w:eastAsia="en-US" w:bidi="en-US"/>
        </w:rPr>
      </w:pPr>
    </w:p>
    <w:p w:rsidR="00DE79AB" w:rsidRPr="00DE79AB" w:rsidRDefault="00DE79AB" w:rsidP="00584BEF">
      <w:pPr>
        <w:ind w:right="-1" w:firstLine="709"/>
        <w:rPr>
          <w:lang w:eastAsia="en-US"/>
        </w:rPr>
      </w:pPr>
      <w:r w:rsidRPr="00DE79AB">
        <w:rPr>
          <w:lang w:eastAsia="en-US"/>
        </w:rPr>
        <w:t xml:space="preserve">Финансовые расчеты доходов от планируемого освоения лесов основываются на прогнозе объемов использования лесных ресурсов по предполагаемым ставкам соответствующего года с учетом инфляционных коэффициентов.  </w:t>
      </w:r>
    </w:p>
    <w:p w:rsidR="00DE79AB" w:rsidRPr="00DE79AB" w:rsidRDefault="00DE79AB" w:rsidP="00584BEF">
      <w:pPr>
        <w:ind w:right="-1" w:firstLine="709"/>
        <w:rPr>
          <w:lang w:eastAsia="en-US"/>
        </w:rPr>
      </w:pPr>
      <w:r w:rsidRPr="00DE79AB">
        <w:rPr>
          <w:lang w:eastAsia="en-US"/>
        </w:rPr>
        <w:t>Источниками поступления доходов от использования лесов Томск</w:t>
      </w:r>
      <w:r w:rsidR="00AE185F">
        <w:rPr>
          <w:lang w:eastAsia="en-US"/>
        </w:rPr>
        <w:t>ой области в прогнозе до 2028 года</w:t>
      </w:r>
      <w:r w:rsidRPr="00DE79AB">
        <w:rPr>
          <w:lang w:eastAsia="en-US"/>
        </w:rPr>
        <w:t xml:space="preserve"> будут являться следующие:</w:t>
      </w:r>
    </w:p>
    <w:p w:rsidR="00DE79AB" w:rsidRPr="00DE79AB" w:rsidRDefault="00DE79AB" w:rsidP="00584BEF">
      <w:pPr>
        <w:ind w:right="-1" w:firstLine="709"/>
        <w:rPr>
          <w:lang w:eastAsia="en-US"/>
        </w:rPr>
      </w:pPr>
      <w:r w:rsidRPr="00DE79AB">
        <w:rPr>
          <w:lang w:eastAsia="en-US"/>
        </w:rPr>
        <w:t>-   плата за использование лесов;</w:t>
      </w:r>
    </w:p>
    <w:p w:rsidR="00DE79AB" w:rsidRPr="00DE79AB" w:rsidRDefault="00DE79AB" w:rsidP="00584BEF">
      <w:pPr>
        <w:ind w:right="-1" w:firstLine="709"/>
        <w:rPr>
          <w:lang w:eastAsia="en-US"/>
        </w:rPr>
      </w:pPr>
      <w:r w:rsidRPr="00DE79AB">
        <w:rPr>
          <w:lang w:eastAsia="en-US"/>
        </w:rPr>
        <w:t>- денежные взыскания (штрафы) за нарушение лесного законодательства, установленное на лесных участках, находящихся в федеральной собственности;</w:t>
      </w:r>
    </w:p>
    <w:p w:rsidR="00DE79AB" w:rsidRPr="00DE79AB" w:rsidRDefault="00DE79AB" w:rsidP="00584BEF">
      <w:pPr>
        <w:ind w:right="-1" w:firstLine="709"/>
        <w:rPr>
          <w:lang w:eastAsia="en-US"/>
        </w:rPr>
      </w:pPr>
      <w:r w:rsidRPr="00DE79AB">
        <w:rPr>
          <w:lang w:eastAsia="en-US"/>
        </w:rPr>
        <w:t>- прочие поступления от денежных взысканий (штрафов) и иных сумм в возмещение ущерба, зачисляемые в федеральный бюджет;</w:t>
      </w:r>
    </w:p>
    <w:p w:rsidR="00DE79AB" w:rsidRPr="00DE79AB" w:rsidRDefault="00DE79AB" w:rsidP="00584BEF">
      <w:pPr>
        <w:ind w:right="-1" w:firstLine="709"/>
        <w:rPr>
          <w:lang w:eastAsia="en-US"/>
        </w:rPr>
      </w:pPr>
      <w:r w:rsidRPr="00DE79AB">
        <w:rPr>
          <w:lang w:eastAsia="en-US"/>
        </w:rPr>
        <w:t>Общая сумма дохода от испо</w:t>
      </w:r>
      <w:r w:rsidR="00AE185F">
        <w:rPr>
          <w:lang w:eastAsia="en-US"/>
        </w:rPr>
        <w:t>льзования лесов за 2019-2028 года</w:t>
      </w:r>
      <w:r w:rsidRPr="00DE79AB">
        <w:rPr>
          <w:lang w:eastAsia="en-US"/>
        </w:rPr>
        <w:t xml:space="preserve"> составит 6428,71 млн. руб.</w:t>
      </w:r>
    </w:p>
    <w:p w:rsidR="00DE79AB" w:rsidRPr="00DE79AB" w:rsidRDefault="00DE79AB" w:rsidP="00584BEF">
      <w:pPr>
        <w:ind w:right="-1" w:firstLine="709"/>
        <w:rPr>
          <w:lang w:eastAsia="en-US"/>
        </w:rPr>
      </w:pPr>
      <w:proofErr w:type="gramStart"/>
      <w:r w:rsidRPr="00DE79AB">
        <w:rPr>
          <w:lang w:eastAsia="en-US"/>
        </w:rPr>
        <w:t xml:space="preserve">Поступление доходов от использования лесов (в соответствии со статей 25 Лесного кодекса Российской Федерации) прогнозируется по следующим направлениям: заготовка древесины; заготовка и  сбор </w:t>
      </w:r>
      <w:proofErr w:type="spellStart"/>
      <w:r w:rsidRPr="00DE79AB">
        <w:rPr>
          <w:lang w:eastAsia="en-US"/>
        </w:rPr>
        <w:t>недревесных</w:t>
      </w:r>
      <w:proofErr w:type="spellEnd"/>
      <w:r w:rsidRPr="00DE79AB">
        <w:rPr>
          <w:lang w:eastAsia="en-US"/>
        </w:rPr>
        <w:t xml:space="preserve"> лесных ресурсов; осуществление видов деятельности в сфере охотничьего хозяйства; ведение сельского хозяйства; осуществление рекреационной деятельности; выращивание лесных плодовых, ягодных, декоративных растений, лекарственных растений; выполнение работ по геологическому изучению недр, разработка месторождений полезных ископаемых;</w:t>
      </w:r>
      <w:proofErr w:type="gramEnd"/>
      <w:r w:rsidRPr="00DE79AB">
        <w:rPr>
          <w:lang w:eastAsia="en-US"/>
        </w:rPr>
        <w:t xml:space="preserve"> строительство и эксплуатация водохранилищ и иных искусственных водных объектов, а также гидротехнических сооружений и специализированных портов; строительство, реконструкция, эксплуатация линейных объектов; переработка древесины и иных лесных ресурсов.</w:t>
      </w:r>
    </w:p>
    <w:p w:rsidR="00DE79AB" w:rsidRPr="00DE79AB" w:rsidRDefault="00DE79AB" w:rsidP="00584BEF">
      <w:pPr>
        <w:autoSpaceDE w:val="0"/>
        <w:autoSpaceDN w:val="0"/>
        <w:adjustRightInd w:val="0"/>
        <w:ind w:right="-1" w:firstLine="709"/>
        <w:rPr>
          <w:rFonts w:eastAsiaTheme="minorHAnsi"/>
          <w:lang w:eastAsia="en-US"/>
        </w:rPr>
      </w:pPr>
      <w:proofErr w:type="gramStart"/>
      <w:r w:rsidRPr="00DE79AB">
        <w:rPr>
          <w:rFonts w:eastAsiaTheme="minorHAnsi"/>
          <w:lang w:eastAsia="en-US"/>
        </w:rPr>
        <w:t xml:space="preserve">Наибольшая часть прогнозируемых поступлений доходов на период  действия разрабатываемого лесного плана </w:t>
      </w:r>
      <w:r w:rsidR="00B031DA">
        <w:t>Томской области</w:t>
      </w:r>
      <w:r w:rsidR="00B031DA" w:rsidRPr="00401D73">
        <w:t xml:space="preserve"> </w:t>
      </w:r>
      <w:r w:rsidRPr="00DE79AB">
        <w:rPr>
          <w:rFonts w:eastAsiaTheme="minorHAnsi"/>
          <w:lang w:eastAsia="en-US"/>
        </w:rPr>
        <w:t>приходится на доходы от использования лесов  для заготовки древесины – 56%, для заготовки пищевых лесных ресурсов и сбора лекарственных растений  – 4%, для осуществления рекреационной деятельности 1%, для выполнения работ по геологическому изучению недр, разработки месторождений полезных ископаемых – 27%, для строительства, реконструкции, эксплуатации линейных объектов – 12% от общей платы</w:t>
      </w:r>
      <w:proofErr w:type="gramEnd"/>
      <w:r w:rsidRPr="00DE79AB">
        <w:rPr>
          <w:rFonts w:eastAsiaTheme="minorHAnsi"/>
          <w:lang w:eastAsia="en-US"/>
        </w:rPr>
        <w:t xml:space="preserve"> за использование лесов.  </w:t>
      </w:r>
    </w:p>
    <w:p w:rsidR="00DE79AB" w:rsidRPr="00DE79AB" w:rsidRDefault="00DE79AB" w:rsidP="00584BEF">
      <w:pPr>
        <w:ind w:right="-1" w:firstLine="709"/>
        <w:rPr>
          <w:lang w:eastAsia="en-US"/>
        </w:rPr>
      </w:pPr>
      <w:r w:rsidRPr="00DE79AB">
        <w:rPr>
          <w:lang w:eastAsia="en-US"/>
        </w:rPr>
        <w:t xml:space="preserve">Прогнозируемое поступление доходов от использования лесов по видам их использования на период действия лесного плана </w:t>
      </w:r>
      <w:r w:rsidR="00B031DA">
        <w:t>Томской области</w:t>
      </w:r>
      <w:r w:rsidR="00B031DA" w:rsidRPr="00401D73">
        <w:t xml:space="preserve"> </w:t>
      </w:r>
      <w:r w:rsidRPr="00DE79AB">
        <w:rPr>
          <w:lang w:eastAsia="en-US"/>
        </w:rPr>
        <w:t xml:space="preserve">приведено в </w:t>
      </w:r>
      <w:proofErr w:type="gramStart"/>
      <w:r w:rsidRPr="00DE79AB">
        <w:rPr>
          <w:lang w:eastAsia="en-US"/>
        </w:rPr>
        <w:t>приложении</w:t>
      </w:r>
      <w:proofErr w:type="gramEnd"/>
      <w:r w:rsidRPr="00DE79AB">
        <w:rPr>
          <w:lang w:eastAsia="en-US"/>
        </w:rPr>
        <w:t xml:space="preserve"> 31 к настоящему лесному плану</w:t>
      </w:r>
      <w:r w:rsidR="00E52C02" w:rsidRPr="00E52C02">
        <w:t xml:space="preserve"> </w:t>
      </w:r>
      <w:r w:rsidR="00E52C02">
        <w:t>Томской области</w:t>
      </w:r>
      <w:r w:rsidRPr="00DE79AB">
        <w:rPr>
          <w:lang w:eastAsia="en-US"/>
        </w:rPr>
        <w:t>.</w:t>
      </w:r>
    </w:p>
    <w:p w:rsidR="00DE79AB" w:rsidRPr="00DE79AB" w:rsidRDefault="00DE79AB" w:rsidP="00A12346">
      <w:pPr>
        <w:keepNext/>
        <w:spacing w:line="240" w:lineRule="auto"/>
        <w:jc w:val="center"/>
        <w:outlineLvl w:val="2"/>
        <w:rPr>
          <w:rFonts w:eastAsiaTheme="majorEastAsia"/>
          <w:b/>
          <w:bCs/>
          <w:lang w:eastAsia="en-US" w:bidi="en-US"/>
        </w:rPr>
      </w:pPr>
      <w:bookmarkStart w:id="134" w:name="_Toc518035348"/>
      <w:bookmarkStart w:id="135" w:name="_Toc531949732"/>
      <w:r w:rsidRPr="00DE79AB">
        <w:rPr>
          <w:rFonts w:eastAsiaTheme="majorEastAsia"/>
          <w:b/>
          <w:bCs/>
          <w:lang w:eastAsia="en-US" w:bidi="en-US"/>
        </w:rPr>
        <w:lastRenderedPageBreak/>
        <w:t xml:space="preserve">6.3. Экономическая оценка </w:t>
      </w:r>
      <w:proofErr w:type="spellStart"/>
      <w:r w:rsidRPr="00DE79AB">
        <w:rPr>
          <w:rFonts w:eastAsiaTheme="majorEastAsia"/>
          <w:b/>
          <w:bCs/>
          <w:lang w:eastAsia="en-US" w:bidi="en-US"/>
        </w:rPr>
        <w:t>средообразующих</w:t>
      </w:r>
      <w:proofErr w:type="spellEnd"/>
      <w:r w:rsidRPr="00DE79AB">
        <w:rPr>
          <w:rFonts w:eastAsiaTheme="majorEastAsia"/>
          <w:b/>
          <w:bCs/>
          <w:lang w:eastAsia="en-US" w:bidi="en-US"/>
        </w:rPr>
        <w:t xml:space="preserve">, </w:t>
      </w:r>
      <w:proofErr w:type="spellStart"/>
      <w:r w:rsidRPr="00DE79AB">
        <w:rPr>
          <w:rFonts w:eastAsiaTheme="majorEastAsia"/>
          <w:b/>
          <w:bCs/>
          <w:lang w:eastAsia="en-US" w:bidi="en-US"/>
        </w:rPr>
        <w:t>водоохранных</w:t>
      </w:r>
      <w:proofErr w:type="spellEnd"/>
      <w:r w:rsidRPr="00DE79AB">
        <w:rPr>
          <w:rFonts w:eastAsiaTheme="majorEastAsia"/>
          <w:b/>
          <w:bCs/>
          <w:lang w:eastAsia="en-US" w:bidi="en-US"/>
        </w:rPr>
        <w:t>, защитных, санитарно-гигиенических и иных полезных функций лесов</w:t>
      </w:r>
      <w:bookmarkEnd w:id="134"/>
      <w:bookmarkEnd w:id="135"/>
    </w:p>
    <w:p w:rsidR="00DE79AB" w:rsidRPr="00DE79AB" w:rsidRDefault="00DE79AB" w:rsidP="00584BEF">
      <w:pPr>
        <w:spacing w:line="240" w:lineRule="auto"/>
        <w:ind w:right="-1"/>
        <w:rPr>
          <w:rFonts w:eastAsiaTheme="minorHAnsi"/>
          <w:lang w:eastAsia="en-US" w:bidi="en-US"/>
        </w:rPr>
      </w:pPr>
    </w:p>
    <w:p w:rsidR="00DE79AB" w:rsidRPr="00DE79AB" w:rsidRDefault="00350A00" w:rsidP="00584BEF">
      <w:pPr>
        <w:ind w:right="-1" w:firstLine="709"/>
        <w:rPr>
          <w:lang w:eastAsia="en-US"/>
        </w:rPr>
      </w:pPr>
      <w:r>
        <w:rPr>
          <w:lang w:eastAsia="en-US"/>
        </w:rPr>
        <w:t>Э</w:t>
      </w:r>
      <w:r w:rsidR="00DE79AB" w:rsidRPr="00DE79AB">
        <w:rPr>
          <w:lang w:eastAsia="en-US"/>
        </w:rPr>
        <w:t xml:space="preserve">кономическая оценка </w:t>
      </w:r>
      <w:proofErr w:type="spellStart"/>
      <w:r w:rsidR="00DE79AB" w:rsidRPr="00DE79AB">
        <w:rPr>
          <w:lang w:eastAsia="en-US"/>
        </w:rPr>
        <w:t>средообразующих</w:t>
      </w:r>
      <w:proofErr w:type="spellEnd"/>
      <w:r w:rsidR="00DE79AB" w:rsidRPr="00DE79AB">
        <w:rPr>
          <w:lang w:eastAsia="en-US"/>
        </w:rPr>
        <w:t xml:space="preserve">, </w:t>
      </w:r>
      <w:proofErr w:type="spellStart"/>
      <w:r w:rsidR="00DE79AB" w:rsidRPr="00DE79AB">
        <w:rPr>
          <w:lang w:eastAsia="en-US"/>
        </w:rPr>
        <w:t>водоохранных</w:t>
      </w:r>
      <w:proofErr w:type="spellEnd"/>
      <w:r w:rsidR="00DE79AB" w:rsidRPr="00DE79AB">
        <w:rPr>
          <w:lang w:eastAsia="en-US"/>
        </w:rPr>
        <w:t>, защитных, санитарно-гигиенических и иных полезных функций лесов указывается в приложении 32 к настоящему лесному плану</w:t>
      </w:r>
      <w:r w:rsidR="00E52C02" w:rsidRPr="00E52C02">
        <w:t xml:space="preserve"> </w:t>
      </w:r>
      <w:r w:rsidR="00E52C02">
        <w:t>Томской области</w:t>
      </w:r>
      <w:r w:rsidR="00DE79AB" w:rsidRPr="00DE79AB">
        <w:rPr>
          <w:lang w:eastAsia="en-US"/>
        </w:rPr>
        <w:t>.</w:t>
      </w:r>
    </w:p>
    <w:p w:rsidR="00DE79AB" w:rsidRPr="00DE79AB" w:rsidRDefault="00DE79AB" w:rsidP="00584BEF">
      <w:pPr>
        <w:ind w:right="-1" w:firstLine="709"/>
        <w:rPr>
          <w:lang w:eastAsia="en-US"/>
        </w:rPr>
      </w:pPr>
      <w:r w:rsidRPr="00DE79AB">
        <w:rPr>
          <w:lang w:eastAsia="en-US"/>
        </w:rPr>
        <w:t xml:space="preserve">Ожидаемый экономический эффект </w:t>
      </w:r>
      <w:proofErr w:type="spellStart"/>
      <w:r w:rsidRPr="00DE79AB">
        <w:rPr>
          <w:lang w:eastAsia="en-US"/>
        </w:rPr>
        <w:t>средообразующих</w:t>
      </w:r>
      <w:proofErr w:type="spellEnd"/>
      <w:r w:rsidRPr="00DE79AB">
        <w:rPr>
          <w:lang w:eastAsia="en-US"/>
        </w:rPr>
        <w:t xml:space="preserve">, </w:t>
      </w:r>
      <w:proofErr w:type="spellStart"/>
      <w:r w:rsidRPr="00DE79AB">
        <w:rPr>
          <w:lang w:eastAsia="en-US"/>
        </w:rPr>
        <w:t>водоохранных</w:t>
      </w:r>
      <w:proofErr w:type="spellEnd"/>
      <w:r w:rsidRPr="00DE79AB">
        <w:rPr>
          <w:lang w:eastAsia="en-US"/>
        </w:rPr>
        <w:t xml:space="preserve">, защитных, санитарно-гигиенических и иных полезных функций лесов на период действия разрабатываемого лесного плана </w:t>
      </w:r>
      <w:r w:rsidR="00B031DA">
        <w:t>Томской области</w:t>
      </w:r>
      <w:r w:rsidR="00B031DA" w:rsidRPr="00401D73">
        <w:t xml:space="preserve"> </w:t>
      </w:r>
      <w:r w:rsidRPr="00DE79AB">
        <w:rPr>
          <w:lang w:eastAsia="en-US"/>
        </w:rPr>
        <w:t>составляет 461 866 млн. руб.</w:t>
      </w:r>
    </w:p>
    <w:p w:rsidR="00DE79AB" w:rsidRDefault="00DE79AB" w:rsidP="00584BEF">
      <w:pPr>
        <w:ind w:right="-1" w:firstLine="709"/>
        <w:rPr>
          <w:lang w:eastAsia="en-US"/>
        </w:rPr>
      </w:pPr>
    </w:p>
    <w:p w:rsidR="00DE79AB" w:rsidRPr="00DE79AB" w:rsidRDefault="00DE79AB" w:rsidP="00A12346">
      <w:pPr>
        <w:keepNext/>
        <w:spacing w:line="240" w:lineRule="auto"/>
        <w:jc w:val="center"/>
        <w:outlineLvl w:val="2"/>
        <w:rPr>
          <w:rFonts w:eastAsiaTheme="majorEastAsia"/>
          <w:b/>
          <w:bCs/>
          <w:lang w:eastAsia="en-US" w:bidi="en-US"/>
        </w:rPr>
      </w:pPr>
      <w:bookmarkStart w:id="136" w:name="_Toc518035349"/>
      <w:bookmarkStart w:id="137" w:name="_Toc531949733"/>
      <w:r w:rsidRPr="00DE79AB">
        <w:rPr>
          <w:rFonts w:eastAsiaTheme="majorEastAsia"/>
          <w:b/>
          <w:bCs/>
          <w:lang w:eastAsia="en-US" w:bidi="en-US"/>
        </w:rPr>
        <w:t>6.4. Оценка объемов финансирования мероприятий</w:t>
      </w:r>
      <w:bookmarkEnd w:id="136"/>
      <w:r w:rsidRPr="00DE79AB">
        <w:rPr>
          <w:rFonts w:eastAsiaTheme="majorEastAsia"/>
          <w:b/>
          <w:bCs/>
          <w:lang w:eastAsia="en-US" w:bidi="en-US"/>
        </w:rPr>
        <w:t xml:space="preserve">, предусмотренных лесным планом </w:t>
      </w:r>
      <w:r w:rsidR="00327B15">
        <w:rPr>
          <w:rFonts w:eastAsiaTheme="majorEastAsia"/>
          <w:b/>
          <w:bCs/>
          <w:lang w:eastAsia="en-US" w:bidi="en-US"/>
        </w:rPr>
        <w:t>Томской области</w:t>
      </w:r>
      <w:r w:rsidRPr="00DE79AB">
        <w:rPr>
          <w:rFonts w:eastAsiaTheme="majorEastAsia"/>
          <w:b/>
          <w:bCs/>
          <w:lang w:eastAsia="en-US" w:bidi="en-US"/>
        </w:rPr>
        <w:t xml:space="preserve">, из различных источников за период действия предыдущего лесного плана </w:t>
      </w:r>
      <w:r w:rsidR="009A0376">
        <w:rPr>
          <w:rFonts w:eastAsiaTheme="majorEastAsia"/>
          <w:b/>
          <w:bCs/>
          <w:lang w:eastAsia="en-US" w:bidi="en-US"/>
        </w:rPr>
        <w:t>Томской области</w:t>
      </w:r>
      <w:bookmarkEnd w:id="137"/>
    </w:p>
    <w:p w:rsidR="00DE79AB" w:rsidRPr="00DE79AB" w:rsidRDefault="00DE79AB" w:rsidP="00584BEF">
      <w:pPr>
        <w:spacing w:line="240" w:lineRule="auto"/>
        <w:ind w:right="-1"/>
        <w:rPr>
          <w:rFonts w:eastAsiaTheme="minorHAnsi"/>
          <w:lang w:eastAsia="en-US" w:bidi="en-US"/>
        </w:rPr>
      </w:pPr>
    </w:p>
    <w:p w:rsidR="00DE79AB" w:rsidRPr="00DE79AB" w:rsidRDefault="00DE79AB" w:rsidP="00584BEF">
      <w:pPr>
        <w:ind w:right="-1" w:firstLine="709"/>
        <w:rPr>
          <w:rFonts w:eastAsiaTheme="minorHAnsi"/>
          <w:lang w:eastAsia="en-US"/>
        </w:rPr>
      </w:pPr>
      <w:r w:rsidRPr="00DE79AB">
        <w:rPr>
          <w:rFonts w:eastAsiaTheme="minorHAnsi"/>
          <w:lang w:eastAsia="en-US"/>
        </w:rPr>
        <w:t>Общий объем</w:t>
      </w:r>
      <w:r w:rsidRPr="00DE79AB">
        <w:rPr>
          <w:rFonts w:eastAsiaTheme="minorHAnsi"/>
          <w:bCs/>
          <w:lang w:eastAsia="en-US"/>
        </w:rPr>
        <w:t xml:space="preserve"> расходов на осуществление переданных полномочий в области лесных отношений </w:t>
      </w:r>
      <w:r w:rsidR="00AE185F">
        <w:rPr>
          <w:rFonts w:eastAsiaTheme="minorHAnsi"/>
          <w:lang w:eastAsia="en-US"/>
        </w:rPr>
        <w:t>на период 2019-2028 года</w:t>
      </w:r>
      <w:r w:rsidRPr="00DE79AB">
        <w:rPr>
          <w:rFonts w:eastAsiaTheme="minorHAnsi"/>
          <w:lang w:eastAsia="en-US"/>
        </w:rPr>
        <w:t xml:space="preserve"> </w:t>
      </w:r>
      <w:r w:rsidRPr="00DE79AB">
        <w:rPr>
          <w:rFonts w:eastAsiaTheme="minorHAnsi"/>
          <w:bCs/>
          <w:lang w:eastAsia="en-US"/>
        </w:rPr>
        <w:t xml:space="preserve">составит </w:t>
      </w:r>
      <w:r w:rsidR="00CC7756">
        <w:rPr>
          <w:rFonts w:eastAsiaTheme="minorHAnsi"/>
          <w:bCs/>
          <w:lang w:eastAsia="en-US"/>
        </w:rPr>
        <w:t>7 148 468,70</w:t>
      </w:r>
      <w:r w:rsidRPr="00DE79AB">
        <w:rPr>
          <w:rFonts w:eastAsiaTheme="minorHAnsi"/>
          <w:lang w:eastAsia="en-US"/>
        </w:rPr>
        <w:t xml:space="preserve"> тыс. рублей.</w:t>
      </w:r>
    </w:p>
    <w:p w:rsidR="00DE79AB" w:rsidRPr="00DE79AB" w:rsidRDefault="00DE79AB" w:rsidP="00584BEF">
      <w:pPr>
        <w:ind w:right="-1" w:firstLine="709"/>
        <w:rPr>
          <w:rFonts w:eastAsiaTheme="minorHAnsi"/>
          <w:lang w:eastAsia="en-US"/>
        </w:rPr>
      </w:pPr>
      <w:r w:rsidRPr="00DE79AB">
        <w:rPr>
          <w:rFonts w:eastAsiaTheme="minorHAnsi"/>
          <w:lang w:eastAsia="en-US"/>
        </w:rPr>
        <w:t>Общая сумма расходов на проведение мероприятий лесно</w:t>
      </w:r>
      <w:r w:rsidR="00AE185F">
        <w:rPr>
          <w:rFonts w:eastAsiaTheme="minorHAnsi"/>
          <w:lang w:eastAsia="en-US"/>
        </w:rPr>
        <w:t xml:space="preserve">го плана </w:t>
      </w:r>
      <w:r w:rsidR="00B031DA">
        <w:t>Томской области</w:t>
      </w:r>
      <w:r w:rsidR="00B031DA" w:rsidRPr="00401D73">
        <w:t xml:space="preserve"> </w:t>
      </w:r>
      <w:r w:rsidR="00AE185F">
        <w:rPr>
          <w:rFonts w:eastAsiaTheme="minorHAnsi"/>
          <w:lang w:eastAsia="en-US"/>
        </w:rPr>
        <w:t>на период с 2019 по 2028 год</w:t>
      </w:r>
      <w:r w:rsidRPr="00DE79AB">
        <w:rPr>
          <w:rFonts w:eastAsiaTheme="minorHAnsi"/>
          <w:lang w:eastAsia="en-US"/>
        </w:rPr>
        <w:t xml:space="preserve"> составит </w:t>
      </w:r>
      <w:r w:rsidR="00CC7756">
        <w:rPr>
          <w:rFonts w:eastAsiaTheme="minorHAnsi"/>
          <w:lang w:eastAsia="en-US"/>
        </w:rPr>
        <w:t>4 106 040,22</w:t>
      </w:r>
      <w:r w:rsidRPr="00DE79AB">
        <w:rPr>
          <w:rFonts w:eastAsiaTheme="minorHAnsi"/>
          <w:lang w:eastAsia="en-US"/>
        </w:rPr>
        <w:t xml:space="preserve">  тыс. рублей. Основным источником средств </w:t>
      </w:r>
      <w:proofErr w:type="gramStart"/>
      <w:r w:rsidRPr="00DE79AB">
        <w:rPr>
          <w:rFonts w:eastAsiaTheme="minorHAnsi"/>
          <w:lang w:eastAsia="en-US"/>
        </w:rPr>
        <w:t>являются средства субвенций из федерального бюджета составят</w:t>
      </w:r>
      <w:proofErr w:type="gramEnd"/>
      <w:r w:rsidRPr="00DE79AB">
        <w:rPr>
          <w:rFonts w:eastAsiaTheme="minorHAnsi"/>
          <w:lang w:eastAsia="en-US"/>
        </w:rPr>
        <w:t xml:space="preserve"> </w:t>
      </w:r>
      <w:r w:rsidR="00CC7756">
        <w:rPr>
          <w:rFonts w:eastAsiaTheme="minorHAnsi"/>
          <w:lang w:eastAsia="en-US"/>
        </w:rPr>
        <w:t>2 018 135,31</w:t>
      </w:r>
      <w:r w:rsidRPr="00DE79AB">
        <w:rPr>
          <w:rFonts w:eastAsiaTheme="minorHAnsi"/>
          <w:lang w:eastAsia="en-US"/>
        </w:rPr>
        <w:t xml:space="preserve"> тыс. рублей (</w:t>
      </w:r>
      <w:r w:rsidR="00CC7756">
        <w:rPr>
          <w:rFonts w:eastAsiaTheme="minorHAnsi"/>
          <w:lang w:eastAsia="en-US"/>
        </w:rPr>
        <w:t>49,2</w:t>
      </w:r>
      <w:r w:rsidRPr="00DE79AB">
        <w:rPr>
          <w:rFonts w:eastAsiaTheme="minorHAnsi"/>
          <w:lang w:eastAsia="en-US"/>
        </w:rPr>
        <w:t xml:space="preserve">%), средства арендаторов </w:t>
      </w:r>
      <w:r w:rsidR="00CC7756">
        <w:rPr>
          <w:rFonts w:eastAsiaTheme="minorHAnsi"/>
          <w:lang w:eastAsia="en-US"/>
        </w:rPr>
        <w:t>2 015 800,97</w:t>
      </w:r>
      <w:r w:rsidRPr="00DE79AB">
        <w:rPr>
          <w:rFonts w:eastAsiaTheme="minorHAnsi"/>
          <w:lang w:eastAsia="en-US"/>
        </w:rPr>
        <w:t xml:space="preserve"> тыс. рублей (</w:t>
      </w:r>
      <w:r w:rsidR="00CC7756">
        <w:rPr>
          <w:rFonts w:eastAsiaTheme="minorHAnsi"/>
          <w:lang w:eastAsia="en-US"/>
        </w:rPr>
        <w:t>49,0</w:t>
      </w:r>
      <w:r w:rsidRPr="00DE79AB">
        <w:rPr>
          <w:rFonts w:eastAsiaTheme="minorHAnsi"/>
          <w:lang w:eastAsia="en-US"/>
        </w:rPr>
        <w:t>%), средства иных источников 72 103,94 тыс. рублей (</w:t>
      </w:r>
      <w:r w:rsidR="00CC7756">
        <w:rPr>
          <w:rFonts w:eastAsiaTheme="minorHAnsi"/>
          <w:lang w:eastAsia="en-US"/>
        </w:rPr>
        <w:t>1,8</w:t>
      </w:r>
      <w:r w:rsidRPr="00DE79AB">
        <w:rPr>
          <w:rFonts w:eastAsiaTheme="minorHAnsi"/>
          <w:lang w:eastAsia="en-US"/>
        </w:rPr>
        <w:t>%), средства бюджета субъекта составят 0 тыс. рублей.</w:t>
      </w:r>
    </w:p>
    <w:p w:rsidR="00DE79AB" w:rsidRPr="00DE79AB" w:rsidRDefault="00DE79AB" w:rsidP="00584BEF">
      <w:pPr>
        <w:ind w:right="-1" w:firstLine="709"/>
        <w:rPr>
          <w:rFonts w:eastAsiaTheme="minorHAnsi"/>
          <w:lang w:eastAsia="en-US"/>
        </w:rPr>
      </w:pPr>
      <w:r w:rsidRPr="00DE79AB">
        <w:rPr>
          <w:rFonts w:eastAsiaTheme="minorHAnsi"/>
          <w:lang w:eastAsia="en-US"/>
        </w:rPr>
        <w:t xml:space="preserve">Наибольшее количество расходов на период </w:t>
      </w:r>
      <w:r w:rsidR="00AE185F">
        <w:rPr>
          <w:rFonts w:eastAsiaTheme="minorHAnsi"/>
          <w:lang w:eastAsia="en-US"/>
        </w:rPr>
        <w:t xml:space="preserve">с </w:t>
      </w:r>
      <w:r w:rsidRPr="00DE79AB">
        <w:rPr>
          <w:rFonts w:eastAsiaTheme="minorHAnsi"/>
          <w:lang w:eastAsia="en-US"/>
        </w:rPr>
        <w:t>2019</w:t>
      </w:r>
      <w:r w:rsidR="00AE185F">
        <w:rPr>
          <w:rFonts w:eastAsiaTheme="minorHAnsi"/>
          <w:lang w:eastAsia="en-US"/>
        </w:rPr>
        <w:t xml:space="preserve"> по 2028 год</w:t>
      </w:r>
      <w:r w:rsidRPr="00DE79AB">
        <w:rPr>
          <w:rFonts w:eastAsiaTheme="minorHAnsi"/>
          <w:lang w:eastAsia="en-US"/>
        </w:rPr>
        <w:t xml:space="preserve"> планируется на проведение мероприятий по воспроизводству лесов – </w:t>
      </w:r>
      <w:r w:rsidR="00CC7756">
        <w:rPr>
          <w:rFonts w:eastAsiaTheme="minorHAnsi"/>
          <w:lang w:eastAsia="en-US"/>
        </w:rPr>
        <w:t>2 566 898,49</w:t>
      </w:r>
      <w:r w:rsidRPr="00DE79AB">
        <w:rPr>
          <w:rFonts w:eastAsiaTheme="minorHAnsi"/>
          <w:lang w:eastAsia="en-US"/>
        </w:rPr>
        <w:t xml:space="preserve"> тыс. рублей (57,0%), на проведение мероприятий по защите лесов – 1 440 926,90 тыс. рублей (40,4%), на проведение мероприятий по охране лесов – 98 214,83 тыс. рублей (2,6%), </w:t>
      </w:r>
    </w:p>
    <w:p w:rsidR="00DE79AB" w:rsidRDefault="00DE79AB" w:rsidP="00584BEF">
      <w:pPr>
        <w:ind w:right="-1" w:firstLine="709"/>
        <w:rPr>
          <w:rFonts w:eastAsiaTheme="minorHAnsi"/>
          <w:lang w:eastAsia="en-US"/>
        </w:rPr>
      </w:pPr>
      <w:r w:rsidRPr="00DE79AB">
        <w:rPr>
          <w:rFonts w:eastAsiaTheme="minorHAnsi"/>
          <w:lang w:eastAsia="en-US"/>
        </w:rPr>
        <w:t xml:space="preserve">Прогнозируемый объем расходов на выполнение запланированных мероприятий лесного плана </w:t>
      </w:r>
      <w:r w:rsidR="00B031DA">
        <w:t>Томской области</w:t>
      </w:r>
      <w:r w:rsidR="00B031DA" w:rsidRPr="00401D73">
        <w:t xml:space="preserve"> </w:t>
      </w:r>
      <w:r w:rsidRPr="00DE79AB">
        <w:rPr>
          <w:rFonts w:eastAsiaTheme="minorHAnsi"/>
          <w:lang w:eastAsia="en-US"/>
        </w:rPr>
        <w:t xml:space="preserve">приведен в </w:t>
      </w:r>
      <w:proofErr w:type="gramStart"/>
      <w:r w:rsidRPr="00DE79AB">
        <w:rPr>
          <w:rFonts w:eastAsiaTheme="minorHAnsi"/>
          <w:lang w:eastAsia="en-US"/>
        </w:rPr>
        <w:t>приложении</w:t>
      </w:r>
      <w:proofErr w:type="gramEnd"/>
      <w:r w:rsidRPr="00DE79AB">
        <w:rPr>
          <w:rFonts w:eastAsiaTheme="minorHAnsi"/>
          <w:lang w:eastAsia="en-US"/>
        </w:rPr>
        <w:t xml:space="preserve"> 33 к настоящему лесному плану</w:t>
      </w:r>
      <w:r w:rsidR="00E52C02" w:rsidRPr="00E52C02">
        <w:t xml:space="preserve"> </w:t>
      </w:r>
      <w:r w:rsidR="00E52C02">
        <w:t>Томской области</w:t>
      </w:r>
      <w:r w:rsidRPr="00DE79AB">
        <w:rPr>
          <w:rFonts w:eastAsiaTheme="minorHAnsi"/>
          <w:lang w:eastAsia="en-US"/>
        </w:rPr>
        <w:t>.</w:t>
      </w:r>
    </w:p>
    <w:p w:rsidR="002F7892" w:rsidRPr="00DE79AB" w:rsidRDefault="002F7892" w:rsidP="00584BEF">
      <w:pPr>
        <w:ind w:right="-1" w:firstLine="709"/>
        <w:rPr>
          <w:rFonts w:eastAsiaTheme="minorHAnsi"/>
          <w:lang w:eastAsia="en-US"/>
        </w:rPr>
      </w:pPr>
    </w:p>
    <w:p w:rsidR="00DE79AB" w:rsidRPr="00DE79AB" w:rsidRDefault="00DE79AB" w:rsidP="00A12346">
      <w:pPr>
        <w:keepNext/>
        <w:spacing w:line="240" w:lineRule="auto"/>
        <w:jc w:val="center"/>
        <w:outlineLvl w:val="2"/>
        <w:rPr>
          <w:rFonts w:eastAsiaTheme="majorEastAsia"/>
          <w:b/>
          <w:bCs/>
          <w:lang w:eastAsia="en-US" w:bidi="en-US"/>
        </w:rPr>
      </w:pPr>
      <w:bookmarkStart w:id="138" w:name="_Toc518035350"/>
      <w:bookmarkStart w:id="139" w:name="_Toc531949734"/>
      <w:r w:rsidRPr="00DE79AB">
        <w:rPr>
          <w:rFonts w:eastAsiaTheme="majorEastAsia"/>
          <w:b/>
          <w:bCs/>
          <w:lang w:eastAsia="en-US" w:bidi="en-US"/>
        </w:rPr>
        <w:t>6.5</w:t>
      </w:r>
      <w:r w:rsidR="001456A9">
        <w:rPr>
          <w:rFonts w:eastAsiaTheme="majorEastAsia"/>
          <w:b/>
          <w:bCs/>
          <w:lang w:eastAsia="en-US" w:bidi="en-US"/>
        </w:rPr>
        <w:t>.</w:t>
      </w:r>
      <w:r w:rsidRPr="00DE79AB">
        <w:rPr>
          <w:rFonts w:eastAsiaTheme="majorEastAsia"/>
          <w:b/>
          <w:bCs/>
          <w:lang w:eastAsia="en-US" w:bidi="en-US"/>
        </w:rPr>
        <w:t xml:space="preserve"> Экономическая эффективность реализации мероприятий лесного плана</w:t>
      </w:r>
      <w:bookmarkEnd w:id="138"/>
      <w:r w:rsidRPr="00DE79AB">
        <w:rPr>
          <w:rFonts w:eastAsiaTheme="majorEastAsia"/>
          <w:b/>
          <w:bCs/>
          <w:lang w:eastAsia="en-US" w:bidi="en-US"/>
        </w:rPr>
        <w:t xml:space="preserve"> </w:t>
      </w:r>
      <w:r w:rsidR="009A0376">
        <w:rPr>
          <w:rFonts w:eastAsiaTheme="majorEastAsia"/>
          <w:b/>
          <w:bCs/>
          <w:lang w:eastAsia="en-US" w:bidi="en-US"/>
        </w:rPr>
        <w:t xml:space="preserve">Томской области </w:t>
      </w:r>
      <w:r w:rsidRPr="00DE79AB">
        <w:rPr>
          <w:rFonts w:eastAsiaTheme="majorEastAsia"/>
          <w:b/>
          <w:bCs/>
          <w:lang w:eastAsia="en-US" w:bidi="en-US"/>
        </w:rPr>
        <w:t xml:space="preserve">за период действия предыдущего лесного плана </w:t>
      </w:r>
      <w:r w:rsidR="009A0376">
        <w:rPr>
          <w:rFonts w:eastAsiaTheme="majorEastAsia"/>
          <w:b/>
          <w:bCs/>
          <w:lang w:eastAsia="en-US" w:bidi="en-US"/>
        </w:rPr>
        <w:t>Томской области</w:t>
      </w:r>
      <w:r w:rsidRPr="00DE79AB">
        <w:rPr>
          <w:rFonts w:eastAsiaTheme="majorEastAsia"/>
          <w:b/>
          <w:bCs/>
          <w:lang w:eastAsia="en-US" w:bidi="en-US"/>
        </w:rPr>
        <w:t xml:space="preserve">. Показатели экономической эффективности реализации мероприятий лесного плана </w:t>
      </w:r>
      <w:r w:rsidR="009A0376">
        <w:rPr>
          <w:rFonts w:eastAsiaTheme="majorEastAsia"/>
          <w:b/>
          <w:bCs/>
          <w:lang w:eastAsia="en-US" w:bidi="en-US"/>
        </w:rPr>
        <w:t>Томской области</w:t>
      </w:r>
      <w:bookmarkEnd w:id="139"/>
    </w:p>
    <w:p w:rsidR="00DE79AB" w:rsidRPr="00DE79AB" w:rsidRDefault="00DE79AB" w:rsidP="00584BEF">
      <w:pPr>
        <w:spacing w:line="240" w:lineRule="auto"/>
        <w:ind w:right="-1"/>
        <w:rPr>
          <w:rFonts w:eastAsiaTheme="minorHAnsi"/>
          <w:lang w:eastAsia="en-US" w:bidi="en-US"/>
        </w:rPr>
      </w:pPr>
    </w:p>
    <w:p w:rsidR="00DE79AB" w:rsidRPr="00DE79AB" w:rsidRDefault="00DE79AB" w:rsidP="00584BEF">
      <w:pPr>
        <w:ind w:right="-1" w:firstLine="709"/>
        <w:rPr>
          <w:rFonts w:eastAsiaTheme="minorHAnsi"/>
          <w:bCs/>
          <w:lang w:eastAsia="en-US"/>
        </w:rPr>
      </w:pPr>
      <w:r w:rsidRPr="00DE79AB">
        <w:rPr>
          <w:rFonts w:eastAsiaTheme="minorHAnsi"/>
          <w:bCs/>
          <w:lang w:eastAsia="en-US"/>
        </w:rPr>
        <w:t>Одной из важнейших целей ведения лесного хозяйства является обеспечение его доходности. Доходность в свою очередь зависит от эффективности лесохозяйственных мероприятий лесного плана</w:t>
      </w:r>
      <w:r w:rsidR="00B031DA" w:rsidRPr="00B031DA">
        <w:t xml:space="preserve"> </w:t>
      </w:r>
      <w:r w:rsidR="00B031DA">
        <w:t>Томской области</w:t>
      </w:r>
      <w:r w:rsidRPr="00DE79AB">
        <w:rPr>
          <w:rFonts w:eastAsiaTheme="minorHAnsi"/>
          <w:bCs/>
          <w:lang w:eastAsia="en-US"/>
        </w:rPr>
        <w:t xml:space="preserve">. Эффективность лесохозяйственных мероприятий лесного плана </w:t>
      </w:r>
      <w:r w:rsidR="00B031DA">
        <w:t>Томской области</w:t>
      </w:r>
      <w:r w:rsidR="00B031DA" w:rsidRPr="00401D73">
        <w:t xml:space="preserve"> </w:t>
      </w:r>
      <w:r w:rsidRPr="00DE79AB">
        <w:rPr>
          <w:rFonts w:eastAsiaTheme="minorHAnsi"/>
          <w:bCs/>
          <w:lang w:eastAsia="en-US"/>
        </w:rPr>
        <w:t xml:space="preserve">определяется через коэффициент </w:t>
      </w:r>
      <w:r w:rsidRPr="00DE79AB">
        <w:rPr>
          <w:rFonts w:eastAsiaTheme="minorHAnsi"/>
          <w:bCs/>
          <w:lang w:eastAsia="en-US"/>
        </w:rPr>
        <w:lastRenderedPageBreak/>
        <w:t>доходности использования лесов по расходам на охрану, защиту, воспроизводство лесов и на осуществление функций государственного управления в области лесных отношений. В основе расчета данного показателя лежит сопоставление доходов и расходов лесного плана</w:t>
      </w:r>
      <w:r w:rsidR="00B031DA" w:rsidRPr="00B031DA">
        <w:t xml:space="preserve"> </w:t>
      </w:r>
      <w:r w:rsidR="00B031DA">
        <w:t>Томской области</w:t>
      </w:r>
      <w:r w:rsidRPr="00DE79AB">
        <w:rPr>
          <w:rFonts w:eastAsiaTheme="minorHAnsi"/>
          <w:bCs/>
          <w:lang w:eastAsia="en-US"/>
        </w:rPr>
        <w:t>.</w:t>
      </w:r>
    </w:p>
    <w:p w:rsidR="00DE79AB" w:rsidRPr="00DE79AB" w:rsidRDefault="00DE79AB" w:rsidP="00584BEF">
      <w:pPr>
        <w:ind w:right="-1" w:firstLine="709"/>
        <w:rPr>
          <w:rFonts w:eastAsiaTheme="minorHAnsi"/>
          <w:bCs/>
          <w:lang w:eastAsia="en-US"/>
        </w:rPr>
      </w:pPr>
      <w:r w:rsidRPr="00DE79AB">
        <w:rPr>
          <w:rFonts w:eastAsiaTheme="minorHAnsi"/>
          <w:bCs/>
          <w:lang w:eastAsia="en-US"/>
        </w:rPr>
        <w:t xml:space="preserve">Планируется, что общие прогнозные расходы на лесное хозяйство составят </w:t>
      </w:r>
      <w:r w:rsidR="00F601AC">
        <w:rPr>
          <w:rFonts w:eastAsiaTheme="minorHAnsi"/>
          <w:bCs/>
          <w:lang w:eastAsia="en-US"/>
        </w:rPr>
        <w:t>7 030,8</w:t>
      </w:r>
      <w:r w:rsidRPr="00DE79AB">
        <w:rPr>
          <w:rFonts w:eastAsiaTheme="minorHAnsi"/>
          <w:bCs/>
          <w:lang w:eastAsia="en-US"/>
        </w:rPr>
        <w:t xml:space="preserve"> </w:t>
      </w:r>
      <w:r w:rsidR="00F601AC">
        <w:rPr>
          <w:rFonts w:eastAsiaTheme="minorHAnsi"/>
          <w:bCs/>
          <w:lang w:eastAsia="en-US"/>
        </w:rPr>
        <w:t>млн</w:t>
      </w:r>
      <w:r w:rsidRPr="00DE79AB">
        <w:rPr>
          <w:rFonts w:eastAsiaTheme="minorHAnsi"/>
          <w:bCs/>
          <w:lang w:eastAsia="en-US"/>
        </w:rPr>
        <w:t>.</w:t>
      </w:r>
      <w:r w:rsidR="00CC7756">
        <w:rPr>
          <w:rFonts w:eastAsiaTheme="minorHAnsi"/>
          <w:bCs/>
          <w:lang w:eastAsia="en-US"/>
        </w:rPr>
        <w:t xml:space="preserve"> </w:t>
      </w:r>
      <w:r w:rsidRPr="00DE79AB">
        <w:rPr>
          <w:rFonts w:eastAsiaTheme="minorHAnsi"/>
          <w:bCs/>
          <w:lang w:eastAsia="en-US"/>
        </w:rPr>
        <w:t>руб</w:t>
      </w:r>
      <w:r w:rsidR="00CC7756">
        <w:rPr>
          <w:rFonts w:eastAsiaTheme="minorHAnsi"/>
          <w:bCs/>
          <w:lang w:eastAsia="en-US"/>
        </w:rPr>
        <w:t>лей</w:t>
      </w:r>
      <w:r w:rsidRPr="00DE79AB">
        <w:rPr>
          <w:rFonts w:eastAsiaTheme="minorHAnsi"/>
          <w:bCs/>
          <w:lang w:eastAsia="en-US"/>
        </w:rPr>
        <w:t>, а доходы при этом составят 6 428,71 млн.</w:t>
      </w:r>
      <w:r w:rsidR="00CC7756">
        <w:rPr>
          <w:rFonts w:eastAsiaTheme="minorHAnsi"/>
          <w:bCs/>
          <w:lang w:eastAsia="en-US"/>
        </w:rPr>
        <w:t xml:space="preserve"> </w:t>
      </w:r>
      <w:r w:rsidRPr="00DE79AB">
        <w:rPr>
          <w:rFonts w:eastAsiaTheme="minorHAnsi"/>
          <w:bCs/>
          <w:lang w:eastAsia="en-US"/>
        </w:rPr>
        <w:t>руб</w:t>
      </w:r>
      <w:r w:rsidR="00CC7756">
        <w:rPr>
          <w:rFonts w:eastAsiaTheme="minorHAnsi"/>
          <w:bCs/>
          <w:lang w:eastAsia="en-US"/>
        </w:rPr>
        <w:t>лей</w:t>
      </w:r>
      <w:r w:rsidRPr="00DE79AB">
        <w:rPr>
          <w:rFonts w:eastAsiaTheme="minorHAnsi"/>
          <w:bCs/>
          <w:lang w:eastAsia="en-US"/>
        </w:rPr>
        <w:t>.</w:t>
      </w:r>
    </w:p>
    <w:p w:rsidR="00DE79AB" w:rsidRPr="00DE79AB" w:rsidRDefault="00DE79AB" w:rsidP="00584BEF">
      <w:pPr>
        <w:ind w:right="-1" w:firstLine="709"/>
        <w:rPr>
          <w:rFonts w:eastAsiaTheme="minorHAnsi"/>
          <w:bCs/>
          <w:lang w:eastAsia="en-US"/>
        </w:rPr>
      </w:pPr>
      <w:r w:rsidRPr="00DE79AB">
        <w:rPr>
          <w:rFonts w:eastAsiaTheme="minorHAnsi"/>
          <w:bCs/>
          <w:lang w:eastAsia="en-US"/>
        </w:rPr>
        <w:t xml:space="preserve">Показатели экономической эффективности реализации мероприятий лесного плана </w:t>
      </w:r>
      <w:r w:rsidR="00B031DA">
        <w:t>Томской области</w:t>
      </w:r>
      <w:r w:rsidR="00B031DA" w:rsidRPr="00401D73">
        <w:t xml:space="preserve"> </w:t>
      </w:r>
      <w:r w:rsidRPr="00DE79AB">
        <w:rPr>
          <w:rFonts w:eastAsiaTheme="minorHAnsi"/>
          <w:bCs/>
          <w:lang w:eastAsia="en-US"/>
        </w:rPr>
        <w:t>содержатся в приложении 34 к настоящему лесному плану</w:t>
      </w:r>
      <w:r w:rsidR="00B031DA" w:rsidRPr="00B031DA">
        <w:t xml:space="preserve"> </w:t>
      </w:r>
      <w:r w:rsidR="00B031DA">
        <w:t>Томской области</w:t>
      </w:r>
      <w:r w:rsidRPr="00DE79AB">
        <w:rPr>
          <w:rFonts w:eastAsiaTheme="minorHAnsi"/>
          <w:bCs/>
          <w:lang w:eastAsia="en-US"/>
        </w:rPr>
        <w:t>.</w:t>
      </w:r>
    </w:p>
    <w:p w:rsidR="00DE79AB" w:rsidRPr="00DE79AB" w:rsidRDefault="00DE79AB" w:rsidP="00584BEF">
      <w:pPr>
        <w:ind w:right="-1" w:firstLine="709"/>
        <w:rPr>
          <w:rFonts w:eastAsiaTheme="minorHAnsi"/>
          <w:bCs/>
          <w:lang w:eastAsia="en-US"/>
        </w:rPr>
      </w:pPr>
    </w:p>
    <w:p w:rsidR="00DE79AB" w:rsidRPr="00DE79AB" w:rsidRDefault="00DE79AB" w:rsidP="00A12346">
      <w:pPr>
        <w:keepNext/>
        <w:spacing w:line="240" w:lineRule="auto"/>
        <w:jc w:val="center"/>
        <w:outlineLvl w:val="2"/>
        <w:rPr>
          <w:rFonts w:eastAsiaTheme="majorEastAsia"/>
          <w:b/>
          <w:bCs/>
          <w:lang w:eastAsia="en-US" w:bidi="en-US"/>
        </w:rPr>
      </w:pPr>
      <w:bookmarkStart w:id="140" w:name="_Toc518035351"/>
      <w:bookmarkStart w:id="141" w:name="_Toc531949735"/>
      <w:r w:rsidRPr="00DE79AB">
        <w:rPr>
          <w:rFonts w:eastAsiaTheme="majorEastAsia"/>
          <w:b/>
          <w:bCs/>
          <w:lang w:eastAsia="en-US" w:bidi="en-US"/>
        </w:rPr>
        <w:t xml:space="preserve">6.6. </w:t>
      </w:r>
      <w:bookmarkEnd w:id="140"/>
      <w:r w:rsidR="009A0376">
        <w:rPr>
          <w:rFonts w:eastAsiaTheme="majorEastAsia"/>
          <w:b/>
          <w:bCs/>
          <w:lang w:eastAsia="en-US" w:bidi="en-US"/>
        </w:rPr>
        <w:t>Достижения</w:t>
      </w:r>
      <w:r w:rsidRPr="00DE79AB">
        <w:rPr>
          <w:rFonts w:eastAsiaTheme="majorEastAsia"/>
          <w:b/>
          <w:bCs/>
          <w:lang w:eastAsia="en-US" w:bidi="en-US"/>
        </w:rPr>
        <w:t xml:space="preserve"> целевых прогнозных показателей по осуществлению отдельных полномочий РФ в области лесных отношений, реализация которых передана органам государственной власти субъектов РФ за период действия предыдущего лесного плана </w:t>
      </w:r>
      <w:r w:rsidR="009A0376">
        <w:rPr>
          <w:rFonts w:eastAsiaTheme="majorEastAsia"/>
          <w:b/>
          <w:bCs/>
          <w:lang w:eastAsia="en-US" w:bidi="en-US"/>
        </w:rPr>
        <w:t>Томской области</w:t>
      </w:r>
      <w:r w:rsidRPr="00DE79AB">
        <w:rPr>
          <w:rFonts w:eastAsiaTheme="majorEastAsia"/>
          <w:b/>
          <w:bCs/>
          <w:lang w:eastAsia="en-US" w:bidi="en-US"/>
        </w:rPr>
        <w:t xml:space="preserve">. Целевые прогнозные показатели эффективности реализации мероприятий лесного плана </w:t>
      </w:r>
      <w:r w:rsidR="009A0376">
        <w:rPr>
          <w:rFonts w:eastAsiaTheme="majorEastAsia"/>
          <w:b/>
          <w:bCs/>
          <w:lang w:eastAsia="en-US" w:bidi="en-US"/>
        </w:rPr>
        <w:t>Томской области</w:t>
      </w:r>
      <w:bookmarkEnd w:id="141"/>
    </w:p>
    <w:p w:rsidR="00DE79AB" w:rsidRPr="00E60F61" w:rsidRDefault="00DE79AB" w:rsidP="00584BEF">
      <w:pPr>
        <w:spacing w:line="240" w:lineRule="auto"/>
        <w:ind w:right="-1"/>
        <w:rPr>
          <w:rFonts w:eastAsiaTheme="minorHAnsi"/>
          <w:sz w:val="28"/>
          <w:szCs w:val="28"/>
          <w:lang w:eastAsia="en-US" w:bidi="en-US"/>
        </w:rPr>
      </w:pPr>
    </w:p>
    <w:p w:rsidR="00DE79AB" w:rsidRPr="00DE79AB" w:rsidRDefault="00DE79AB" w:rsidP="00584BEF">
      <w:pPr>
        <w:ind w:right="-1" w:firstLine="709"/>
        <w:rPr>
          <w:rFonts w:eastAsiaTheme="minorHAnsi"/>
          <w:lang w:eastAsia="en-US"/>
        </w:rPr>
      </w:pPr>
      <w:r w:rsidRPr="00DE79AB">
        <w:rPr>
          <w:rFonts w:eastAsiaTheme="minorHAnsi"/>
          <w:lang w:eastAsia="en-US"/>
        </w:rPr>
        <w:t xml:space="preserve">Планируемое значение целевых прогнозных показателей на период действия лесного плана </w:t>
      </w:r>
      <w:r w:rsidR="00B031DA">
        <w:t>Томской области</w:t>
      </w:r>
      <w:r w:rsidR="00B031DA" w:rsidRPr="00401D73">
        <w:t xml:space="preserve"> </w:t>
      </w:r>
      <w:r w:rsidRPr="00DE79AB">
        <w:rPr>
          <w:rFonts w:eastAsiaTheme="minorHAnsi"/>
          <w:lang w:eastAsia="en-US"/>
        </w:rPr>
        <w:t>представлено семью показателями:</w:t>
      </w:r>
    </w:p>
    <w:p w:rsidR="00DE79AB" w:rsidRPr="00DE79AB" w:rsidRDefault="00DE79AB" w:rsidP="00584BEF">
      <w:pPr>
        <w:numPr>
          <w:ilvl w:val="0"/>
          <w:numId w:val="6"/>
        </w:numPr>
        <w:tabs>
          <w:tab w:val="left" w:pos="993"/>
        </w:tabs>
        <w:ind w:left="0" w:right="-1" w:firstLine="709"/>
        <w:contextualSpacing/>
        <w:rPr>
          <w:rFonts w:eastAsiaTheme="minorHAnsi"/>
          <w:lang w:eastAsia="en-US" w:bidi="en-US"/>
        </w:rPr>
      </w:pPr>
      <w:r w:rsidRPr="00DE79AB">
        <w:rPr>
          <w:rFonts w:eastAsiaTheme="minorHAnsi"/>
          <w:lang w:eastAsia="en-US" w:bidi="en-US"/>
        </w:rPr>
        <w:t>Лесистостью территории субъекта Российской Федерации</w:t>
      </w:r>
      <w:r w:rsidR="004E47AC">
        <w:rPr>
          <w:rFonts w:eastAsiaTheme="minorHAnsi"/>
          <w:lang w:eastAsia="en-US" w:bidi="en-US"/>
        </w:rPr>
        <w:t>.</w:t>
      </w:r>
    </w:p>
    <w:p w:rsidR="00DE79AB" w:rsidRPr="00DE79AB" w:rsidRDefault="00DE79AB" w:rsidP="00584BEF">
      <w:pPr>
        <w:numPr>
          <w:ilvl w:val="0"/>
          <w:numId w:val="6"/>
        </w:numPr>
        <w:tabs>
          <w:tab w:val="left" w:pos="993"/>
        </w:tabs>
        <w:ind w:left="0" w:right="-1" w:firstLine="709"/>
        <w:contextualSpacing/>
        <w:rPr>
          <w:rFonts w:eastAsiaTheme="minorHAnsi"/>
          <w:lang w:eastAsia="en-US" w:bidi="en-US"/>
        </w:rPr>
      </w:pPr>
      <w:r w:rsidRPr="00DE79AB">
        <w:rPr>
          <w:rFonts w:eastAsiaTheme="minorHAnsi"/>
          <w:lang w:eastAsia="en-US" w:bidi="en-US"/>
        </w:rPr>
        <w:t>Долей площади ценных лесных насаждений в составе занятых лесными насаждениями земель лесного фонда</w:t>
      </w:r>
      <w:r w:rsidR="004E47AC">
        <w:rPr>
          <w:rFonts w:eastAsiaTheme="minorHAnsi"/>
          <w:lang w:eastAsia="en-US" w:bidi="en-US"/>
        </w:rPr>
        <w:t>.</w:t>
      </w:r>
    </w:p>
    <w:p w:rsidR="00DE79AB" w:rsidRPr="00DE79AB" w:rsidRDefault="00DE79AB" w:rsidP="00584BEF">
      <w:pPr>
        <w:numPr>
          <w:ilvl w:val="0"/>
          <w:numId w:val="6"/>
        </w:numPr>
        <w:tabs>
          <w:tab w:val="left" w:pos="993"/>
        </w:tabs>
        <w:ind w:left="0" w:right="-1" w:firstLine="709"/>
        <w:contextualSpacing/>
        <w:rPr>
          <w:rFonts w:eastAsiaTheme="minorHAnsi"/>
          <w:lang w:eastAsia="en-US" w:bidi="en-US"/>
        </w:rPr>
      </w:pPr>
      <w:r w:rsidRPr="00DE79AB">
        <w:rPr>
          <w:rFonts w:eastAsiaTheme="minorHAnsi"/>
          <w:lang w:eastAsia="en-US" w:bidi="en-US"/>
        </w:rPr>
        <w:t>Объёмом платежей в бюджетную систему Российской Федерации от использования лесов, расположенных на землях лесного фонда, в расчёте на 1 гектар земель лесного фонда</w:t>
      </w:r>
      <w:r w:rsidR="004E47AC">
        <w:rPr>
          <w:rFonts w:eastAsiaTheme="minorHAnsi"/>
          <w:lang w:eastAsia="en-US" w:bidi="en-US"/>
        </w:rPr>
        <w:t>.</w:t>
      </w:r>
    </w:p>
    <w:p w:rsidR="00DE79AB" w:rsidRPr="00DE79AB" w:rsidRDefault="00DE79AB" w:rsidP="00584BEF">
      <w:pPr>
        <w:numPr>
          <w:ilvl w:val="0"/>
          <w:numId w:val="6"/>
        </w:numPr>
        <w:tabs>
          <w:tab w:val="left" w:pos="993"/>
        </w:tabs>
        <w:ind w:left="0" w:right="-1" w:firstLine="709"/>
        <w:contextualSpacing/>
        <w:rPr>
          <w:rFonts w:eastAsiaTheme="minorHAnsi"/>
          <w:lang w:eastAsia="en-US" w:bidi="en-US"/>
        </w:rPr>
      </w:pPr>
      <w:r w:rsidRPr="00DE79AB">
        <w:rPr>
          <w:rFonts w:eastAsiaTheme="minorHAnsi"/>
          <w:lang w:eastAsia="en-US" w:bidi="en-US"/>
        </w:rPr>
        <w:t>Долей лесных пожаров, ликвидированных в течение первых суток с момента обнаружения, в общем количестве лесных пожаров</w:t>
      </w:r>
      <w:r w:rsidR="004E47AC">
        <w:rPr>
          <w:rFonts w:eastAsiaTheme="minorHAnsi"/>
          <w:lang w:eastAsia="en-US" w:bidi="en-US"/>
        </w:rPr>
        <w:t>.</w:t>
      </w:r>
    </w:p>
    <w:p w:rsidR="00DE79AB" w:rsidRPr="00DE79AB" w:rsidRDefault="00DE79AB" w:rsidP="00584BEF">
      <w:pPr>
        <w:numPr>
          <w:ilvl w:val="0"/>
          <w:numId w:val="6"/>
        </w:numPr>
        <w:tabs>
          <w:tab w:val="left" w:pos="993"/>
        </w:tabs>
        <w:ind w:left="0" w:right="-1" w:firstLine="709"/>
        <w:contextualSpacing/>
        <w:rPr>
          <w:rFonts w:eastAsiaTheme="minorHAnsi"/>
          <w:lang w:eastAsia="en-US" w:bidi="en-US"/>
        </w:rPr>
      </w:pPr>
      <w:r w:rsidRPr="00DE79AB">
        <w:rPr>
          <w:rFonts w:eastAsiaTheme="minorHAnsi"/>
          <w:lang w:eastAsia="en-US" w:bidi="en-US"/>
        </w:rPr>
        <w:t>Долей крупных лесных пожаров в общем количестве лесных пожаров</w:t>
      </w:r>
      <w:r w:rsidR="004E47AC">
        <w:rPr>
          <w:rFonts w:eastAsiaTheme="minorHAnsi"/>
          <w:lang w:eastAsia="en-US" w:bidi="en-US"/>
        </w:rPr>
        <w:t>.</w:t>
      </w:r>
    </w:p>
    <w:p w:rsidR="00DE79AB" w:rsidRPr="00DE79AB" w:rsidRDefault="00DE79AB" w:rsidP="00584BEF">
      <w:pPr>
        <w:numPr>
          <w:ilvl w:val="0"/>
          <w:numId w:val="6"/>
        </w:numPr>
        <w:tabs>
          <w:tab w:val="left" w:pos="993"/>
        </w:tabs>
        <w:ind w:left="0" w:right="-1" w:firstLine="709"/>
        <w:contextualSpacing/>
        <w:rPr>
          <w:rFonts w:eastAsiaTheme="minorHAnsi"/>
          <w:lang w:eastAsia="en-US" w:bidi="en-US"/>
        </w:rPr>
      </w:pPr>
      <w:r w:rsidRPr="00DE79AB">
        <w:rPr>
          <w:rFonts w:eastAsiaTheme="minorHAnsi"/>
          <w:lang w:eastAsia="en-US" w:bidi="en-US"/>
        </w:rPr>
        <w:t>Отношением площади лесов, на которых были проведены санитарно-оздоровительные мероприятия, к площади погибших и поврежденных лесов</w:t>
      </w:r>
      <w:r w:rsidR="004E47AC">
        <w:rPr>
          <w:rFonts w:eastAsiaTheme="minorHAnsi"/>
          <w:lang w:eastAsia="en-US" w:bidi="en-US"/>
        </w:rPr>
        <w:t>.</w:t>
      </w:r>
    </w:p>
    <w:p w:rsidR="00DE79AB" w:rsidRPr="00DE79AB" w:rsidRDefault="00DE79AB" w:rsidP="00584BEF">
      <w:pPr>
        <w:tabs>
          <w:tab w:val="left" w:pos="993"/>
        </w:tabs>
        <w:ind w:right="-1" w:firstLine="709"/>
        <w:rPr>
          <w:rFonts w:eastAsiaTheme="minorHAnsi"/>
          <w:lang w:eastAsia="en-US"/>
        </w:rPr>
      </w:pPr>
      <w:r w:rsidRPr="00DE79AB">
        <w:t>7. Долей площади земель лесного фонда, переданных в пользование, в общей площади земель лесного фонда</w:t>
      </w:r>
      <w:r w:rsidR="004E47AC">
        <w:t>.</w:t>
      </w:r>
    </w:p>
    <w:p w:rsidR="0029655E" w:rsidRPr="0029655E" w:rsidRDefault="00DE79AB" w:rsidP="00584BEF">
      <w:pPr>
        <w:ind w:right="-1" w:firstLine="709"/>
      </w:pPr>
      <w:r w:rsidRPr="00DE79AB">
        <w:rPr>
          <w:rFonts w:eastAsiaTheme="minorHAnsi"/>
          <w:lang w:eastAsia="en-US"/>
        </w:rPr>
        <w:t xml:space="preserve">Более подробно целевые прогнозные показатели эффективности реализации мероприятий лесного плана </w:t>
      </w:r>
      <w:r w:rsidR="00B031DA">
        <w:t>Томской области</w:t>
      </w:r>
      <w:r w:rsidR="00B031DA" w:rsidRPr="00401D73">
        <w:t xml:space="preserve"> </w:t>
      </w:r>
      <w:r w:rsidRPr="00DE79AB">
        <w:rPr>
          <w:rFonts w:eastAsiaTheme="minorHAnsi"/>
          <w:lang w:eastAsia="en-US"/>
        </w:rPr>
        <w:t xml:space="preserve">представлены в приложении 35 </w:t>
      </w:r>
      <w:r w:rsidRPr="00DE79AB">
        <w:t>к настоящему лесному плану</w:t>
      </w:r>
      <w:r w:rsidR="00E52C02" w:rsidRPr="00E52C02">
        <w:t xml:space="preserve"> </w:t>
      </w:r>
      <w:r w:rsidR="00E52C02">
        <w:t>Томской области</w:t>
      </w:r>
      <w:r w:rsidRPr="00DE79AB">
        <w:rPr>
          <w:rFonts w:eastAsiaTheme="minorHAnsi"/>
          <w:lang w:eastAsia="en-US"/>
        </w:rPr>
        <w:t>.</w:t>
      </w:r>
    </w:p>
    <w:sectPr w:rsidR="0029655E" w:rsidRPr="0029655E" w:rsidSect="004C46F3">
      <w:pgSz w:w="11906" w:h="16838" w:code="9"/>
      <w:pgMar w:top="1134" w:right="851" w:bottom="1134" w:left="1701" w:header="851"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E33" w:rsidRDefault="006F0E33" w:rsidP="00C16FC7">
      <w:pPr>
        <w:spacing w:line="240" w:lineRule="auto"/>
      </w:pPr>
      <w:r>
        <w:separator/>
      </w:r>
    </w:p>
  </w:endnote>
  <w:endnote w:type="continuationSeparator" w:id="0">
    <w:p w:rsidR="006F0E33" w:rsidRDefault="006F0E33" w:rsidP="00C16F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_Timer">
    <w:altName w:val="Terminal"/>
    <w:panose1 w:val="00000000000000000000"/>
    <w:charset w:val="CC"/>
    <w:family w:val="roman"/>
    <w:notTrueType/>
    <w:pitch w:val="variable"/>
    <w:sig w:usb0="00000201" w:usb1="00000000" w:usb2="00000000" w:usb3="00000000" w:csb0="00000004" w:csb1="00000000"/>
  </w:font>
  <w:font w:name="Kudriashov">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20002A87" w:usb1="00000000" w:usb2="00000000" w:usb3="00000000" w:csb0="000001FF" w:csb1="00000000"/>
  </w:font>
  <w:font w:name="Sylfaen">
    <w:panose1 w:val="010A0502050306030303"/>
    <w:charset w:val="CC"/>
    <w:family w:val="roman"/>
    <w:pitch w:val="variable"/>
    <w:sig w:usb0="040006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935463"/>
      <w:docPartObj>
        <w:docPartGallery w:val="Page Numbers (Bottom of Page)"/>
        <w:docPartUnique/>
      </w:docPartObj>
    </w:sdtPr>
    <w:sdtEndPr/>
    <w:sdtContent>
      <w:p w:rsidR="006F0E33" w:rsidRDefault="000B1CA3">
        <w:pPr>
          <w:pStyle w:val="afa"/>
        </w:pPr>
        <w:r>
          <w:rPr>
            <w:rFonts w:asciiTheme="majorHAnsi" w:eastAsiaTheme="majorEastAsia" w:hAnsiTheme="majorHAnsi" w:cstheme="majorBidi"/>
            <w:noProof/>
            <w:sz w:val="28"/>
            <w:szCs w:val="2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12" o:spid="_x0000_s2051" type="#_x0000_t176" style="position:absolute;left:0;text-align:left;margin-left:-7.7pt;margin-top:11.7pt;width:30.9pt;height:33.25pt;z-index:251665408;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" filled="f" fillcolor="#5c83b4" stroked="f" strokecolor="#737373">
              <v:textbox style="mso-next-textbox:#Блок-схема: альтернативный процесс 12">
                <w:txbxContent>
                  <w:p w:rsidR="006F0E33" w:rsidRDefault="006F0E33">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2</w:t>
                    </w:r>
                    <w:r>
                      <w:rPr>
                        <w:sz w:val="28"/>
                        <w:szCs w:val="28"/>
                      </w:rPr>
                      <w:fldChar w:fldCharType="end"/>
                    </w:r>
                  </w:p>
                </w:txbxContent>
              </v:textbox>
              <w10:wrap anchorx="margin" anchory="margin"/>
            </v:shape>
          </w:pic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Default="006F0E33">
    <w:pPr>
      <w:pStyle w:val="af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Default="006F0E33">
    <w:pPr>
      <w:pStyle w:val="af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935464"/>
      <w:docPartObj>
        <w:docPartGallery w:val="Page Numbers (Bottom of Page)"/>
        <w:docPartUnique/>
      </w:docPartObj>
    </w:sdtPr>
    <w:sdtEndPr/>
    <w:sdtContent>
      <w:p w:rsidR="006F0E33" w:rsidRDefault="000B1CA3" w:rsidP="00687161">
        <w:pPr>
          <w:pStyle w:val="afa"/>
          <w:jc w:val="right"/>
        </w:pPr>
        <w:r>
          <w:rPr>
            <w:rFonts w:asciiTheme="majorHAnsi" w:eastAsiaTheme="majorEastAsia" w:hAnsiTheme="majorHAnsi" w:cstheme="majorBidi"/>
            <w:noProof/>
            <w:sz w:val="28"/>
            <w:szCs w:val="2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62" type="#_x0000_t176" style="position:absolute;left:0;text-align:left;margin-left:-239.2pt;margin-top:269.55pt;width:40.35pt;height:34.75pt;z-index:251667456;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" filled="f" fillcolor="#5c83b4" stroked="f" strokecolor="#737373">
              <v:textbox style="mso-next-textbox:#_x0000_s2062">
                <w:txbxContent>
                  <w:p w:rsidR="006F0E33" w:rsidRDefault="006F0E33" w:rsidP="00687161">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32</w:t>
                    </w:r>
                    <w:r>
                      <w:rPr>
                        <w:sz w:val="28"/>
                        <w:szCs w:val="28"/>
                      </w:rPr>
                      <w:fldChar w:fldCharType="end"/>
                    </w:r>
                  </w:p>
                </w:txbxContent>
              </v:textbox>
              <w10:wrap anchorx="margin" anchory="margin"/>
            </v:shape>
          </w:pict>
        </w:r>
        <w:r>
          <w:rPr>
            <w:rFonts w:asciiTheme="majorHAnsi" w:eastAsiaTheme="majorEastAsia" w:hAnsiTheme="majorHAnsi" w:cstheme="majorBidi"/>
            <w:noProof/>
            <w:sz w:val="28"/>
            <w:szCs w:val="28"/>
            <w:lang w:eastAsia="ru-RU"/>
          </w:rPr>
          <w:pict>
            <v:shape id="_x0000_s2061" type="#_x0000_t176" style="position:absolute;left:0;text-align:left;margin-left:-239.2pt;margin-top:269.55pt;width:40.35pt;height:34.75pt;z-index:251666432;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" filled="f" fillcolor="#5c83b4" stroked="f" strokecolor="#737373">
              <v:textbox style="mso-next-textbox:#_x0000_s2061">
                <w:txbxContent>
                  <w:p w:rsidR="006F0E33" w:rsidRDefault="006F0E33" w:rsidP="00687161">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32</w:t>
                    </w:r>
                    <w:r>
                      <w:rPr>
                        <w:sz w:val="28"/>
                        <w:szCs w:val="28"/>
                      </w:rPr>
                      <w:fldChar w:fldCharType="end"/>
                    </w:r>
                  </w:p>
                </w:txbxContent>
              </v:textbox>
              <w10:wrap anchorx="margin" anchory="margin"/>
            </v:shape>
          </w:pict>
        </w:r>
        <w:r>
          <w:rPr>
            <w:rFonts w:asciiTheme="majorHAnsi" w:eastAsiaTheme="majorEastAsia" w:hAnsiTheme="majorHAnsi" w:cstheme="majorBidi"/>
            <w:noProof/>
            <w:sz w:val="28"/>
            <w:szCs w:val="28"/>
            <w:lang w:eastAsia="ru-RU"/>
          </w:rPr>
          <w:pict>
            <v:shape id="Блок-схема: альтернативный процесс 11" o:spid="_x0000_s2050" type="#_x0000_t176" style="position:absolute;left:0;text-align:left;margin-left:-767pt;margin-top:.45pt;width:40.35pt;height:34.75pt;z-index:251663360;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" filled="f" fillcolor="#5c83b4" stroked="f" strokecolor="#737373">
              <v:textbox style="layout-flow:vertical;mso-next-textbox:#Блок-схема: альтернативный процесс 11">
                <w:txbxContent>
                  <w:p w:rsidR="006F0E33" w:rsidRDefault="006F0E33">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32</w:t>
                    </w:r>
                    <w:r>
                      <w:rPr>
                        <w:sz w:val="28"/>
                        <w:szCs w:val="28"/>
                      </w:rPr>
                      <w:fldChar w:fldCharType="end"/>
                    </w:r>
                  </w:p>
                </w:txbxContent>
              </v:textbox>
              <w10:wrap anchorx="margin" anchory="margin"/>
            </v:shape>
          </w:pict>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935465"/>
      <w:docPartObj>
        <w:docPartGallery w:val="Page Numbers (Bottom of Page)"/>
        <w:docPartUnique/>
      </w:docPartObj>
    </w:sdtPr>
    <w:sdtEndPr/>
    <w:sdtContent>
      <w:p w:rsidR="006F0E33" w:rsidRDefault="000B1CA3" w:rsidP="00687161">
        <w:pPr>
          <w:pStyle w:val="afa"/>
          <w:jc w:val="right"/>
        </w:pPr>
        <w:r>
          <w:rPr>
            <w:rFonts w:asciiTheme="majorHAnsi" w:eastAsiaTheme="majorEastAsia" w:hAnsiTheme="majorHAnsi" w:cstheme="majorBidi"/>
            <w:noProof/>
            <w:sz w:val="28"/>
            <w:szCs w:val="2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66" type="#_x0000_t176" style="position:absolute;left:0;text-align:left;margin-left:-21.05pt;margin-top:7.55pt;width:40.35pt;height:34.75pt;z-index:251672576;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" filled="f" fillcolor="#5c83b4" stroked="f" strokecolor="#737373">
              <v:textbox style="mso-next-textbox:#_x0000_s2066">
                <w:txbxContent>
                  <w:p w:rsidR="006F0E33" w:rsidRDefault="006F0E33" w:rsidP="00687161">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36</w:t>
                    </w:r>
                    <w:r>
                      <w:rPr>
                        <w:sz w:val="28"/>
                        <w:szCs w:val="28"/>
                      </w:rPr>
                      <w:fldChar w:fldCharType="end"/>
                    </w:r>
                  </w:p>
                </w:txbxContent>
              </v:textbox>
              <w10:wrap anchorx="margin" anchory="margin"/>
            </v:shape>
          </w:pict>
        </w:r>
        <w:r>
          <w:rPr>
            <w:rFonts w:asciiTheme="majorHAnsi" w:eastAsiaTheme="majorEastAsia" w:hAnsiTheme="majorHAnsi" w:cstheme="majorBidi"/>
            <w:noProof/>
            <w:sz w:val="28"/>
            <w:szCs w:val="28"/>
            <w:lang w:eastAsia="ru-RU"/>
          </w:rPr>
          <w:pict>
            <v:shape id="_x0000_s2065" type="#_x0000_t176" style="position:absolute;left:0;text-align:left;margin-left:-239.2pt;margin-top:269.55pt;width:40.35pt;height:34.75pt;z-index:251671552;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" filled="f" fillcolor="#5c83b4" stroked="f" strokecolor="#737373">
              <v:textbox style="mso-next-textbox:#_x0000_s2065">
                <w:txbxContent>
                  <w:p w:rsidR="006F0E33" w:rsidRDefault="006F0E33" w:rsidP="00687161">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36</w:t>
                    </w:r>
                    <w:r>
                      <w:rPr>
                        <w:sz w:val="28"/>
                        <w:szCs w:val="28"/>
                      </w:rPr>
                      <w:fldChar w:fldCharType="end"/>
                    </w:r>
                  </w:p>
                </w:txbxContent>
              </v:textbox>
              <w10:wrap anchorx="margin" anchory="margin"/>
            </v:shape>
          </w:pict>
        </w:r>
        <w:r>
          <w:rPr>
            <w:rFonts w:asciiTheme="majorHAnsi" w:eastAsiaTheme="majorEastAsia" w:hAnsiTheme="majorHAnsi" w:cstheme="majorBidi"/>
            <w:noProof/>
            <w:sz w:val="28"/>
            <w:szCs w:val="28"/>
            <w:lang w:eastAsia="ru-RU"/>
          </w:rPr>
          <w:pict>
            <v:shape id="_x0000_s2064" type="#_x0000_t176" style="position:absolute;left:0;text-align:left;margin-left:-239.2pt;margin-top:269.55pt;width:40.35pt;height:34.75pt;z-index:251670528;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" filled="f" fillcolor="#5c83b4" stroked="f" strokecolor="#737373">
              <v:textbox style="mso-next-textbox:#_x0000_s2064">
                <w:txbxContent>
                  <w:p w:rsidR="006F0E33" w:rsidRDefault="006F0E33" w:rsidP="00687161">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36</w:t>
                    </w:r>
                    <w:r>
                      <w:rPr>
                        <w:sz w:val="28"/>
                        <w:szCs w:val="28"/>
                      </w:rPr>
                      <w:fldChar w:fldCharType="end"/>
                    </w:r>
                  </w:p>
                </w:txbxContent>
              </v:textbox>
              <w10:wrap anchorx="margin" anchory="margin"/>
            </v:shape>
          </w:pict>
        </w:r>
        <w:r>
          <w:rPr>
            <w:rFonts w:asciiTheme="majorHAnsi" w:eastAsiaTheme="majorEastAsia" w:hAnsiTheme="majorHAnsi" w:cstheme="majorBidi"/>
            <w:noProof/>
            <w:sz w:val="28"/>
            <w:szCs w:val="28"/>
            <w:lang w:eastAsia="ru-RU"/>
          </w:rPr>
          <w:pict>
            <v:shape id="_x0000_s2063" type="#_x0000_t176" style="position:absolute;left:0;text-align:left;margin-left:-767pt;margin-top:.45pt;width:40.35pt;height:34.75pt;z-index:251669504;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" filled="f" fillcolor="#5c83b4" stroked="f" strokecolor="#737373">
              <v:textbox style="layout-flow:vertical;mso-next-textbox:#_x0000_s2063">
                <w:txbxContent>
                  <w:p w:rsidR="006F0E33" w:rsidRDefault="006F0E33">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36</w:t>
                    </w:r>
                    <w:r>
                      <w:rPr>
                        <w:sz w:val="28"/>
                        <w:szCs w:val="28"/>
                      </w:rPr>
                      <w:fldChar w:fldCharType="end"/>
                    </w:r>
                  </w:p>
                </w:txbxContent>
              </v:textbox>
              <w10:wrap anchorx="margin" anchory="margin"/>
            </v:shape>
          </w:pic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935466"/>
      <w:docPartObj>
        <w:docPartGallery w:val="Page Numbers (Bottom of Page)"/>
        <w:docPartUnique/>
      </w:docPartObj>
    </w:sdtPr>
    <w:sdtEndPr/>
    <w:sdtContent>
      <w:p w:rsidR="006F0E33" w:rsidRDefault="000B1CA3" w:rsidP="0029655E">
        <w:pPr>
          <w:pStyle w:val="afa"/>
          <w:ind w:right="360"/>
        </w:pPr>
        <w:r>
          <w:rPr>
            <w:rFonts w:asciiTheme="majorHAnsi" w:eastAsiaTheme="majorEastAsia" w:hAnsiTheme="majorHAnsi" w:cstheme="majorBidi"/>
            <w:noProof/>
            <w:sz w:val="28"/>
            <w:szCs w:val="2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9" o:spid="_x0000_s2049" type="#_x0000_t176" style="position:absolute;left:0;text-align:left;margin-left:-18.75pt;margin-top:2.25pt;width:40.35pt;height:34.75pt;z-index:251659264;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" filled="f" fillcolor="#5c83b4" stroked="f" strokecolor="#737373">
              <v:textbox style="mso-next-textbox:#Блок-схема: альтернативный процесс 9">
                <w:txbxContent>
                  <w:p w:rsidR="006F0E33" w:rsidRDefault="006F0E33">
                    <w:pPr>
                      <w:pStyle w:val="afa"/>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0B1CA3" w:rsidRPr="000B1CA3">
                      <w:rPr>
                        <w:noProof/>
                        <w:sz w:val="28"/>
                        <w:szCs w:val="28"/>
                      </w:rPr>
                      <w:t>39</w:t>
                    </w:r>
                    <w:r>
                      <w:rPr>
                        <w:sz w:val="28"/>
                        <w:szCs w:val="28"/>
                      </w:rPr>
                      <w:fldChar w:fldCharType="end"/>
                    </w:r>
                  </w:p>
                </w:txbxContent>
              </v:textbox>
              <w10:wrap anchorx="margin" anchory="margin"/>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E33" w:rsidRDefault="006F0E33" w:rsidP="00C16FC7">
      <w:pPr>
        <w:spacing w:line="240" w:lineRule="auto"/>
      </w:pPr>
      <w:r>
        <w:separator/>
      </w:r>
    </w:p>
  </w:footnote>
  <w:footnote w:type="continuationSeparator" w:id="0">
    <w:p w:rsidR="006F0E33" w:rsidRDefault="006F0E33" w:rsidP="00C16F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Default="006F0E33">
    <w:pPr>
      <w:pStyle w:val="af8"/>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5959"/>
      <w:docPartObj>
        <w:docPartGallery w:val="Page Numbers (Top of Page)"/>
        <w:docPartUnique/>
      </w:docPartObj>
    </w:sdtPr>
    <w:sdtEndPr/>
    <w:sdtContent>
      <w:p w:rsidR="006F0E33" w:rsidRDefault="006F0E33">
        <w:pPr>
          <w:pStyle w:val="af8"/>
        </w:pPr>
        <w:r>
          <w:fldChar w:fldCharType="begin"/>
        </w:r>
        <w:r>
          <w:instrText>PAGE   \* MERGEFORMAT</w:instrText>
        </w:r>
        <w:r>
          <w:fldChar w:fldCharType="separate"/>
        </w:r>
        <w:r>
          <w:rPr>
            <w:noProof/>
          </w:rPr>
          <w:t>12</w:t>
        </w:r>
        <w:r>
          <w:rPr>
            <w:noProof/>
          </w:rPr>
          <w:fldChar w:fldCharType="end"/>
        </w:r>
      </w:p>
    </w:sdtContent>
  </w:sdt>
  <w:p w:rsidR="006F0E33" w:rsidRPr="00F37AF3" w:rsidRDefault="006F0E33">
    <w:pPr>
      <w:pStyle w:val="af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Default="006F0E33">
    <w:pPr>
      <w:pStyle w:val="af8"/>
      <w:jc w:val="right"/>
    </w:pPr>
  </w:p>
  <w:p w:rsidR="006F0E33" w:rsidRPr="00584BEF" w:rsidRDefault="006F0E33" w:rsidP="0029655E">
    <w:pPr>
      <w:pStyle w:val="af8"/>
      <w:tabs>
        <w:tab w:val="left" w:pos="296"/>
      </w:tabs>
      <w:rPr>
        <w:sz w:val="10"/>
        <w:szCs w:val="1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Pr="00DD062C" w:rsidRDefault="006F0E33" w:rsidP="0029655E">
    <w:pPr>
      <w:pStyle w:val="af8"/>
      <w:framePr w:w="284" w:h="454" w:hRule="exact" w:wrap="around" w:vAnchor="text" w:hAnchor="page" w:x="16105" w:y="873"/>
      <w:jc w:val="center"/>
      <w:textDirection w:val="tbRl"/>
      <w:rPr>
        <w:rStyle w:val="aff2"/>
      </w:rPr>
    </w:pPr>
    <w:r w:rsidRPr="00DD062C">
      <w:rPr>
        <w:rStyle w:val="aff2"/>
      </w:rPr>
      <w:fldChar w:fldCharType="begin"/>
    </w:r>
    <w:r w:rsidRPr="00DD062C">
      <w:rPr>
        <w:rStyle w:val="aff2"/>
      </w:rPr>
      <w:instrText xml:space="preserve">PAGE  </w:instrText>
    </w:r>
    <w:r w:rsidRPr="00DD062C">
      <w:rPr>
        <w:rStyle w:val="aff2"/>
      </w:rPr>
      <w:fldChar w:fldCharType="separate"/>
    </w:r>
    <w:r>
      <w:rPr>
        <w:rStyle w:val="aff2"/>
        <w:noProof/>
      </w:rPr>
      <w:t>14</w:t>
    </w:r>
    <w:r w:rsidRPr="00DD062C">
      <w:rPr>
        <w:rStyle w:val="aff2"/>
      </w:rPr>
      <w:fldChar w:fldCharType="end"/>
    </w:r>
  </w:p>
  <w:p w:rsidR="006F0E33" w:rsidRPr="00F37AF3" w:rsidRDefault="006F0E33">
    <w:pPr>
      <w:pStyle w:val="af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Default="006F0E33">
    <w:pPr>
      <w:pStyle w:val="af8"/>
      <w:jc w:val="right"/>
    </w:pPr>
  </w:p>
  <w:p w:rsidR="006F0E33" w:rsidRPr="006F2694" w:rsidRDefault="006F0E33" w:rsidP="0029655E">
    <w:pPr>
      <w:pStyle w:val="af8"/>
      <w:tabs>
        <w:tab w:val="left" w:pos="296"/>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5961"/>
      <w:docPartObj>
        <w:docPartGallery w:val="Page Numbers (Top of Page)"/>
        <w:docPartUnique/>
      </w:docPartObj>
    </w:sdtPr>
    <w:sdtEndPr/>
    <w:sdtContent>
      <w:p w:rsidR="006F0E33" w:rsidRDefault="006F0E33">
        <w:pPr>
          <w:pStyle w:val="af8"/>
        </w:pPr>
        <w:r>
          <w:fldChar w:fldCharType="begin"/>
        </w:r>
        <w:r>
          <w:instrText>PAGE   \* MERGEFORMAT</w:instrText>
        </w:r>
        <w:r>
          <w:fldChar w:fldCharType="separate"/>
        </w:r>
        <w:r>
          <w:rPr>
            <w:noProof/>
          </w:rPr>
          <w:t>18</w:t>
        </w:r>
        <w:r>
          <w:rPr>
            <w:noProof/>
          </w:rPr>
          <w:fldChar w:fldCharType="end"/>
        </w:r>
      </w:p>
    </w:sdtContent>
  </w:sdt>
  <w:p w:rsidR="006F0E33" w:rsidRDefault="006F0E33" w:rsidP="0029655E">
    <w:pPr>
      <w:pStyle w:val="af8"/>
      <w:ind w:right="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33" w:rsidRDefault="006F0E33">
    <w:pPr>
      <w:pStyle w:val="af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735D"/>
    <w:multiLevelType w:val="hybridMultilevel"/>
    <w:tmpl w:val="243A3D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9DB2C57"/>
    <w:multiLevelType w:val="hybridMultilevel"/>
    <w:tmpl w:val="A7504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302A08"/>
    <w:multiLevelType w:val="hybridMultilevel"/>
    <w:tmpl w:val="9D7E8364"/>
    <w:lvl w:ilvl="0" w:tplc="3120095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
    <w:nsid w:val="26D90120"/>
    <w:multiLevelType w:val="hybridMultilevel"/>
    <w:tmpl w:val="3C3C51A0"/>
    <w:lvl w:ilvl="0" w:tplc="04190001">
      <w:start w:val="1"/>
      <w:numFmt w:val="bullet"/>
      <w:lvlText w:val=""/>
      <w:lvlJc w:val="left"/>
      <w:pPr>
        <w:ind w:left="1497" w:hanging="360"/>
      </w:pPr>
      <w:rPr>
        <w:rFonts w:ascii="Symbol" w:hAnsi="Symbol" w:hint="default"/>
      </w:rPr>
    </w:lvl>
    <w:lvl w:ilvl="1" w:tplc="04190003" w:tentative="1">
      <w:start w:val="1"/>
      <w:numFmt w:val="bullet"/>
      <w:lvlText w:val="o"/>
      <w:lvlJc w:val="left"/>
      <w:pPr>
        <w:ind w:left="2217" w:hanging="360"/>
      </w:pPr>
      <w:rPr>
        <w:rFonts w:ascii="Courier New" w:hAnsi="Courier New" w:cs="Courier New" w:hint="default"/>
      </w:rPr>
    </w:lvl>
    <w:lvl w:ilvl="2" w:tplc="04190005" w:tentative="1">
      <w:start w:val="1"/>
      <w:numFmt w:val="bullet"/>
      <w:lvlText w:val=""/>
      <w:lvlJc w:val="left"/>
      <w:pPr>
        <w:ind w:left="2937" w:hanging="360"/>
      </w:pPr>
      <w:rPr>
        <w:rFonts w:ascii="Wingdings" w:hAnsi="Wingdings" w:hint="default"/>
      </w:rPr>
    </w:lvl>
    <w:lvl w:ilvl="3" w:tplc="04190001" w:tentative="1">
      <w:start w:val="1"/>
      <w:numFmt w:val="bullet"/>
      <w:lvlText w:val=""/>
      <w:lvlJc w:val="left"/>
      <w:pPr>
        <w:ind w:left="3657" w:hanging="360"/>
      </w:pPr>
      <w:rPr>
        <w:rFonts w:ascii="Symbol" w:hAnsi="Symbol" w:hint="default"/>
      </w:rPr>
    </w:lvl>
    <w:lvl w:ilvl="4" w:tplc="04190003" w:tentative="1">
      <w:start w:val="1"/>
      <w:numFmt w:val="bullet"/>
      <w:lvlText w:val="o"/>
      <w:lvlJc w:val="left"/>
      <w:pPr>
        <w:ind w:left="4377" w:hanging="360"/>
      </w:pPr>
      <w:rPr>
        <w:rFonts w:ascii="Courier New" w:hAnsi="Courier New" w:cs="Courier New" w:hint="default"/>
      </w:rPr>
    </w:lvl>
    <w:lvl w:ilvl="5" w:tplc="04190005" w:tentative="1">
      <w:start w:val="1"/>
      <w:numFmt w:val="bullet"/>
      <w:lvlText w:val=""/>
      <w:lvlJc w:val="left"/>
      <w:pPr>
        <w:ind w:left="5097" w:hanging="360"/>
      </w:pPr>
      <w:rPr>
        <w:rFonts w:ascii="Wingdings" w:hAnsi="Wingdings" w:hint="default"/>
      </w:rPr>
    </w:lvl>
    <w:lvl w:ilvl="6" w:tplc="04190001" w:tentative="1">
      <w:start w:val="1"/>
      <w:numFmt w:val="bullet"/>
      <w:lvlText w:val=""/>
      <w:lvlJc w:val="left"/>
      <w:pPr>
        <w:ind w:left="5817" w:hanging="360"/>
      </w:pPr>
      <w:rPr>
        <w:rFonts w:ascii="Symbol" w:hAnsi="Symbol" w:hint="default"/>
      </w:rPr>
    </w:lvl>
    <w:lvl w:ilvl="7" w:tplc="04190003" w:tentative="1">
      <w:start w:val="1"/>
      <w:numFmt w:val="bullet"/>
      <w:lvlText w:val="o"/>
      <w:lvlJc w:val="left"/>
      <w:pPr>
        <w:ind w:left="6537" w:hanging="360"/>
      </w:pPr>
      <w:rPr>
        <w:rFonts w:ascii="Courier New" w:hAnsi="Courier New" w:cs="Courier New" w:hint="default"/>
      </w:rPr>
    </w:lvl>
    <w:lvl w:ilvl="8" w:tplc="04190005" w:tentative="1">
      <w:start w:val="1"/>
      <w:numFmt w:val="bullet"/>
      <w:lvlText w:val=""/>
      <w:lvlJc w:val="left"/>
      <w:pPr>
        <w:ind w:left="7257" w:hanging="360"/>
      </w:pPr>
      <w:rPr>
        <w:rFonts w:ascii="Wingdings" w:hAnsi="Wingdings" w:hint="default"/>
      </w:rPr>
    </w:lvl>
  </w:abstractNum>
  <w:abstractNum w:abstractNumId="4">
    <w:nsid w:val="298F1ACA"/>
    <w:multiLevelType w:val="hybridMultilevel"/>
    <w:tmpl w:val="EE7CD482"/>
    <w:lvl w:ilvl="0" w:tplc="96A479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0AA37AF"/>
    <w:multiLevelType w:val="hybridMultilevel"/>
    <w:tmpl w:val="09F44CE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hdrShapeDefaults>
    <o:shapedefaults v:ext="edit" spidmax="207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942BD"/>
    <w:rsid w:val="000045D0"/>
    <w:rsid w:val="00006283"/>
    <w:rsid w:val="00006CF3"/>
    <w:rsid w:val="000219AC"/>
    <w:rsid w:val="00026970"/>
    <w:rsid w:val="00033485"/>
    <w:rsid w:val="000344A1"/>
    <w:rsid w:val="00036E7C"/>
    <w:rsid w:val="00036EBA"/>
    <w:rsid w:val="0004030B"/>
    <w:rsid w:val="0004070C"/>
    <w:rsid w:val="00041216"/>
    <w:rsid w:val="00043557"/>
    <w:rsid w:val="000470EC"/>
    <w:rsid w:val="00050AAE"/>
    <w:rsid w:val="0005100A"/>
    <w:rsid w:val="00052729"/>
    <w:rsid w:val="00052F8E"/>
    <w:rsid w:val="00054C33"/>
    <w:rsid w:val="000616AA"/>
    <w:rsid w:val="00063AF9"/>
    <w:rsid w:val="00066C14"/>
    <w:rsid w:val="00067CC9"/>
    <w:rsid w:val="00071289"/>
    <w:rsid w:val="00075228"/>
    <w:rsid w:val="0007530E"/>
    <w:rsid w:val="0008482E"/>
    <w:rsid w:val="00087652"/>
    <w:rsid w:val="000942BD"/>
    <w:rsid w:val="00097B25"/>
    <w:rsid w:val="000B0BE2"/>
    <w:rsid w:val="000B1CA3"/>
    <w:rsid w:val="000B56BE"/>
    <w:rsid w:val="000C44F0"/>
    <w:rsid w:val="000C70E8"/>
    <w:rsid w:val="000D0560"/>
    <w:rsid w:val="000D10AF"/>
    <w:rsid w:val="000D1618"/>
    <w:rsid w:val="000D1EEE"/>
    <w:rsid w:val="000D66A7"/>
    <w:rsid w:val="000E54DB"/>
    <w:rsid w:val="000F0F0B"/>
    <w:rsid w:val="000F13F2"/>
    <w:rsid w:val="000F3466"/>
    <w:rsid w:val="000F7296"/>
    <w:rsid w:val="000F7F53"/>
    <w:rsid w:val="00101C57"/>
    <w:rsid w:val="0010782B"/>
    <w:rsid w:val="00110E46"/>
    <w:rsid w:val="00114E52"/>
    <w:rsid w:val="00115B8C"/>
    <w:rsid w:val="001179A0"/>
    <w:rsid w:val="00123C68"/>
    <w:rsid w:val="00127766"/>
    <w:rsid w:val="001343C4"/>
    <w:rsid w:val="0013515F"/>
    <w:rsid w:val="00136DFC"/>
    <w:rsid w:val="001371A9"/>
    <w:rsid w:val="00143F25"/>
    <w:rsid w:val="001441FF"/>
    <w:rsid w:val="001456A9"/>
    <w:rsid w:val="00147087"/>
    <w:rsid w:val="00153B85"/>
    <w:rsid w:val="001563AA"/>
    <w:rsid w:val="00156BFB"/>
    <w:rsid w:val="00161A85"/>
    <w:rsid w:val="00164008"/>
    <w:rsid w:val="001640D7"/>
    <w:rsid w:val="00167709"/>
    <w:rsid w:val="001702B5"/>
    <w:rsid w:val="00171273"/>
    <w:rsid w:val="001719FD"/>
    <w:rsid w:val="00180E7C"/>
    <w:rsid w:val="00180F22"/>
    <w:rsid w:val="00182A9E"/>
    <w:rsid w:val="00185D08"/>
    <w:rsid w:val="001871A5"/>
    <w:rsid w:val="00187DF2"/>
    <w:rsid w:val="00190DE6"/>
    <w:rsid w:val="0019551A"/>
    <w:rsid w:val="001A2464"/>
    <w:rsid w:val="001A2DF0"/>
    <w:rsid w:val="001A45B1"/>
    <w:rsid w:val="001A6F71"/>
    <w:rsid w:val="001B07C7"/>
    <w:rsid w:val="001B3114"/>
    <w:rsid w:val="001C0C83"/>
    <w:rsid w:val="001C4FA9"/>
    <w:rsid w:val="001C61B4"/>
    <w:rsid w:val="001C72F3"/>
    <w:rsid w:val="001D1E80"/>
    <w:rsid w:val="001D431C"/>
    <w:rsid w:val="001D7235"/>
    <w:rsid w:val="001E0164"/>
    <w:rsid w:val="001E3B6F"/>
    <w:rsid w:val="001E7D44"/>
    <w:rsid w:val="001F30F4"/>
    <w:rsid w:val="001F5D79"/>
    <w:rsid w:val="002045F7"/>
    <w:rsid w:val="00207129"/>
    <w:rsid w:val="00211D63"/>
    <w:rsid w:val="00213EFB"/>
    <w:rsid w:val="00234AAE"/>
    <w:rsid w:val="0023506B"/>
    <w:rsid w:val="00236B9D"/>
    <w:rsid w:val="002372EC"/>
    <w:rsid w:val="00243891"/>
    <w:rsid w:val="00246715"/>
    <w:rsid w:val="00247B3B"/>
    <w:rsid w:val="00252D4D"/>
    <w:rsid w:val="0025544E"/>
    <w:rsid w:val="00263EC8"/>
    <w:rsid w:val="00265682"/>
    <w:rsid w:val="00265C03"/>
    <w:rsid w:val="0026630F"/>
    <w:rsid w:val="00266BD8"/>
    <w:rsid w:val="00267543"/>
    <w:rsid w:val="002731DD"/>
    <w:rsid w:val="0027327C"/>
    <w:rsid w:val="00275F7C"/>
    <w:rsid w:val="00282595"/>
    <w:rsid w:val="0028284C"/>
    <w:rsid w:val="00290C83"/>
    <w:rsid w:val="0029655E"/>
    <w:rsid w:val="002A466A"/>
    <w:rsid w:val="002B2D83"/>
    <w:rsid w:val="002B2FF9"/>
    <w:rsid w:val="002B567E"/>
    <w:rsid w:val="002B78CB"/>
    <w:rsid w:val="002C3C21"/>
    <w:rsid w:val="002C3FEC"/>
    <w:rsid w:val="002C420E"/>
    <w:rsid w:val="002C70E0"/>
    <w:rsid w:val="002D14BE"/>
    <w:rsid w:val="002D30ED"/>
    <w:rsid w:val="002D34EE"/>
    <w:rsid w:val="002D4F9A"/>
    <w:rsid w:val="002D58E0"/>
    <w:rsid w:val="002D79C1"/>
    <w:rsid w:val="002F3297"/>
    <w:rsid w:val="002F7892"/>
    <w:rsid w:val="00300839"/>
    <w:rsid w:val="0030318C"/>
    <w:rsid w:val="00304C72"/>
    <w:rsid w:val="00306C0B"/>
    <w:rsid w:val="00312A25"/>
    <w:rsid w:val="00327B15"/>
    <w:rsid w:val="00332B5C"/>
    <w:rsid w:val="00333DBA"/>
    <w:rsid w:val="00343611"/>
    <w:rsid w:val="00347222"/>
    <w:rsid w:val="00350A00"/>
    <w:rsid w:val="00350F16"/>
    <w:rsid w:val="00354085"/>
    <w:rsid w:val="00356460"/>
    <w:rsid w:val="00357A65"/>
    <w:rsid w:val="00361DA9"/>
    <w:rsid w:val="00361F8A"/>
    <w:rsid w:val="003664BC"/>
    <w:rsid w:val="00371E26"/>
    <w:rsid w:val="00373A2D"/>
    <w:rsid w:val="00376C30"/>
    <w:rsid w:val="0038374B"/>
    <w:rsid w:val="003864D3"/>
    <w:rsid w:val="00387709"/>
    <w:rsid w:val="00395563"/>
    <w:rsid w:val="00396E11"/>
    <w:rsid w:val="003A689F"/>
    <w:rsid w:val="003B18F4"/>
    <w:rsid w:val="003B5571"/>
    <w:rsid w:val="003B74FB"/>
    <w:rsid w:val="003C1790"/>
    <w:rsid w:val="003C3DF5"/>
    <w:rsid w:val="003C591D"/>
    <w:rsid w:val="003C6ABB"/>
    <w:rsid w:val="003D57EA"/>
    <w:rsid w:val="003E3CBA"/>
    <w:rsid w:val="003E4AA8"/>
    <w:rsid w:val="003E578E"/>
    <w:rsid w:val="003F199A"/>
    <w:rsid w:val="00401CB8"/>
    <w:rsid w:val="00401D73"/>
    <w:rsid w:val="00406CD1"/>
    <w:rsid w:val="004128FE"/>
    <w:rsid w:val="004256BB"/>
    <w:rsid w:val="00426854"/>
    <w:rsid w:val="00426910"/>
    <w:rsid w:val="00446544"/>
    <w:rsid w:val="00451092"/>
    <w:rsid w:val="00451BA6"/>
    <w:rsid w:val="00454244"/>
    <w:rsid w:val="00455363"/>
    <w:rsid w:val="0045622F"/>
    <w:rsid w:val="0046187B"/>
    <w:rsid w:val="0046259C"/>
    <w:rsid w:val="0046793E"/>
    <w:rsid w:val="00473B10"/>
    <w:rsid w:val="00474E93"/>
    <w:rsid w:val="004755DB"/>
    <w:rsid w:val="00483909"/>
    <w:rsid w:val="00484AF7"/>
    <w:rsid w:val="00485626"/>
    <w:rsid w:val="004974F0"/>
    <w:rsid w:val="004B05FA"/>
    <w:rsid w:val="004C1176"/>
    <w:rsid w:val="004C2B88"/>
    <w:rsid w:val="004C46F3"/>
    <w:rsid w:val="004C686F"/>
    <w:rsid w:val="004D549D"/>
    <w:rsid w:val="004D59F7"/>
    <w:rsid w:val="004E2918"/>
    <w:rsid w:val="004E3687"/>
    <w:rsid w:val="004E38DF"/>
    <w:rsid w:val="004E4742"/>
    <w:rsid w:val="004E47AC"/>
    <w:rsid w:val="004E7F92"/>
    <w:rsid w:val="004F3C08"/>
    <w:rsid w:val="004F7884"/>
    <w:rsid w:val="00501B8F"/>
    <w:rsid w:val="005024B0"/>
    <w:rsid w:val="005051E3"/>
    <w:rsid w:val="00506B84"/>
    <w:rsid w:val="00506BDF"/>
    <w:rsid w:val="005138D3"/>
    <w:rsid w:val="005228AA"/>
    <w:rsid w:val="00526185"/>
    <w:rsid w:val="00526473"/>
    <w:rsid w:val="00527C10"/>
    <w:rsid w:val="0053192A"/>
    <w:rsid w:val="00536CA4"/>
    <w:rsid w:val="00547BB9"/>
    <w:rsid w:val="00550B86"/>
    <w:rsid w:val="00550EE8"/>
    <w:rsid w:val="0055570C"/>
    <w:rsid w:val="00556288"/>
    <w:rsid w:val="005573A4"/>
    <w:rsid w:val="005644D6"/>
    <w:rsid w:val="00572951"/>
    <w:rsid w:val="00574779"/>
    <w:rsid w:val="00575DEE"/>
    <w:rsid w:val="00577563"/>
    <w:rsid w:val="00581F0A"/>
    <w:rsid w:val="00584BEF"/>
    <w:rsid w:val="005863EE"/>
    <w:rsid w:val="00587B7F"/>
    <w:rsid w:val="005915AC"/>
    <w:rsid w:val="00592E07"/>
    <w:rsid w:val="0059537E"/>
    <w:rsid w:val="005A0796"/>
    <w:rsid w:val="005A3529"/>
    <w:rsid w:val="005A58C8"/>
    <w:rsid w:val="005B00FA"/>
    <w:rsid w:val="005B49C1"/>
    <w:rsid w:val="005B7BC3"/>
    <w:rsid w:val="005C1560"/>
    <w:rsid w:val="005C1DFC"/>
    <w:rsid w:val="005C2FB0"/>
    <w:rsid w:val="005C6EEB"/>
    <w:rsid w:val="005D0023"/>
    <w:rsid w:val="005D2206"/>
    <w:rsid w:val="005E29CC"/>
    <w:rsid w:val="005E3C31"/>
    <w:rsid w:val="005E5CA7"/>
    <w:rsid w:val="005F00F1"/>
    <w:rsid w:val="005F111F"/>
    <w:rsid w:val="005F5025"/>
    <w:rsid w:val="005F6DFD"/>
    <w:rsid w:val="005F7665"/>
    <w:rsid w:val="00601DA5"/>
    <w:rsid w:val="00602638"/>
    <w:rsid w:val="006046B4"/>
    <w:rsid w:val="00604A7C"/>
    <w:rsid w:val="00606B9C"/>
    <w:rsid w:val="00610EA4"/>
    <w:rsid w:val="0061204F"/>
    <w:rsid w:val="00613E17"/>
    <w:rsid w:val="0061595E"/>
    <w:rsid w:val="00621439"/>
    <w:rsid w:val="006226B9"/>
    <w:rsid w:val="00624612"/>
    <w:rsid w:val="00624B65"/>
    <w:rsid w:val="006317FC"/>
    <w:rsid w:val="00631BDB"/>
    <w:rsid w:val="00637924"/>
    <w:rsid w:val="006408FA"/>
    <w:rsid w:val="006579D6"/>
    <w:rsid w:val="006607B6"/>
    <w:rsid w:val="0066169E"/>
    <w:rsid w:val="00662590"/>
    <w:rsid w:val="006670C5"/>
    <w:rsid w:val="00671E68"/>
    <w:rsid w:val="00671F71"/>
    <w:rsid w:val="006724BD"/>
    <w:rsid w:val="0067252B"/>
    <w:rsid w:val="006732DB"/>
    <w:rsid w:val="00677089"/>
    <w:rsid w:val="00677A18"/>
    <w:rsid w:val="00680E1C"/>
    <w:rsid w:val="006822D0"/>
    <w:rsid w:val="006832D2"/>
    <w:rsid w:val="00683ADA"/>
    <w:rsid w:val="00684A12"/>
    <w:rsid w:val="00685B47"/>
    <w:rsid w:val="00687161"/>
    <w:rsid w:val="00687961"/>
    <w:rsid w:val="0069071F"/>
    <w:rsid w:val="00692A86"/>
    <w:rsid w:val="00692F8E"/>
    <w:rsid w:val="00694523"/>
    <w:rsid w:val="006A2204"/>
    <w:rsid w:val="006B1804"/>
    <w:rsid w:val="006B2B04"/>
    <w:rsid w:val="006B3329"/>
    <w:rsid w:val="006B5F87"/>
    <w:rsid w:val="006C0E3E"/>
    <w:rsid w:val="006C1AC8"/>
    <w:rsid w:val="006C2C58"/>
    <w:rsid w:val="006D0F36"/>
    <w:rsid w:val="006D151F"/>
    <w:rsid w:val="006D2914"/>
    <w:rsid w:val="006D3F3B"/>
    <w:rsid w:val="006D5448"/>
    <w:rsid w:val="006D7975"/>
    <w:rsid w:val="006E7D0F"/>
    <w:rsid w:val="006F0E33"/>
    <w:rsid w:val="006F1964"/>
    <w:rsid w:val="00703523"/>
    <w:rsid w:val="007043DC"/>
    <w:rsid w:val="00706711"/>
    <w:rsid w:val="007133CD"/>
    <w:rsid w:val="00713599"/>
    <w:rsid w:val="00713983"/>
    <w:rsid w:val="00725F36"/>
    <w:rsid w:val="00727560"/>
    <w:rsid w:val="00727F68"/>
    <w:rsid w:val="00733C4F"/>
    <w:rsid w:val="00737318"/>
    <w:rsid w:val="007410D2"/>
    <w:rsid w:val="007448F3"/>
    <w:rsid w:val="0074662D"/>
    <w:rsid w:val="007533D9"/>
    <w:rsid w:val="007538AC"/>
    <w:rsid w:val="00755477"/>
    <w:rsid w:val="00756A03"/>
    <w:rsid w:val="00760CE5"/>
    <w:rsid w:val="00761CB9"/>
    <w:rsid w:val="00762C66"/>
    <w:rsid w:val="0076375E"/>
    <w:rsid w:val="00764B0C"/>
    <w:rsid w:val="00766B65"/>
    <w:rsid w:val="00767472"/>
    <w:rsid w:val="00770D82"/>
    <w:rsid w:val="007720E2"/>
    <w:rsid w:val="0077480F"/>
    <w:rsid w:val="007847F5"/>
    <w:rsid w:val="00784FB9"/>
    <w:rsid w:val="00786457"/>
    <w:rsid w:val="00786DDB"/>
    <w:rsid w:val="00794BA9"/>
    <w:rsid w:val="007A4FE7"/>
    <w:rsid w:val="007A66B5"/>
    <w:rsid w:val="007B1FE0"/>
    <w:rsid w:val="007B39B6"/>
    <w:rsid w:val="007C6706"/>
    <w:rsid w:val="007D4E90"/>
    <w:rsid w:val="007D6A40"/>
    <w:rsid w:val="007E0D30"/>
    <w:rsid w:val="007E3038"/>
    <w:rsid w:val="007E3ACE"/>
    <w:rsid w:val="007E3BD0"/>
    <w:rsid w:val="007E7E69"/>
    <w:rsid w:val="008062E5"/>
    <w:rsid w:val="00811931"/>
    <w:rsid w:val="00814253"/>
    <w:rsid w:val="00814607"/>
    <w:rsid w:val="008216FD"/>
    <w:rsid w:val="0083112F"/>
    <w:rsid w:val="008405CF"/>
    <w:rsid w:val="00843275"/>
    <w:rsid w:val="00843952"/>
    <w:rsid w:val="008471D2"/>
    <w:rsid w:val="00852343"/>
    <w:rsid w:val="0085517E"/>
    <w:rsid w:val="00855EED"/>
    <w:rsid w:val="00856022"/>
    <w:rsid w:val="0086285C"/>
    <w:rsid w:val="00865FAC"/>
    <w:rsid w:val="008744E3"/>
    <w:rsid w:val="00877E24"/>
    <w:rsid w:val="0088359F"/>
    <w:rsid w:val="008965DE"/>
    <w:rsid w:val="008A2311"/>
    <w:rsid w:val="008A2CB8"/>
    <w:rsid w:val="008A32DB"/>
    <w:rsid w:val="008A62E6"/>
    <w:rsid w:val="008B21E3"/>
    <w:rsid w:val="008B4590"/>
    <w:rsid w:val="008C10F4"/>
    <w:rsid w:val="008C3C7A"/>
    <w:rsid w:val="008C479D"/>
    <w:rsid w:val="008C5F30"/>
    <w:rsid w:val="008D0098"/>
    <w:rsid w:val="008E0A48"/>
    <w:rsid w:val="008E27AD"/>
    <w:rsid w:val="008E6151"/>
    <w:rsid w:val="008F087E"/>
    <w:rsid w:val="008F1BE7"/>
    <w:rsid w:val="008F520B"/>
    <w:rsid w:val="008F7A3B"/>
    <w:rsid w:val="00901290"/>
    <w:rsid w:val="00901E8C"/>
    <w:rsid w:val="00906725"/>
    <w:rsid w:val="009073DC"/>
    <w:rsid w:val="00912B6A"/>
    <w:rsid w:val="00913AA0"/>
    <w:rsid w:val="00917B77"/>
    <w:rsid w:val="009202B1"/>
    <w:rsid w:val="009234FF"/>
    <w:rsid w:val="00923CFC"/>
    <w:rsid w:val="00924932"/>
    <w:rsid w:val="0092650E"/>
    <w:rsid w:val="009266D5"/>
    <w:rsid w:val="00926884"/>
    <w:rsid w:val="00935286"/>
    <w:rsid w:val="00935CE0"/>
    <w:rsid w:val="00940E2F"/>
    <w:rsid w:val="00941620"/>
    <w:rsid w:val="009576FB"/>
    <w:rsid w:val="00957CA6"/>
    <w:rsid w:val="009632B2"/>
    <w:rsid w:val="0097270D"/>
    <w:rsid w:val="009814AD"/>
    <w:rsid w:val="00982B28"/>
    <w:rsid w:val="009864DE"/>
    <w:rsid w:val="009928B4"/>
    <w:rsid w:val="009958E5"/>
    <w:rsid w:val="00996D6D"/>
    <w:rsid w:val="009A0376"/>
    <w:rsid w:val="009A26CD"/>
    <w:rsid w:val="009A31CC"/>
    <w:rsid w:val="009B2B59"/>
    <w:rsid w:val="009C29CF"/>
    <w:rsid w:val="009C616C"/>
    <w:rsid w:val="009C7211"/>
    <w:rsid w:val="009D3BF9"/>
    <w:rsid w:val="009D43A1"/>
    <w:rsid w:val="009D72CD"/>
    <w:rsid w:val="009E2513"/>
    <w:rsid w:val="009E74E6"/>
    <w:rsid w:val="009E7B42"/>
    <w:rsid w:val="009F7A26"/>
    <w:rsid w:val="00A02CF9"/>
    <w:rsid w:val="00A12346"/>
    <w:rsid w:val="00A12CAF"/>
    <w:rsid w:val="00A136C9"/>
    <w:rsid w:val="00A1501E"/>
    <w:rsid w:val="00A1531B"/>
    <w:rsid w:val="00A24A47"/>
    <w:rsid w:val="00A26163"/>
    <w:rsid w:val="00A3161F"/>
    <w:rsid w:val="00A35246"/>
    <w:rsid w:val="00A36B6F"/>
    <w:rsid w:val="00A43DD4"/>
    <w:rsid w:val="00A4582D"/>
    <w:rsid w:val="00A50248"/>
    <w:rsid w:val="00A550E1"/>
    <w:rsid w:val="00A564CD"/>
    <w:rsid w:val="00A56A2F"/>
    <w:rsid w:val="00A602DB"/>
    <w:rsid w:val="00A64A0F"/>
    <w:rsid w:val="00A70596"/>
    <w:rsid w:val="00A77D20"/>
    <w:rsid w:val="00A8097E"/>
    <w:rsid w:val="00A82F1B"/>
    <w:rsid w:val="00A84565"/>
    <w:rsid w:val="00A85B63"/>
    <w:rsid w:val="00A865AF"/>
    <w:rsid w:val="00A86C38"/>
    <w:rsid w:val="00AA00B9"/>
    <w:rsid w:val="00AA6B64"/>
    <w:rsid w:val="00AB7046"/>
    <w:rsid w:val="00AC0CD4"/>
    <w:rsid w:val="00AD4429"/>
    <w:rsid w:val="00AD53D7"/>
    <w:rsid w:val="00AE080E"/>
    <w:rsid w:val="00AE1345"/>
    <w:rsid w:val="00AE185F"/>
    <w:rsid w:val="00AE4851"/>
    <w:rsid w:val="00AF08A3"/>
    <w:rsid w:val="00AF1DDC"/>
    <w:rsid w:val="00AF34AD"/>
    <w:rsid w:val="00B01124"/>
    <w:rsid w:val="00B031DA"/>
    <w:rsid w:val="00B03D93"/>
    <w:rsid w:val="00B06E4C"/>
    <w:rsid w:val="00B071D6"/>
    <w:rsid w:val="00B10C28"/>
    <w:rsid w:val="00B14751"/>
    <w:rsid w:val="00B14FB3"/>
    <w:rsid w:val="00B16C96"/>
    <w:rsid w:val="00B22356"/>
    <w:rsid w:val="00B23FBC"/>
    <w:rsid w:val="00B300DD"/>
    <w:rsid w:val="00B31168"/>
    <w:rsid w:val="00B33C4F"/>
    <w:rsid w:val="00B35B98"/>
    <w:rsid w:val="00B43B5B"/>
    <w:rsid w:val="00B525FA"/>
    <w:rsid w:val="00B52CFD"/>
    <w:rsid w:val="00B534F7"/>
    <w:rsid w:val="00B5405F"/>
    <w:rsid w:val="00B574DA"/>
    <w:rsid w:val="00B60BD0"/>
    <w:rsid w:val="00B66EA5"/>
    <w:rsid w:val="00B677A6"/>
    <w:rsid w:val="00B7223F"/>
    <w:rsid w:val="00B72739"/>
    <w:rsid w:val="00B73489"/>
    <w:rsid w:val="00B762D6"/>
    <w:rsid w:val="00B80F8F"/>
    <w:rsid w:val="00B861EF"/>
    <w:rsid w:val="00B87F7F"/>
    <w:rsid w:val="00B94AF1"/>
    <w:rsid w:val="00BA0ECA"/>
    <w:rsid w:val="00BA31FC"/>
    <w:rsid w:val="00BA390D"/>
    <w:rsid w:val="00BA3F65"/>
    <w:rsid w:val="00BA4231"/>
    <w:rsid w:val="00BA567D"/>
    <w:rsid w:val="00BA5889"/>
    <w:rsid w:val="00BB3D13"/>
    <w:rsid w:val="00BC24AD"/>
    <w:rsid w:val="00BC3D70"/>
    <w:rsid w:val="00BE1E97"/>
    <w:rsid w:val="00BE6B61"/>
    <w:rsid w:val="00BF29AB"/>
    <w:rsid w:val="00BF5970"/>
    <w:rsid w:val="00BF78B1"/>
    <w:rsid w:val="00BF7B0A"/>
    <w:rsid w:val="00C01D39"/>
    <w:rsid w:val="00C1488E"/>
    <w:rsid w:val="00C16FC7"/>
    <w:rsid w:val="00C218C6"/>
    <w:rsid w:val="00C23DA7"/>
    <w:rsid w:val="00C24103"/>
    <w:rsid w:val="00C26930"/>
    <w:rsid w:val="00C27F66"/>
    <w:rsid w:val="00C30CE8"/>
    <w:rsid w:val="00C30FD5"/>
    <w:rsid w:val="00C419A9"/>
    <w:rsid w:val="00C44DA9"/>
    <w:rsid w:val="00C455EF"/>
    <w:rsid w:val="00C466AC"/>
    <w:rsid w:val="00C47C89"/>
    <w:rsid w:val="00C55B37"/>
    <w:rsid w:val="00C566BC"/>
    <w:rsid w:val="00C57097"/>
    <w:rsid w:val="00C63EF5"/>
    <w:rsid w:val="00C6578D"/>
    <w:rsid w:val="00C65B19"/>
    <w:rsid w:val="00C7299E"/>
    <w:rsid w:val="00C73C78"/>
    <w:rsid w:val="00C7540A"/>
    <w:rsid w:val="00C7556C"/>
    <w:rsid w:val="00C75B2B"/>
    <w:rsid w:val="00C779A0"/>
    <w:rsid w:val="00C82AE3"/>
    <w:rsid w:val="00C82B06"/>
    <w:rsid w:val="00C853D5"/>
    <w:rsid w:val="00C85C88"/>
    <w:rsid w:val="00C906C5"/>
    <w:rsid w:val="00C924F9"/>
    <w:rsid w:val="00C97E51"/>
    <w:rsid w:val="00CA4A46"/>
    <w:rsid w:val="00CA6344"/>
    <w:rsid w:val="00CA7924"/>
    <w:rsid w:val="00CA7D72"/>
    <w:rsid w:val="00CB3680"/>
    <w:rsid w:val="00CB4B4E"/>
    <w:rsid w:val="00CC1415"/>
    <w:rsid w:val="00CC2E1F"/>
    <w:rsid w:val="00CC7756"/>
    <w:rsid w:val="00CD0E29"/>
    <w:rsid w:val="00CD13E1"/>
    <w:rsid w:val="00CD3902"/>
    <w:rsid w:val="00D015F1"/>
    <w:rsid w:val="00D01619"/>
    <w:rsid w:val="00D026DE"/>
    <w:rsid w:val="00D02CB1"/>
    <w:rsid w:val="00D05709"/>
    <w:rsid w:val="00D06D8B"/>
    <w:rsid w:val="00D12586"/>
    <w:rsid w:val="00D15587"/>
    <w:rsid w:val="00D15C6B"/>
    <w:rsid w:val="00D2329B"/>
    <w:rsid w:val="00D23778"/>
    <w:rsid w:val="00D2544F"/>
    <w:rsid w:val="00D308C2"/>
    <w:rsid w:val="00D30D5A"/>
    <w:rsid w:val="00D31A56"/>
    <w:rsid w:val="00D35F7B"/>
    <w:rsid w:val="00D403DF"/>
    <w:rsid w:val="00D434ED"/>
    <w:rsid w:val="00D4372F"/>
    <w:rsid w:val="00D56876"/>
    <w:rsid w:val="00D60F30"/>
    <w:rsid w:val="00D657F0"/>
    <w:rsid w:val="00D659DC"/>
    <w:rsid w:val="00D8206A"/>
    <w:rsid w:val="00D82572"/>
    <w:rsid w:val="00D82773"/>
    <w:rsid w:val="00D8286C"/>
    <w:rsid w:val="00D828D3"/>
    <w:rsid w:val="00D847D5"/>
    <w:rsid w:val="00D86C79"/>
    <w:rsid w:val="00D87D63"/>
    <w:rsid w:val="00D92EFD"/>
    <w:rsid w:val="00D96C58"/>
    <w:rsid w:val="00DA1D5D"/>
    <w:rsid w:val="00DB0119"/>
    <w:rsid w:val="00DB20D9"/>
    <w:rsid w:val="00DB2408"/>
    <w:rsid w:val="00DB2573"/>
    <w:rsid w:val="00DB3263"/>
    <w:rsid w:val="00DB3B91"/>
    <w:rsid w:val="00DB655A"/>
    <w:rsid w:val="00DC6351"/>
    <w:rsid w:val="00DE01C0"/>
    <w:rsid w:val="00DE4B4B"/>
    <w:rsid w:val="00DE79AB"/>
    <w:rsid w:val="00DF040A"/>
    <w:rsid w:val="00DF395D"/>
    <w:rsid w:val="00DF51C7"/>
    <w:rsid w:val="00DF75A7"/>
    <w:rsid w:val="00DF78D4"/>
    <w:rsid w:val="00E03F3F"/>
    <w:rsid w:val="00E06D89"/>
    <w:rsid w:val="00E075C2"/>
    <w:rsid w:val="00E07EE6"/>
    <w:rsid w:val="00E10571"/>
    <w:rsid w:val="00E2085D"/>
    <w:rsid w:val="00E24A02"/>
    <w:rsid w:val="00E37848"/>
    <w:rsid w:val="00E44056"/>
    <w:rsid w:val="00E528D7"/>
    <w:rsid w:val="00E52C02"/>
    <w:rsid w:val="00E60886"/>
    <w:rsid w:val="00E60A1F"/>
    <w:rsid w:val="00E60F61"/>
    <w:rsid w:val="00E65673"/>
    <w:rsid w:val="00E65D43"/>
    <w:rsid w:val="00E67139"/>
    <w:rsid w:val="00E73330"/>
    <w:rsid w:val="00E76A6A"/>
    <w:rsid w:val="00E8635C"/>
    <w:rsid w:val="00E934B6"/>
    <w:rsid w:val="00E93D57"/>
    <w:rsid w:val="00E95B82"/>
    <w:rsid w:val="00EA170E"/>
    <w:rsid w:val="00EA28EB"/>
    <w:rsid w:val="00EA3987"/>
    <w:rsid w:val="00EA7A69"/>
    <w:rsid w:val="00EB1A9F"/>
    <w:rsid w:val="00EB314C"/>
    <w:rsid w:val="00EB3ADF"/>
    <w:rsid w:val="00EB6CF3"/>
    <w:rsid w:val="00EC1149"/>
    <w:rsid w:val="00EC12FA"/>
    <w:rsid w:val="00EC7316"/>
    <w:rsid w:val="00ED0755"/>
    <w:rsid w:val="00ED1B6E"/>
    <w:rsid w:val="00ED3F53"/>
    <w:rsid w:val="00ED74CF"/>
    <w:rsid w:val="00EE1499"/>
    <w:rsid w:val="00EE315F"/>
    <w:rsid w:val="00EE4B36"/>
    <w:rsid w:val="00EF101A"/>
    <w:rsid w:val="00EF270A"/>
    <w:rsid w:val="00EF42D1"/>
    <w:rsid w:val="00F05580"/>
    <w:rsid w:val="00F11319"/>
    <w:rsid w:val="00F14ADB"/>
    <w:rsid w:val="00F17504"/>
    <w:rsid w:val="00F23018"/>
    <w:rsid w:val="00F24E32"/>
    <w:rsid w:val="00F27C9E"/>
    <w:rsid w:val="00F323F7"/>
    <w:rsid w:val="00F33A59"/>
    <w:rsid w:val="00F33B40"/>
    <w:rsid w:val="00F53000"/>
    <w:rsid w:val="00F532AB"/>
    <w:rsid w:val="00F535B9"/>
    <w:rsid w:val="00F53B50"/>
    <w:rsid w:val="00F56AA8"/>
    <w:rsid w:val="00F601AC"/>
    <w:rsid w:val="00F8115F"/>
    <w:rsid w:val="00F9183E"/>
    <w:rsid w:val="00F92C43"/>
    <w:rsid w:val="00F956AC"/>
    <w:rsid w:val="00F96F9D"/>
    <w:rsid w:val="00F9744D"/>
    <w:rsid w:val="00FA0431"/>
    <w:rsid w:val="00FA0BE6"/>
    <w:rsid w:val="00FA56E1"/>
    <w:rsid w:val="00FA6F18"/>
    <w:rsid w:val="00FA7010"/>
    <w:rsid w:val="00FB0730"/>
    <w:rsid w:val="00FB0734"/>
    <w:rsid w:val="00FB2DF7"/>
    <w:rsid w:val="00FB6B80"/>
    <w:rsid w:val="00FC0490"/>
    <w:rsid w:val="00FC17CC"/>
    <w:rsid w:val="00FC2067"/>
    <w:rsid w:val="00FC43E5"/>
    <w:rsid w:val="00FC4C86"/>
    <w:rsid w:val="00FD5D75"/>
    <w:rsid w:val="00FD6816"/>
    <w:rsid w:val="00FD6F6D"/>
    <w:rsid w:val="00FE2F6D"/>
    <w:rsid w:val="00FF0E10"/>
    <w:rsid w:val="00FF29E4"/>
    <w:rsid w:val="00FF6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EBA"/>
    <w:pPr>
      <w:spacing w:after="0" w:line="360" w:lineRule="auto"/>
      <w:jc w:val="both"/>
    </w:pPr>
    <w:rPr>
      <w:rFonts w:ascii="Times New Roman" w:eastAsia="Times New Roman" w:hAnsi="Times New Roman" w:cs="Times New Roman"/>
      <w:sz w:val="24"/>
      <w:szCs w:val="24"/>
      <w:lang w:val="ru-RU" w:eastAsia="ru-RU" w:bidi="ar-SA"/>
    </w:rPr>
  </w:style>
  <w:style w:type="paragraph" w:styleId="1">
    <w:name w:val="heading 1"/>
    <w:aliases w:val="Заголовок 1 Знак Знак,Заголовок 1 Знак Знак Знак"/>
    <w:basedOn w:val="a"/>
    <w:next w:val="a"/>
    <w:link w:val="10"/>
    <w:uiPriority w:val="9"/>
    <w:qFormat/>
    <w:rsid w:val="00F92C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оловок 2 Знак1,Заголовок 2 Знак Знак"/>
    <w:basedOn w:val="a"/>
    <w:next w:val="a"/>
    <w:link w:val="20"/>
    <w:uiPriority w:val="9"/>
    <w:unhideWhenUsed/>
    <w:qFormat/>
    <w:rsid w:val="00F92C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 Знак,Знак"/>
    <w:basedOn w:val="a"/>
    <w:next w:val="a"/>
    <w:link w:val="30"/>
    <w:uiPriority w:val="9"/>
    <w:unhideWhenUsed/>
    <w:qFormat/>
    <w:rsid w:val="00F92C4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92C43"/>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F92C4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F92C43"/>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F92C43"/>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F92C43"/>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unhideWhenUsed/>
    <w:qFormat/>
    <w:rsid w:val="00F92C4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uiPriority w:val="9"/>
    <w:rsid w:val="00F92C4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Заголовок 2 Знак1 Знак,Заголовок 2 Знак Знак Знак"/>
    <w:basedOn w:val="a0"/>
    <w:link w:val="2"/>
    <w:uiPriority w:val="9"/>
    <w:rsid w:val="00F92C43"/>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 Знак Знак,Знак Знак"/>
    <w:basedOn w:val="a0"/>
    <w:link w:val="3"/>
    <w:uiPriority w:val="9"/>
    <w:rsid w:val="00F92C4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92C4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F92C4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F92C43"/>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F92C4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F92C43"/>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F92C43"/>
    <w:rPr>
      <w:rFonts w:asciiTheme="majorHAnsi" w:eastAsiaTheme="majorEastAsia" w:hAnsiTheme="majorHAnsi" w:cstheme="majorBidi"/>
      <w:i/>
      <w:iCs/>
      <w:color w:val="404040" w:themeColor="text1" w:themeTint="BF"/>
      <w:sz w:val="20"/>
      <w:szCs w:val="20"/>
    </w:rPr>
  </w:style>
  <w:style w:type="paragraph" w:styleId="a3">
    <w:name w:val="caption"/>
    <w:aliases w:val="Табл. Рис."/>
    <w:basedOn w:val="a"/>
    <w:next w:val="a"/>
    <w:link w:val="a4"/>
    <w:unhideWhenUsed/>
    <w:qFormat/>
    <w:rsid w:val="00F92C43"/>
    <w:pPr>
      <w:spacing w:line="240" w:lineRule="auto"/>
    </w:pPr>
    <w:rPr>
      <w:b/>
      <w:bCs/>
      <w:color w:val="4F81BD" w:themeColor="accent1"/>
      <w:sz w:val="18"/>
      <w:szCs w:val="18"/>
    </w:rPr>
  </w:style>
  <w:style w:type="paragraph" w:styleId="a5">
    <w:name w:val="Title"/>
    <w:basedOn w:val="a"/>
    <w:next w:val="a"/>
    <w:link w:val="a6"/>
    <w:uiPriority w:val="10"/>
    <w:qFormat/>
    <w:rsid w:val="00F92C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F92C43"/>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F92C43"/>
    <w:pPr>
      <w:numPr>
        <w:ilvl w:val="1"/>
      </w:numPr>
    </w:pPr>
    <w:rPr>
      <w:rFonts w:asciiTheme="majorHAnsi" w:eastAsiaTheme="majorEastAsia" w:hAnsiTheme="majorHAnsi" w:cstheme="majorBidi"/>
      <w:i/>
      <w:iCs/>
      <w:color w:val="4F81BD" w:themeColor="accent1"/>
      <w:spacing w:val="15"/>
    </w:rPr>
  </w:style>
  <w:style w:type="character" w:customStyle="1" w:styleId="a8">
    <w:name w:val="Подзаголовок Знак"/>
    <w:basedOn w:val="a0"/>
    <w:link w:val="a7"/>
    <w:uiPriority w:val="11"/>
    <w:rsid w:val="00F92C43"/>
    <w:rPr>
      <w:rFonts w:asciiTheme="majorHAnsi" w:eastAsiaTheme="majorEastAsia" w:hAnsiTheme="majorHAnsi" w:cstheme="majorBidi"/>
      <w:i/>
      <w:iCs/>
      <w:color w:val="4F81BD" w:themeColor="accent1"/>
      <w:spacing w:val="15"/>
      <w:sz w:val="24"/>
      <w:szCs w:val="24"/>
    </w:rPr>
  </w:style>
  <w:style w:type="character" w:styleId="a9">
    <w:name w:val="Strong"/>
    <w:basedOn w:val="a0"/>
    <w:qFormat/>
    <w:rsid w:val="00F92C43"/>
    <w:rPr>
      <w:b/>
      <w:bCs/>
    </w:rPr>
  </w:style>
  <w:style w:type="character" w:styleId="aa">
    <w:name w:val="Emphasis"/>
    <w:basedOn w:val="a0"/>
    <w:uiPriority w:val="20"/>
    <w:qFormat/>
    <w:rsid w:val="00F92C43"/>
    <w:rPr>
      <w:i/>
      <w:iCs/>
    </w:rPr>
  </w:style>
  <w:style w:type="paragraph" w:styleId="ab">
    <w:name w:val="No Spacing"/>
    <w:uiPriority w:val="1"/>
    <w:qFormat/>
    <w:rsid w:val="00F92C43"/>
    <w:pPr>
      <w:spacing w:after="0" w:line="240" w:lineRule="auto"/>
    </w:pPr>
  </w:style>
  <w:style w:type="paragraph" w:styleId="ac">
    <w:name w:val="List Paragraph"/>
    <w:basedOn w:val="a"/>
    <w:uiPriority w:val="34"/>
    <w:qFormat/>
    <w:rsid w:val="00F92C43"/>
    <w:pPr>
      <w:ind w:left="720"/>
      <w:contextualSpacing/>
    </w:pPr>
  </w:style>
  <w:style w:type="paragraph" w:styleId="21">
    <w:name w:val="Quote"/>
    <w:basedOn w:val="a"/>
    <w:next w:val="a"/>
    <w:link w:val="22"/>
    <w:uiPriority w:val="29"/>
    <w:qFormat/>
    <w:rsid w:val="00F92C43"/>
    <w:rPr>
      <w:i/>
      <w:iCs/>
      <w:color w:val="000000" w:themeColor="text1"/>
    </w:rPr>
  </w:style>
  <w:style w:type="character" w:customStyle="1" w:styleId="22">
    <w:name w:val="Цитата 2 Знак"/>
    <w:basedOn w:val="a0"/>
    <w:link w:val="21"/>
    <w:uiPriority w:val="29"/>
    <w:rsid w:val="00F92C43"/>
    <w:rPr>
      <w:i/>
      <w:iCs/>
      <w:color w:val="000000" w:themeColor="text1"/>
    </w:rPr>
  </w:style>
  <w:style w:type="paragraph" w:styleId="ad">
    <w:name w:val="Intense Quote"/>
    <w:basedOn w:val="a"/>
    <w:next w:val="a"/>
    <w:link w:val="ae"/>
    <w:uiPriority w:val="30"/>
    <w:qFormat/>
    <w:rsid w:val="00F92C43"/>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F92C43"/>
    <w:rPr>
      <w:b/>
      <w:bCs/>
      <w:i/>
      <w:iCs/>
      <w:color w:val="4F81BD" w:themeColor="accent1"/>
    </w:rPr>
  </w:style>
  <w:style w:type="character" w:styleId="af">
    <w:name w:val="Subtle Emphasis"/>
    <w:basedOn w:val="a0"/>
    <w:uiPriority w:val="19"/>
    <w:qFormat/>
    <w:rsid w:val="00F92C43"/>
    <w:rPr>
      <w:i/>
      <w:iCs/>
      <w:color w:val="808080" w:themeColor="text1" w:themeTint="7F"/>
    </w:rPr>
  </w:style>
  <w:style w:type="character" w:styleId="af0">
    <w:name w:val="Intense Emphasis"/>
    <w:basedOn w:val="a0"/>
    <w:uiPriority w:val="21"/>
    <w:qFormat/>
    <w:rsid w:val="00F92C43"/>
    <w:rPr>
      <w:b/>
      <w:bCs/>
      <w:i/>
      <w:iCs/>
      <w:color w:val="4F81BD" w:themeColor="accent1"/>
    </w:rPr>
  </w:style>
  <w:style w:type="character" w:styleId="af1">
    <w:name w:val="Subtle Reference"/>
    <w:basedOn w:val="a0"/>
    <w:uiPriority w:val="31"/>
    <w:qFormat/>
    <w:rsid w:val="00F92C43"/>
    <w:rPr>
      <w:smallCaps/>
      <w:color w:val="C0504D" w:themeColor="accent2"/>
      <w:u w:val="single"/>
    </w:rPr>
  </w:style>
  <w:style w:type="character" w:styleId="af2">
    <w:name w:val="Intense Reference"/>
    <w:basedOn w:val="a0"/>
    <w:uiPriority w:val="32"/>
    <w:qFormat/>
    <w:rsid w:val="00F92C43"/>
    <w:rPr>
      <w:b/>
      <w:bCs/>
      <w:smallCaps/>
      <w:color w:val="C0504D" w:themeColor="accent2"/>
      <w:spacing w:val="5"/>
      <w:u w:val="single"/>
    </w:rPr>
  </w:style>
  <w:style w:type="character" w:styleId="af3">
    <w:name w:val="Book Title"/>
    <w:basedOn w:val="a0"/>
    <w:uiPriority w:val="33"/>
    <w:qFormat/>
    <w:rsid w:val="00F92C43"/>
    <w:rPr>
      <w:b/>
      <w:bCs/>
      <w:smallCaps/>
      <w:spacing w:val="5"/>
    </w:rPr>
  </w:style>
  <w:style w:type="paragraph" w:styleId="af4">
    <w:name w:val="TOC Heading"/>
    <w:basedOn w:val="1"/>
    <w:next w:val="a"/>
    <w:uiPriority w:val="39"/>
    <w:unhideWhenUsed/>
    <w:qFormat/>
    <w:rsid w:val="00F92C43"/>
    <w:pPr>
      <w:outlineLvl w:val="9"/>
    </w:pPr>
  </w:style>
  <w:style w:type="paragraph" w:styleId="af5">
    <w:name w:val="Balloon Text"/>
    <w:basedOn w:val="a"/>
    <w:link w:val="af6"/>
    <w:uiPriority w:val="99"/>
    <w:semiHidden/>
    <w:unhideWhenUsed/>
    <w:rsid w:val="009F7A26"/>
    <w:pPr>
      <w:spacing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9F7A26"/>
    <w:rPr>
      <w:rFonts w:ascii="Tahoma" w:eastAsia="Times New Roman" w:hAnsi="Tahoma" w:cs="Tahoma"/>
      <w:sz w:val="16"/>
      <w:szCs w:val="16"/>
      <w:lang w:val="ru-RU" w:eastAsia="ru-RU" w:bidi="ar-SA"/>
    </w:rPr>
  </w:style>
  <w:style w:type="character" w:styleId="af7">
    <w:name w:val="Hyperlink"/>
    <w:uiPriority w:val="99"/>
    <w:unhideWhenUsed/>
    <w:rsid w:val="00356460"/>
    <w:rPr>
      <w:color w:val="0000FF"/>
      <w:u w:val="single"/>
    </w:rPr>
  </w:style>
  <w:style w:type="paragraph" w:styleId="af8">
    <w:name w:val="header"/>
    <w:aliases w:val=" Знак Знак Знак,Знак Знак2"/>
    <w:basedOn w:val="a"/>
    <w:link w:val="af9"/>
    <w:uiPriority w:val="99"/>
    <w:unhideWhenUsed/>
    <w:qFormat/>
    <w:rsid w:val="00AA6B64"/>
    <w:pPr>
      <w:tabs>
        <w:tab w:val="center" w:pos="4677"/>
        <w:tab w:val="right" w:pos="9355"/>
      </w:tabs>
      <w:spacing w:line="240" w:lineRule="auto"/>
    </w:pPr>
    <w:rPr>
      <w:rFonts w:eastAsiaTheme="minorHAnsi"/>
      <w:lang w:eastAsia="en-US"/>
    </w:rPr>
  </w:style>
  <w:style w:type="character" w:customStyle="1" w:styleId="af9">
    <w:name w:val="Верхний колонтитул Знак"/>
    <w:aliases w:val=" Знак Знак Знак Знак,Знак Знак2 Знак"/>
    <w:basedOn w:val="a0"/>
    <w:link w:val="af8"/>
    <w:uiPriority w:val="99"/>
    <w:rsid w:val="00AA6B64"/>
    <w:rPr>
      <w:rFonts w:ascii="Times New Roman" w:hAnsi="Times New Roman" w:cs="Times New Roman"/>
      <w:sz w:val="24"/>
      <w:szCs w:val="24"/>
      <w:lang w:val="ru-RU" w:bidi="ar-SA"/>
    </w:rPr>
  </w:style>
  <w:style w:type="paragraph" w:styleId="afa">
    <w:name w:val="footer"/>
    <w:basedOn w:val="a"/>
    <w:link w:val="afb"/>
    <w:uiPriority w:val="99"/>
    <w:unhideWhenUsed/>
    <w:rsid w:val="00AA6B64"/>
    <w:pPr>
      <w:tabs>
        <w:tab w:val="center" w:pos="4677"/>
        <w:tab w:val="right" w:pos="9355"/>
      </w:tabs>
      <w:spacing w:line="240" w:lineRule="auto"/>
    </w:pPr>
    <w:rPr>
      <w:rFonts w:eastAsiaTheme="minorHAnsi"/>
      <w:lang w:eastAsia="en-US"/>
    </w:rPr>
  </w:style>
  <w:style w:type="character" w:customStyle="1" w:styleId="afb">
    <w:name w:val="Нижний колонтитул Знак"/>
    <w:basedOn w:val="a0"/>
    <w:link w:val="afa"/>
    <w:uiPriority w:val="99"/>
    <w:rsid w:val="00AA6B64"/>
    <w:rPr>
      <w:rFonts w:ascii="Times New Roman" w:hAnsi="Times New Roman" w:cs="Times New Roman"/>
      <w:sz w:val="24"/>
      <w:szCs w:val="24"/>
      <w:lang w:val="ru-RU" w:bidi="ar-SA"/>
    </w:rPr>
  </w:style>
  <w:style w:type="paragraph" w:styleId="HTML">
    <w:name w:val="HTML Preformatted"/>
    <w:basedOn w:val="a"/>
    <w:link w:val="HTML0"/>
    <w:unhideWhenUsed/>
    <w:rsid w:val="00AA6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sz w:val="20"/>
      <w:szCs w:val="20"/>
    </w:rPr>
  </w:style>
  <w:style w:type="character" w:customStyle="1" w:styleId="HTML0">
    <w:name w:val="Стандартный HTML Знак"/>
    <w:basedOn w:val="a0"/>
    <w:link w:val="HTML"/>
    <w:rsid w:val="00AA6B64"/>
    <w:rPr>
      <w:rFonts w:ascii="Courier New" w:eastAsia="Times New Roman" w:hAnsi="Courier New" w:cs="Times New Roman"/>
      <w:sz w:val="20"/>
      <w:szCs w:val="20"/>
      <w:lang w:bidi="ar-SA"/>
    </w:rPr>
  </w:style>
  <w:style w:type="character" w:customStyle="1" w:styleId="14">
    <w:name w:val="Знак14"/>
    <w:rsid w:val="00AA6B64"/>
    <w:rPr>
      <w:rFonts w:ascii="Courier New" w:eastAsia="Times New Roman" w:hAnsi="Courier New" w:cs="Courier New"/>
      <w:sz w:val="20"/>
      <w:szCs w:val="20"/>
      <w:lang w:eastAsia="ru-RU"/>
    </w:rPr>
  </w:style>
  <w:style w:type="character" w:customStyle="1" w:styleId="200">
    <w:name w:val="Знак20"/>
    <w:rsid w:val="00AA6B64"/>
    <w:rPr>
      <w:rFonts w:ascii="Times New Roman" w:eastAsia="Times New Roman" w:hAnsi="Times New Roman" w:cs="Times New Roman"/>
      <w:b/>
      <w:sz w:val="24"/>
      <w:szCs w:val="20"/>
      <w:lang w:eastAsia="ru-RU"/>
    </w:rPr>
  </w:style>
  <w:style w:type="character" w:customStyle="1" w:styleId="19">
    <w:name w:val="Знак19"/>
    <w:rsid w:val="00AA6B64"/>
    <w:rPr>
      <w:rFonts w:ascii="Times New Roman" w:eastAsia="Times New Roman" w:hAnsi="Times New Roman" w:cs="Times New Roman"/>
      <w:b/>
      <w:iCs/>
      <w:snapToGrid w:val="0"/>
      <w:sz w:val="24"/>
      <w:szCs w:val="20"/>
      <w:lang w:eastAsia="ru-RU"/>
    </w:rPr>
  </w:style>
  <w:style w:type="character" w:customStyle="1" w:styleId="18">
    <w:name w:val="Знак18"/>
    <w:rsid w:val="00AA6B64"/>
    <w:rPr>
      <w:rFonts w:ascii="Times New Roman" w:eastAsia="Times New Roman" w:hAnsi="Times New Roman" w:cs="Times New Roman"/>
      <w:b/>
      <w:snapToGrid w:val="0"/>
      <w:color w:val="000000"/>
      <w:sz w:val="24"/>
      <w:szCs w:val="20"/>
      <w:lang w:eastAsia="ru-RU"/>
    </w:rPr>
  </w:style>
  <w:style w:type="character" w:customStyle="1" w:styleId="17">
    <w:name w:val="Знак17"/>
    <w:rsid w:val="00AA6B64"/>
    <w:rPr>
      <w:rFonts w:ascii="Times New Roman" w:eastAsia="Times New Roman" w:hAnsi="Times New Roman" w:cs="Times New Roman"/>
      <w:b/>
      <w:bCs/>
      <w:sz w:val="24"/>
      <w:szCs w:val="20"/>
      <w:lang w:eastAsia="ru-RU"/>
    </w:rPr>
  </w:style>
  <w:style w:type="character" w:customStyle="1" w:styleId="16">
    <w:name w:val="Знак16"/>
    <w:rsid w:val="00AA6B64"/>
    <w:rPr>
      <w:rFonts w:ascii="Times New Roman" w:eastAsia="Times New Roman" w:hAnsi="Times New Roman" w:cs="Times New Roman"/>
      <w:b/>
      <w:sz w:val="24"/>
      <w:szCs w:val="20"/>
      <w:lang w:eastAsia="ru-RU"/>
    </w:rPr>
  </w:style>
  <w:style w:type="character" w:customStyle="1" w:styleId="15">
    <w:name w:val="Знак15"/>
    <w:rsid w:val="00AA6B64"/>
    <w:rPr>
      <w:rFonts w:ascii="Times New Roman" w:eastAsia="Times New Roman" w:hAnsi="Times New Roman" w:cs="Times New Roman"/>
      <w:b/>
      <w:iCs/>
      <w:sz w:val="24"/>
      <w:szCs w:val="20"/>
      <w:lang w:eastAsia="ru-RU"/>
    </w:rPr>
  </w:style>
  <w:style w:type="paragraph" w:customStyle="1" w:styleId="afc">
    <w:name w:val="Знак Знак Знак"/>
    <w:basedOn w:val="a"/>
    <w:rsid w:val="00AA6B64"/>
    <w:pPr>
      <w:spacing w:after="160" w:line="240" w:lineRule="exact"/>
    </w:pPr>
    <w:rPr>
      <w:rFonts w:ascii="Verdana" w:hAnsi="Verdana" w:cs="Verdana"/>
      <w:sz w:val="20"/>
      <w:szCs w:val="20"/>
      <w:lang w:val="en-US" w:eastAsia="en-US"/>
    </w:rPr>
  </w:style>
  <w:style w:type="paragraph" w:styleId="afd">
    <w:name w:val="Body Text"/>
    <w:basedOn w:val="a"/>
    <w:link w:val="afe"/>
    <w:qFormat/>
    <w:rsid w:val="00AA6B64"/>
    <w:pPr>
      <w:spacing w:before="100" w:beforeAutospacing="1" w:after="100" w:afterAutospacing="1" w:line="240" w:lineRule="auto"/>
    </w:pPr>
  </w:style>
  <w:style w:type="character" w:customStyle="1" w:styleId="afe">
    <w:name w:val="Основной текст Знак"/>
    <w:basedOn w:val="a0"/>
    <w:link w:val="afd"/>
    <w:rsid w:val="00AA6B64"/>
    <w:rPr>
      <w:rFonts w:ascii="Times New Roman" w:eastAsia="Times New Roman" w:hAnsi="Times New Roman" w:cs="Times New Roman"/>
      <w:sz w:val="24"/>
      <w:szCs w:val="24"/>
      <w:lang w:bidi="ar-SA"/>
    </w:rPr>
  </w:style>
  <w:style w:type="character" w:customStyle="1" w:styleId="13">
    <w:name w:val="Знак13"/>
    <w:rsid w:val="00AA6B64"/>
    <w:rPr>
      <w:rFonts w:ascii="Times New Roman" w:eastAsia="Times New Roman" w:hAnsi="Times New Roman" w:cs="Times New Roman"/>
      <w:sz w:val="24"/>
      <w:szCs w:val="24"/>
      <w:lang w:eastAsia="ru-RU"/>
    </w:rPr>
  </w:style>
  <w:style w:type="paragraph" w:customStyle="1" w:styleId="xl27">
    <w:name w:val="xl27"/>
    <w:basedOn w:val="a"/>
    <w:rsid w:val="00AA6B64"/>
    <w:pPr>
      <w:spacing w:before="100" w:beforeAutospacing="1" w:after="100" w:afterAutospacing="1" w:line="240" w:lineRule="auto"/>
      <w:jc w:val="center"/>
    </w:pPr>
  </w:style>
  <w:style w:type="paragraph" w:customStyle="1" w:styleId="11">
    <w:name w:val="заголовок 1"/>
    <w:basedOn w:val="a"/>
    <w:next w:val="a"/>
    <w:rsid w:val="00AA6B64"/>
    <w:pPr>
      <w:keepNext/>
      <w:spacing w:line="240" w:lineRule="auto"/>
    </w:pPr>
  </w:style>
  <w:style w:type="paragraph" w:customStyle="1" w:styleId="23">
    <w:name w:val="Квадрат2"/>
    <w:basedOn w:val="a"/>
    <w:rsid w:val="00AA6B64"/>
    <w:pPr>
      <w:widowControl w:val="0"/>
      <w:spacing w:line="240" w:lineRule="auto"/>
    </w:pPr>
    <w:rPr>
      <w:rFonts w:ascii="a_Timer" w:hAnsi="a_Timer"/>
      <w:snapToGrid w:val="0"/>
      <w:lang w:val="en-US"/>
    </w:rPr>
  </w:style>
  <w:style w:type="paragraph" w:customStyle="1" w:styleId="12">
    <w:name w:val="Основной текст1"/>
    <w:rsid w:val="00AA6B64"/>
    <w:pPr>
      <w:widowControl w:val="0"/>
      <w:autoSpaceDE w:val="0"/>
      <w:autoSpaceDN w:val="0"/>
      <w:adjustRightInd w:val="0"/>
      <w:spacing w:after="0" w:line="240" w:lineRule="auto"/>
      <w:ind w:firstLine="283"/>
      <w:jc w:val="both"/>
    </w:pPr>
    <w:rPr>
      <w:rFonts w:ascii="Kudriashov" w:eastAsia="Times New Roman" w:hAnsi="Kudriashov" w:cs="Times New Roman"/>
      <w:color w:val="000000"/>
      <w:sz w:val="20"/>
      <w:szCs w:val="20"/>
      <w:lang w:val="ru-RU" w:eastAsia="ru-RU" w:bidi="ar-SA"/>
    </w:rPr>
  </w:style>
  <w:style w:type="paragraph" w:customStyle="1" w:styleId="1a">
    <w:name w:val="Обычный1"/>
    <w:uiPriority w:val="99"/>
    <w:rsid w:val="00AA6B64"/>
    <w:pPr>
      <w:spacing w:after="0" w:line="240" w:lineRule="auto"/>
    </w:pPr>
    <w:rPr>
      <w:rFonts w:ascii="Times New Roman" w:eastAsia="Times New Roman" w:hAnsi="Times New Roman" w:cs="Times New Roman"/>
      <w:sz w:val="24"/>
      <w:szCs w:val="20"/>
      <w:lang w:val="ru-RU" w:eastAsia="ru-RU" w:bidi="ar-SA"/>
    </w:rPr>
  </w:style>
  <w:style w:type="paragraph" w:customStyle="1" w:styleId="210">
    <w:name w:val="Основной текст 21"/>
    <w:basedOn w:val="1a"/>
    <w:rsid w:val="00AA6B64"/>
    <w:pPr>
      <w:tabs>
        <w:tab w:val="left" w:pos="0"/>
      </w:tabs>
      <w:jc w:val="both"/>
    </w:pPr>
    <w:rPr>
      <w:snapToGrid w:val="0"/>
    </w:rPr>
  </w:style>
  <w:style w:type="character" w:styleId="aff">
    <w:name w:val="FollowedHyperlink"/>
    <w:uiPriority w:val="99"/>
    <w:semiHidden/>
    <w:rsid w:val="00AA6B64"/>
    <w:rPr>
      <w:color w:val="800080"/>
      <w:u w:val="single"/>
    </w:rPr>
  </w:style>
  <w:style w:type="character" w:customStyle="1" w:styleId="postbody1">
    <w:name w:val="postbody1"/>
    <w:rsid w:val="00AA6B64"/>
    <w:rPr>
      <w:sz w:val="17"/>
      <w:szCs w:val="17"/>
    </w:rPr>
  </w:style>
  <w:style w:type="paragraph" w:customStyle="1" w:styleId="ConsPlusNormal">
    <w:name w:val="ConsPlusNormal"/>
    <w:link w:val="ConsPlusNormal0"/>
    <w:qFormat/>
    <w:rsid w:val="00AA6B64"/>
    <w:pPr>
      <w:widowControl w:val="0"/>
      <w:autoSpaceDE w:val="0"/>
      <w:autoSpaceDN w:val="0"/>
      <w:adjustRightInd w:val="0"/>
      <w:spacing w:after="0" w:line="240" w:lineRule="auto"/>
      <w:ind w:firstLine="720"/>
    </w:pPr>
    <w:rPr>
      <w:rFonts w:ascii="Arial" w:eastAsia="Times New Roman" w:hAnsi="Arial" w:cs="Arial"/>
      <w:sz w:val="20"/>
      <w:szCs w:val="20"/>
      <w:lang w:val="ru-RU" w:eastAsia="ru-RU" w:bidi="ar-SA"/>
    </w:rPr>
  </w:style>
  <w:style w:type="paragraph" w:styleId="24">
    <w:name w:val="Body Text Indent 2"/>
    <w:basedOn w:val="a"/>
    <w:link w:val="25"/>
    <w:rsid w:val="00AA6B64"/>
    <w:pPr>
      <w:spacing w:after="120" w:line="480" w:lineRule="auto"/>
      <w:ind w:left="283"/>
    </w:pPr>
    <w:rPr>
      <w:lang w:eastAsia="en-US"/>
    </w:rPr>
  </w:style>
  <w:style w:type="character" w:customStyle="1" w:styleId="25">
    <w:name w:val="Основной текст с отступом 2 Знак"/>
    <w:basedOn w:val="a0"/>
    <w:link w:val="24"/>
    <w:rsid w:val="00AA6B64"/>
    <w:rPr>
      <w:rFonts w:ascii="Times New Roman" w:eastAsia="Times New Roman" w:hAnsi="Times New Roman" w:cs="Times New Roman"/>
      <w:sz w:val="24"/>
      <w:szCs w:val="24"/>
      <w:lang w:bidi="ar-SA"/>
    </w:rPr>
  </w:style>
  <w:style w:type="character" w:customStyle="1" w:styleId="120">
    <w:name w:val="Знак12"/>
    <w:rsid w:val="00AA6B64"/>
    <w:rPr>
      <w:rFonts w:ascii="Times New Roman" w:eastAsia="Times New Roman" w:hAnsi="Times New Roman" w:cs="Times New Roman"/>
      <w:sz w:val="24"/>
      <w:szCs w:val="24"/>
    </w:rPr>
  </w:style>
  <w:style w:type="paragraph" w:customStyle="1" w:styleId="ConsNormal">
    <w:name w:val="ConsNormal"/>
    <w:rsid w:val="00AA6B64"/>
    <w:pPr>
      <w:widowControl w:val="0"/>
      <w:autoSpaceDE w:val="0"/>
      <w:autoSpaceDN w:val="0"/>
      <w:spacing w:after="0" w:line="240" w:lineRule="auto"/>
      <w:ind w:firstLine="720"/>
    </w:pPr>
    <w:rPr>
      <w:rFonts w:ascii="Arial" w:eastAsia="Times New Roman" w:hAnsi="Arial" w:cs="Arial"/>
      <w:sz w:val="24"/>
      <w:szCs w:val="24"/>
      <w:lang w:val="ru-RU" w:eastAsia="ru-RU" w:bidi="ar-SA"/>
    </w:rPr>
  </w:style>
  <w:style w:type="paragraph" w:customStyle="1" w:styleId="ConsPlusTitle">
    <w:name w:val="ConsPlusTitle"/>
    <w:rsid w:val="00AA6B64"/>
    <w:pPr>
      <w:widowControl w:val="0"/>
      <w:autoSpaceDE w:val="0"/>
      <w:autoSpaceDN w:val="0"/>
      <w:adjustRightInd w:val="0"/>
      <w:spacing w:after="0" w:line="240" w:lineRule="auto"/>
    </w:pPr>
    <w:rPr>
      <w:rFonts w:ascii="Arial" w:eastAsia="Times New Roman" w:hAnsi="Arial" w:cs="Arial"/>
      <w:b/>
      <w:bCs/>
      <w:sz w:val="20"/>
      <w:szCs w:val="20"/>
      <w:lang w:val="ru-RU" w:eastAsia="ru-RU" w:bidi="ar-SA"/>
    </w:rPr>
  </w:style>
  <w:style w:type="paragraph" w:customStyle="1" w:styleId="aff0">
    <w:name w:val="Заголовок главы"/>
    <w:basedOn w:val="afd"/>
    <w:next w:val="afd"/>
    <w:rsid w:val="00AA6B64"/>
    <w:pPr>
      <w:suppressAutoHyphens/>
      <w:spacing w:before="0" w:beforeAutospacing="0" w:after="0" w:afterAutospacing="0" w:line="360" w:lineRule="auto"/>
    </w:pPr>
    <w:rPr>
      <w:b/>
      <w:sz w:val="28"/>
      <w:szCs w:val="28"/>
      <w:lang w:val="en-US"/>
    </w:rPr>
  </w:style>
  <w:style w:type="paragraph" w:customStyle="1" w:styleId="140">
    <w:name w:val="Стиль Название объекта + 14 пт не полужирный По ширине"/>
    <w:basedOn w:val="a3"/>
    <w:rsid w:val="00AA6B64"/>
    <w:pPr>
      <w:spacing w:line="360" w:lineRule="auto"/>
    </w:pPr>
    <w:rPr>
      <w:b w:val="0"/>
      <w:bCs w:val="0"/>
      <w:color w:val="auto"/>
      <w:sz w:val="28"/>
      <w:szCs w:val="20"/>
    </w:rPr>
  </w:style>
  <w:style w:type="paragraph" w:customStyle="1" w:styleId="aff1">
    <w:name w:val="Таблица"/>
    <w:basedOn w:val="a"/>
    <w:next w:val="a"/>
    <w:rsid w:val="00AA6B64"/>
    <w:pPr>
      <w:spacing w:line="240" w:lineRule="auto"/>
      <w:jc w:val="center"/>
    </w:pPr>
    <w:rPr>
      <w:rFonts w:ascii="Arial" w:hAnsi="Arial"/>
      <w:sz w:val="20"/>
    </w:rPr>
  </w:style>
  <w:style w:type="paragraph" w:styleId="26">
    <w:name w:val="Body Text 2"/>
    <w:basedOn w:val="a"/>
    <w:link w:val="27"/>
    <w:rsid w:val="00AA6B64"/>
    <w:pPr>
      <w:spacing w:after="120" w:line="480" w:lineRule="auto"/>
    </w:pPr>
    <w:rPr>
      <w:lang w:val="en-US"/>
    </w:rPr>
  </w:style>
  <w:style w:type="character" w:customStyle="1" w:styleId="27">
    <w:name w:val="Основной текст 2 Знак"/>
    <w:basedOn w:val="a0"/>
    <w:link w:val="26"/>
    <w:rsid w:val="00AA6B64"/>
    <w:rPr>
      <w:rFonts w:ascii="Times New Roman" w:eastAsia="Times New Roman" w:hAnsi="Times New Roman" w:cs="Times New Roman"/>
      <w:sz w:val="24"/>
      <w:szCs w:val="24"/>
      <w:lang w:bidi="ar-SA"/>
    </w:rPr>
  </w:style>
  <w:style w:type="character" w:customStyle="1" w:styleId="110">
    <w:name w:val="Знак11"/>
    <w:rsid w:val="00AA6B64"/>
    <w:rPr>
      <w:rFonts w:ascii="Times New Roman" w:eastAsia="Times New Roman" w:hAnsi="Times New Roman" w:cs="Times New Roman"/>
      <w:sz w:val="24"/>
      <w:szCs w:val="24"/>
      <w:lang w:val="en-US" w:eastAsia="ru-RU"/>
    </w:rPr>
  </w:style>
  <w:style w:type="character" w:customStyle="1" w:styleId="100">
    <w:name w:val="Знак10"/>
    <w:rsid w:val="00AA6B64"/>
    <w:rPr>
      <w:rFonts w:ascii="Times New Roman" w:eastAsia="Times New Roman" w:hAnsi="Times New Roman" w:cs="Times New Roman"/>
      <w:sz w:val="24"/>
      <w:szCs w:val="24"/>
      <w:lang w:eastAsia="ru-RU"/>
    </w:rPr>
  </w:style>
  <w:style w:type="character" w:styleId="aff2">
    <w:name w:val="page number"/>
    <w:basedOn w:val="a0"/>
    <w:rsid w:val="00AA6B64"/>
  </w:style>
  <w:style w:type="paragraph" w:styleId="aff3">
    <w:name w:val="Body Text Indent"/>
    <w:aliases w:val="Основной текст без отступа"/>
    <w:basedOn w:val="a"/>
    <w:link w:val="1b"/>
    <w:rsid w:val="00AA6B64"/>
    <w:pPr>
      <w:spacing w:after="120"/>
      <w:ind w:left="283"/>
    </w:pPr>
    <w:rPr>
      <w:lang w:val="en-US"/>
    </w:rPr>
  </w:style>
  <w:style w:type="character" w:customStyle="1" w:styleId="aff4">
    <w:name w:val="Основной текст с отступом Знак"/>
    <w:aliases w:val="Основной текст без отступа Знак"/>
    <w:basedOn w:val="a0"/>
    <w:rsid w:val="00AA6B64"/>
    <w:rPr>
      <w:rFonts w:ascii="Times New Roman" w:eastAsia="Times New Roman" w:hAnsi="Times New Roman" w:cs="Times New Roman"/>
      <w:sz w:val="24"/>
      <w:szCs w:val="24"/>
      <w:lang w:val="ru-RU" w:eastAsia="ru-RU" w:bidi="ar-SA"/>
    </w:rPr>
  </w:style>
  <w:style w:type="character" w:customStyle="1" w:styleId="1b">
    <w:name w:val="Основной текст с отступом Знак1"/>
    <w:aliases w:val="Основной текст без отступа Знак1"/>
    <w:link w:val="aff3"/>
    <w:rsid w:val="00AA6B64"/>
    <w:rPr>
      <w:rFonts w:ascii="Times New Roman" w:eastAsia="Times New Roman" w:hAnsi="Times New Roman" w:cs="Times New Roman"/>
      <w:sz w:val="24"/>
      <w:szCs w:val="24"/>
      <w:lang w:bidi="ar-SA"/>
    </w:rPr>
  </w:style>
  <w:style w:type="paragraph" w:customStyle="1" w:styleId="aff5">
    <w:name w:val="Название таблицы"/>
    <w:basedOn w:val="a"/>
    <w:next w:val="a"/>
    <w:rsid w:val="00AA6B64"/>
    <w:pPr>
      <w:keepNext/>
      <w:spacing w:before="120" w:line="240" w:lineRule="auto"/>
      <w:jc w:val="center"/>
    </w:pPr>
    <w:rPr>
      <w:rFonts w:ascii="Arial" w:hAnsi="Arial"/>
      <w:b/>
      <w:caps/>
      <w:sz w:val="20"/>
      <w:szCs w:val="20"/>
    </w:rPr>
  </w:style>
  <w:style w:type="paragraph" w:customStyle="1" w:styleId="aff6">
    <w:name w:val="Маркированый список"/>
    <w:basedOn w:val="a"/>
    <w:rsid w:val="00AA6B64"/>
    <w:pPr>
      <w:tabs>
        <w:tab w:val="num" w:pos="0"/>
        <w:tab w:val="left" w:pos="567"/>
      </w:tabs>
      <w:ind w:left="4321"/>
    </w:pPr>
    <w:rPr>
      <w:rFonts w:ascii="Arial" w:hAnsi="Arial" w:cs="Arial"/>
      <w:sz w:val="20"/>
    </w:rPr>
  </w:style>
  <w:style w:type="paragraph" w:styleId="aff7">
    <w:name w:val="Message Header"/>
    <w:basedOn w:val="a"/>
    <w:next w:val="aff1"/>
    <w:link w:val="aff8"/>
    <w:rsid w:val="00AA6B64"/>
    <w:pPr>
      <w:spacing w:line="240" w:lineRule="auto"/>
      <w:jc w:val="center"/>
    </w:pPr>
    <w:rPr>
      <w:rFonts w:ascii="Arial" w:hAnsi="Arial"/>
      <w:b/>
      <w:sz w:val="20"/>
    </w:rPr>
  </w:style>
  <w:style w:type="character" w:customStyle="1" w:styleId="aff8">
    <w:name w:val="Шапка Знак"/>
    <w:basedOn w:val="a0"/>
    <w:link w:val="aff7"/>
    <w:rsid w:val="00AA6B64"/>
    <w:rPr>
      <w:rFonts w:ascii="Arial" w:eastAsia="Times New Roman" w:hAnsi="Arial" w:cs="Times New Roman"/>
      <w:b/>
      <w:sz w:val="20"/>
      <w:szCs w:val="24"/>
      <w:lang w:bidi="ar-SA"/>
    </w:rPr>
  </w:style>
  <w:style w:type="character" w:customStyle="1" w:styleId="91">
    <w:name w:val="Знак9"/>
    <w:rsid w:val="00AA6B64"/>
    <w:rPr>
      <w:rFonts w:ascii="Arial" w:eastAsia="Times New Roman" w:hAnsi="Arial" w:cs="Arial"/>
      <w:b/>
      <w:sz w:val="20"/>
      <w:szCs w:val="24"/>
      <w:lang w:eastAsia="ru-RU"/>
    </w:rPr>
  </w:style>
  <w:style w:type="paragraph" w:customStyle="1" w:styleId="aff9">
    <w:name w:val="Номер таблицы"/>
    <w:basedOn w:val="a"/>
    <w:next w:val="a"/>
    <w:rsid w:val="00AA6B64"/>
    <w:pPr>
      <w:keepNext/>
      <w:spacing w:line="240" w:lineRule="auto"/>
      <w:jc w:val="right"/>
    </w:pPr>
    <w:rPr>
      <w:rFonts w:ascii="Arial" w:hAnsi="Arial"/>
      <w:sz w:val="20"/>
    </w:rPr>
  </w:style>
  <w:style w:type="paragraph" w:styleId="affa">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w:basedOn w:val="a"/>
    <w:link w:val="1c"/>
    <w:uiPriority w:val="99"/>
    <w:rsid w:val="00AA6B64"/>
    <w:pPr>
      <w:spacing w:before="100" w:beforeAutospacing="1" w:after="100" w:afterAutospacing="1" w:line="240" w:lineRule="auto"/>
    </w:pPr>
  </w:style>
  <w:style w:type="paragraph" w:customStyle="1" w:styleId="ConsPlusNonformat">
    <w:name w:val="ConsPlusNonformat"/>
    <w:rsid w:val="00AA6B64"/>
    <w:pPr>
      <w:widowControl w:val="0"/>
      <w:autoSpaceDE w:val="0"/>
      <w:autoSpaceDN w:val="0"/>
      <w:adjustRightInd w:val="0"/>
      <w:spacing w:after="0" w:line="240" w:lineRule="auto"/>
    </w:pPr>
    <w:rPr>
      <w:rFonts w:ascii="Courier New" w:eastAsia="Times New Roman" w:hAnsi="Courier New" w:cs="Courier New"/>
      <w:sz w:val="20"/>
      <w:szCs w:val="20"/>
      <w:lang w:val="ru-RU" w:eastAsia="ru-RU" w:bidi="ar-SA"/>
    </w:rPr>
  </w:style>
  <w:style w:type="character" w:customStyle="1" w:styleId="81">
    <w:name w:val="Знак8"/>
    <w:rsid w:val="00AA6B64"/>
    <w:rPr>
      <w:rFonts w:ascii="Times New Roman" w:eastAsia="Times New Roman" w:hAnsi="Times New Roman" w:cs="Times New Roman"/>
      <w:noProof/>
      <w:sz w:val="24"/>
      <w:szCs w:val="24"/>
      <w:lang w:eastAsia="ru-RU"/>
    </w:rPr>
  </w:style>
  <w:style w:type="paragraph" w:styleId="31">
    <w:name w:val="Body Text Indent 3"/>
    <w:basedOn w:val="a"/>
    <w:link w:val="32"/>
    <w:rsid w:val="00AA6B64"/>
    <w:pPr>
      <w:spacing w:before="40" w:line="240" w:lineRule="auto"/>
      <w:ind w:firstLine="567"/>
    </w:pPr>
    <w:rPr>
      <w:sz w:val="20"/>
      <w:szCs w:val="20"/>
    </w:rPr>
  </w:style>
  <w:style w:type="character" w:customStyle="1" w:styleId="32">
    <w:name w:val="Основной текст с отступом 3 Знак"/>
    <w:basedOn w:val="a0"/>
    <w:link w:val="31"/>
    <w:rsid w:val="00AA6B64"/>
    <w:rPr>
      <w:rFonts w:ascii="Times New Roman" w:eastAsia="Times New Roman" w:hAnsi="Times New Roman" w:cs="Times New Roman"/>
      <w:sz w:val="20"/>
      <w:szCs w:val="20"/>
      <w:lang w:bidi="ar-SA"/>
    </w:rPr>
  </w:style>
  <w:style w:type="character" w:customStyle="1" w:styleId="71">
    <w:name w:val="Знак7"/>
    <w:rsid w:val="00AA6B64"/>
    <w:rPr>
      <w:rFonts w:ascii="Times New Roman" w:eastAsia="Times New Roman" w:hAnsi="Times New Roman" w:cs="Times New Roman"/>
      <w:sz w:val="20"/>
      <w:szCs w:val="20"/>
      <w:lang w:eastAsia="ru-RU"/>
    </w:rPr>
  </w:style>
  <w:style w:type="paragraph" w:styleId="1d">
    <w:name w:val="toc 1"/>
    <w:basedOn w:val="a"/>
    <w:next w:val="a"/>
    <w:autoRedefine/>
    <w:uiPriority w:val="39"/>
    <w:qFormat/>
    <w:rsid w:val="00AA6B64"/>
    <w:pPr>
      <w:tabs>
        <w:tab w:val="right" w:leader="dot" w:pos="6114"/>
      </w:tabs>
      <w:spacing w:before="240" w:line="240" w:lineRule="auto"/>
    </w:pPr>
    <w:rPr>
      <w:sz w:val="18"/>
      <w:szCs w:val="20"/>
    </w:rPr>
  </w:style>
  <w:style w:type="character" w:customStyle="1" w:styleId="61">
    <w:name w:val="Знак6"/>
    <w:rsid w:val="00AA6B64"/>
    <w:rPr>
      <w:rFonts w:ascii="Times New Roman" w:eastAsia="Times New Roman" w:hAnsi="Times New Roman" w:cs="Times New Roman"/>
      <w:b/>
      <w:sz w:val="24"/>
      <w:szCs w:val="20"/>
      <w:lang w:eastAsia="ru-RU"/>
    </w:rPr>
  </w:style>
  <w:style w:type="paragraph" w:styleId="33">
    <w:name w:val="Body Text 3"/>
    <w:basedOn w:val="a"/>
    <w:link w:val="34"/>
    <w:rsid w:val="00AA6B64"/>
    <w:pPr>
      <w:spacing w:after="120" w:line="240" w:lineRule="auto"/>
    </w:pPr>
    <w:rPr>
      <w:sz w:val="16"/>
      <w:szCs w:val="16"/>
      <w:lang w:eastAsia="en-US"/>
    </w:rPr>
  </w:style>
  <w:style w:type="character" w:customStyle="1" w:styleId="34">
    <w:name w:val="Основной текст 3 Знак"/>
    <w:basedOn w:val="a0"/>
    <w:link w:val="33"/>
    <w:rsid w:val="00AA6B64"/>
    <w:rPr>
      <w:rFonts w:ascii="Times New Roman" w:eastAsia="Times New Roman" w:hAnsi="Times New Roman" w:cs="Times New Roman"/>
      <w:sz w:val="16"/>
      <w:szCs w:val="16"/>
      <w:lang w:bidi="ar-SA"/>
    </w:rPr>
  </w:style>
  <w:style w:type="character" w:customStyle="1" w:styleId="51">
    <w:name w:val="Знак5"/>
    <w:rsid w:val="00AA6B64"/>
    <w:rPr>
      <w:rFonts w:ascii="Times New Roman" w:eastAsia="Times New Roman" w:hAnsi="Times New Roman" w:cs="Times New Roman"/>
      <w:sz w:val="16"/>
      <w:szCs w:val="16"/>
    </w:rPr>
  </w:style>
  <w:style w:type="paragraph" w:customStyle="1" w:styleId="1Arial120">
    <w:name w:val="Стиль Стиль Заголовок 1 + Arial 12 пт + Слева:  0 см Первая строка..."/>
    <w:basedOn w:val="a"/>
    <w:rsid w:val="00AA6B64"/>
    <w:pPr>
      <w:keepNext/>
      <w:tabs>
        <w:tab w:val="num" w:pos="900"/>
      </w:tabs>
      <w:suppressAutoHyphens/>
      <w:ind w:left="900" w:hanging="360"/>
      <w:outlineLvl w:val="0"/>
    </w:pPr>
    <w:rPr>
      <w:rFonts w:ascii="Arial" w:hAnsi="Arial"/>
      <w:b/>
      <w:bCs/>
      <w:szCs w:val="20"/>
    </w:rPr>
  </w:style>
  <w:style w:type="paragraph" w:customStyle="1" w:styleId="xl29">
    <w:name w:val="xl29"/>
    <w:basedOn w:val="a"/>
    <w:rsid w:val="00AA6B64"/>
    <w:pPr>
      <w:spacing w:before="100" w:beforeAutospacing="1" w:after="100" w:afterAutospacing="1" w:line="240" w:lineRule="auto"/>
      <w:jc w:val="center"/>
    </w:pPr>
  </w:style>
  <w:style w:type="paragraph" w:styleId="affb">
    <w:name w:val="annotation text"/>
    <w:basedOn w:val="a"/>
    <w:link w:val="affc"/>
    <w:semiHidden/>
    <w:rsid w:val="00AA6B64"/>
    <w:pPr>
      <w:spacing w:line="240" w:lineRule="auto"/>
    </w:pPr>
    <w:rPr>
      <w:sz w:val="20"/>
      <w:szCs w:val="20"/>
      <w:lang w:eastAsia="en-US"/>
    </w:rPr>
  </w:style>
  <w:style w:type="character" w:customStyle="1" w:styleId="affc">
    <w:name w:val="Текст примечания Знак"/>
    <w:basedOn w:val="a0"/>
    <w:link w:val="affb"/>
    <w:semiHidden/>
    <w:rsid w:val="00AA6B64"/>
    <w:rPr>
      <w:rFonts w:ascii="Times New Roman" w:eastAsia="Times New Roman" w:hAnsi="Times New Roman" w:cs="Times New Roman"/>
      <w:sz w:val="20"/>
      <w:szCs w:val="20"/>
      <w:lang w:bidi="ar-SA"/>
    </w:rPr>
  </w:style>
  <w:style w:type="character" w:customStyle="1" w:styleId="41">
    <w:name w:val="Знак4"/>
    <w:semiHidden/>
    <w:rsid w:val="00AA6B64"/>
    <w:rPr>
      <w:rFonts w:ascii="Times New Roman" w:eastAsia="Times New Roman" w:hAnsi="Times New Roman" w:cs="Times New Roman"/>
      <w:sz w:val="20"/>
      <w:szCs w:val="20"/>
    </w:rPr>
  </w:style>
  <w:style w:type="character" w:customStyle="1" w:styleId="35">
    <w:name w:val="Знак3"/>
    <w:semiHidden/>
    <w:rsid w:val="00AA6B64"/>
    <w:rPr>
      <w:rFonts w:ascii="Times New Roman" w:eastAsia="Times New Roman" w:hAnsi="Times New Roman" w:cs="Times New Roman"/>
      <w:b/>
      <w:bCs/>
      <w:sz w:val="20"/>
      <w:szCs w:val="20"/>
    </w:rPr>
  </w:style>
  <w:style w:type="paragraph" w:styleId="affd">
    <w:name w:val="annotation subject"/>
    <w:basedOn w:val="affb"/>
    <w:next w:val="affb"/>
    <w:link w:val="affe"/>
    <w:semiHidden/>
    <w:rsid w:val="00AA6B64"/>
    <w:rPr>
      <w:b/>
      <w:bCs/>
    </w:rPr>
  </w:style>
  <w:style w:type="character" w:customStyle="1" w:styleId="affe">
    <w:name w:val="Тема примечания Знак"/>
    <w:basedOn w:val="affc"/>
    <w:link w:val="affd"/>
    <w:semiHidden/>
    <w:rsid w:val="00AA6B64"/>
    <w:rPr>
      <w:rFonts w:ascii="Times New Roman" w:eastAsia="Times New Roman" w:hAnsi="Times New Roman" w:cs="Times New Roman"/>
      <w:b/>
      <w:bCs/>
      <w:sz w:val="20"/>
      <w:szCs w:val="20"/>
      <w:lang w:bidi="ar-SA"/>
    </w:rPr>
  </w:style>
  <w:style w:type="character" w:customStyle="1" w:styleId="1e">
    <w:name w:val="Тема примечания Знак1"/>
    <w:uiPriority w:val="99"/>
    <w:semiHidden/>
    <w:rsid w:val="00AA6B64"/>
    <w:rPr>
      <w:rFonts w:ascii="Times New Roman" w:eastAsia="Times New Roman" w:hAnsi="Times New Roman" w:cs="Times New Roman"/>
      <w:b/>
      <w:bCs/>
      <w:sz w:val="20"/>
      <w:szCs w:val="20"/>
    </w:rPr>
  </w:style>
  <w:style w:type="character" w:customStyle="1" w:styleId="28">
    <w:name w:val="Знак2"/>
    <w:semiHidden/>
    <w:rsid w:val="00AA6B64"/>
    <w:rPr>
      <w:rFonts w:ascii="Tahoma" w:eastAsia="Times New Roman" w:hAnsi="Tahoma" w:cs="Tahoma"/>
      <w:sz w:val="16"/>
      <w:szCs w:val="16"/>
    </w:rPr>
  </w:style>
  <w:style w:type="paragraph" w:styleId="29">
    <w:name w:val="toc 2"/>
    <w:basedOn w:val="a"/>
    <w:next w:val="a"/>
    <w:autoRedefine/>
    <w:uiPriority w:val="39"/>
    <w:qFormat/>
    <w:rsid w:val="003E3CBA"/>
    <w:pPr>
      <w:tabs>
        <w:tab w:val="right" w:leader="dot" w:pos="9356"/>
      </w:tabs>
      <w:spacing w:line="240" w:lineRule="auto"/>
      <w:ind w:left="567" w:right="424" w:hanging="567"/>
    </w:pPr>
    <w:rPr>
      <w:rFonts w:eastAsiaTheme="majorEastAsia"/>
      <w:b/>
      <w:bCs/>
      <w:iCs/>
      <w:noProof/>
      <w:lang w:val="en-US" w:eastAsia="en-US" w:bidi="en-US"/>
    </w:rPr>
  </w:style>
  <w:style w:type="paragraph" w:styleId="36">
    <w:name w:val="toc 3"/>
    <w:basedOn w:val="a"/>
    <w:next w:val="a"/>
    <w:autoRedefine/>
    <w:uiPriority w:val="39"/>
    <w:qFormat/>
    <w:rsid w:val="0046793E"/>
    <w:pPr>
      <w:tabs>
        <w:tab w:val="right" w:leader="dot" w:pos="9344"/>
      </w:tabs>
      <w:spacing w:before="120" w:after="120" w:line="240" w:lineRule="auto"/>
      <w:ind w:left="567" w:right="424" w:hanging="567"/>
    </w:pPr>
    <w:rPr>
      <w:rFonts w:eastAsia="Calibri"/>
      <w:b/>
      <w:noProof/>
      <w:lang w:eastAsia="en-US"/>
    </w:rPr>
  </w:style>
  <w:style w:type="paragraph" w:customStyle="1" w:styleId="1f">
    <w:name w:val="Стиль1"/>
    <w:basedOn w:val="a"/>
    <w:next w:val="afa"/>
    <w:rsid w:val="00AA6B64"/>
    <w:pPr>
      <w:spacing w:line="240" w:lineRule="auto"/>
    </w:pPr>
    <w:rPr>
      <w:rFonts w:ascii="Arial" w:hAnsi="Arial"/>
      <w:b/>
      <w:sz w:val="16"/>
      <w:szCs w:val="20"/>
    </w:rPr>
  </w:style>
  <w:style w:type="paragraph" w:customStyle="1" w:styleId="2CharChar">
    <w:name w:val="Знак Знак2 Char Char"/>
    <w:basedOn w:val="a"/>
    <w:rsid w:val="00AA6B64"/>
    <w:pPr>
      <w:spacing w:after="160" w:line="240" w:lineRule="exact"/>
    </w:pPr>
    <w:rPr>
      <w:rFonts w:ascii="Verdana" w:hAnsi="Verdana" w:cs="Verdana"/>
      <w:sz w:val="20"/>
      <w:szCs w:val="20"/>
      <w:lang w:val="en-US" w:eastAsia="en-US"/>
    </w:rPr>
  </w:style>
  <w:style w:type="paragraph" w:styleId="afff">
    <w:name w:val="footnote text"/>
    <w:aliases w:val="Table_Footnote_last"/>
    <w:basedOn w:val="a"/>
    <w:link w:val="afff0"/>
    <w:semiHidden/>
    <w:rsid w:val="00AA6B64"/>
    <w:pPr>
      <w:spacing w:line="240" w:lineRule="auto"/>
    </w:pPr>
    <w:rPr>
      <w:sz w:val="20"/>
      <w:szCs w:val="20"/>
    </w:rPr>
  </w:style>
  <w:style w:type="character" w:customStyle="1" w:styleId="afff0">
    <w:name w:val="Текст сноски Знак"/>
    <w:aliases w:val="Table_Footnote_last Знак"/>
    <w:basedOn w:val="a0"/>
    <w:link w:val="afff"/>
    <w:semiHidden/>
    <w:rsid w:val="00AA6B64"/>
    <w:rPr>
      <w:rFonts w:ascii="Times New Roman" w:eastAsia="Times New Roman" w:hAnsi="Times New Roman" w:cs="Times New Roman"/>
      <w:sz w:val="20"/>
      <w:szCs w:val="20"/>
      <w:lang w:bidi="ar-SA"/>
    </w:rPr>
  </w:style>
  <w:style w:type="character" w:customStyle="1" w:styleId="113">
    <w:name w:val="Знак113"/>
    <w:semiHidden/>
    <w:rsid w:val="00AA6B64"/>
    <w:rPr>
      <w:rFonts w:ascii="Times New Roman" w:eastAsia="Times New Roman" w:hAnsi="Times New Roman" w:cs="Times New Roman"/>
      <w:sz w:val="20"/>
      <w:szCs w:val="20"/>
      <w:lang w:eastAsia="ru-RU"/>
    </w:rPr>
  </w:style>
  <w:style w:type="character" w:styleId="afff1">
    <w:name w:val="footnote reference"/>
    <w:semiHidden/>
    <w:rsid w:val="00AA6B64"/>
    <w:rPr>
      <w:vertAlign w:val="superscript"/>
    </w:rPr>
  </w:style>
  <w:style w:type="paragraph" w:customStyle="1" w:styleId="afff2">
    <w:name w:val="Обычный + Междустр.интервал:  полуторный"/>
    <w:basedOn w:val="a"/>
    <w:rsid w:val="00AA6B64"/>
    <w:pPr>
      <w:suppressAutoHyphens/>
    </w:pPr>
    <w:rPr>
      <w:lang w:eastAsia="ar-SA"/>
    </w:rPr>
  </w:style>
  <w:style w:type="paragraph" w:styleId="afff3">
    <w:name w:val="Block Text"/>
    <w:basedOn w:val="a"/>
    <w:rsid w:val="00AA6B64"/>
    <w:pPr>
      <w:ind w:left="-284" w:right="-284" w:firstLine="720"/>
    </w:pPr>
    <w:rPr>
      <w:szCs w:val="20"/>
    </w:rPr>
  </w:style>
  <w:style w:type="table" w:styleId="afff4">
    <w:name w:val="Table Grid"/>
    <w:basedOn w:val="a1"/>
    <w:rsid w:val="00AA6B64"/>
    <w:pPr>
      <w:spacing w:after="0" w:line="240" w:lineRule="auto"/>
    </w:pPr>
    <w:rPr>
      <w:rFonts w:ascii="Times New Roman" w:eastAsia="Times New Roman" w:hAnsi="Times New Roman" w:cs="Times New Roman"/>
      <w:sz w:val="20"/>
      <w:szCs w:val="20"/>
      <w:lang w:val="ru-RU"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rsid w:val="00AA6B64"/>
    <w:pPr>
      <w:widowControl w:val="0"/>
      <w:autoSpaceDE w:val="0"/>
      <w:autoSpaceDN w:val="0"/>
      <w:adjustRightInd w:val="0"/>
      <w:spacing w:line="240" w:lineRule="auto"/>
    </w:pPr>
  </w:style>
  <w:style w:type="character" w:customStyle="1" w:styleId="FontStyle12">
    <w:name w:val="Font Style12"/>
    <w:uiPriority w:val="99"/>
    <w:rsid w:val="00AA6B64"/>
    <w:rPr>
      <w:rFonts w:ascii="Times New Roman" w:hAnsi="Times New Roman" w:cs="Times New Roman"/>
      <w:spacing w:val="-20"/>
      <w:sz w:val="36"/>
      <w:szCs w:val="36"/>
    </w:rPr>
  </w:style>
  <w:style w:type="character" w:customStyle="1" w:styleId="FontStyle13">
    <w:name w:val="Font Style13"/>
    <w:rsid w:val="00AA6B64"/>
    <w:rPr>
      <w:rFonts w:ascii="Sylfaen" w:hAnsi="Sylfaen" w:cs="Sylfaen"/>
      <w:i/>
      <w:iCs/>
      <w:sz w:val="18"/>
      <w:szCs w:val="18"/>
    </w:rPr>
  </w:style>
  <w:style w:type="character" w:customStyle="1" w:styleId="font6">
    <w:name w:val="font6"/>
    <w:rsid w:val="00AA6B64"/>
  </w:style>
  <w:style w:type="character" w:customStyle="1" w:styleId="FontStyle67">
    <w:name w:val="Font Style67"/>
    <w:uiPriority w:val="99"/>
    <w:rsid w:val="00AA6B64"/>
    <w:rPr>
      <w:rFonts w:ascii="Century Schoolbook" w:hAnsi="Century Schoolbook" w:cs="Century Schoolbook" w:hint="default"/>
      <w:sz w:val="14"/>
      <w:szCs w:val="14"/>
    </w:rPr>
  </w:style>
  <w:style w:type="paragraph" w:customStyle="1" w:styleId="1f0">
    <w:name w:val="Заг1"/>
    <w:basedOn w:val="a"/>
    <w:next w:val="a"/>
    <w:uiPriority w:val="99"/>
    <w:qFormat/>
    <w:rsid w:val="00AA6B64"/>
    <w:pPr>
      <w:spacing w:before="120" w:after="120"/>
      <w:jc w:val="center"/>
    </w:pPr>
    <w:rPr>
      <w:rFonts w:eastAsiaTheme="minorHAnsi"/>
      <w:lang w:eastAsia="en-US"/>
    </w:rPr>
  </w:style>
  <w:style w:type="paragraph" w:customStyle="1" w:styleId="afff5">
    <w:name w:val="Содержимое таблицы"/>
    <w:basedOn w:val="a"/>
    <w:rsid w:val="00AA6B64"/>
    <w:pPr>
      <w:suppressLineNumbers/>
      <w:suppressAutoHyphens/>
      <w:spacing w:line="240" w:lineRule="auto"/>
      <w:jc w:val="left"/>
    </w:pPr>
    <w:rPr>
      <w:lang w:eastAsia="ar-SA"/>
    </w:rPr>
  </w:style>
  <w:style w:type="character" w:customStyle="1" w:styleId="2a">
    <w:name w:val="Основной текст (2)_"/>
    <w:link w:val="2b"/>
    <w:locked/>
    <w:rsid w:val="00AA6B64"/>
    <w:rPr>
      <w:rFonts w:cs="Calibri"/>
      <w:b/>
      <w:bCs/>
      <w:shd w:val="clear" w:color="auto" w:fill="FFFFFF"/>
    </w:rPr>
  </w:style>
  <w:style w:type="paragraph" w:customStyle="1" w:styleId="2b">
    <w:name w:val="Основной текст (2)"/>
    <w:basedOn w:val="a"/>
    <w:link w:val="2a"/>
    <w:rsid w:val="00AA6B64"/>
    <w:pPr>
      <w:widowControl w:val="0"/>
      <w:shd w:val="clear" w:color="auto" w:fill="FFFFFF"/>
      <w:spacing w:after="300" w:line="0" w:lineRule="atLeast"/>
      <w:jc w:val="center"/>
    </w:pPr>
    <w:rPr>
      <w:rFonts w:asciiTheme="minorHAnsi" w:eastAsiaTheme="minorHAnsi" w:hAnsiTheme="minorHAnsi" w:cs="Calibri"/>
      <w:b/>
      <w:bCs/>
      <w:sz w:val="22"/>
      <w:szCs w:val="22"/>
      <w:lang w:val="en-US" w:eastAsia="en-US" w:bidi="en-US"/>
    </w:rPr>
  </w:style>
  <w:style w:type="character" w:customStyle="1" w:styleId="1f1">
    <w:name w:val="Заголовок №1_"/>
    <w:link w:val="1f2"/>
    <w:locked/>
    <w:rsid w:val="00AA6B64"/>
    <w:rPr>
      <w:b/>
      <w:bCs/>
      <w:sz w:val="26"/>
      <w:szCs w:val="26"/>
      <w:shd w:val="clear" w:color="auto" w:fill="FFFFFF"/>
    </w:rPr>
  </w:style>
  <w:style w:type="paragraph" w:customStyle="1" w:styleId="1f2">
    <w:name w:val="Заголовок №1"/>
    <w:basedOn w:val="a"/>
    <w:link w:val="1f1"/>
    <w:rsid w:val="00AA6B64"/>
    <w:pPr>
      <w:widowControl w:val="0"/>
      <w:shd w:val="clear" w:color="auto" w:fill="FFFFFF"/>
      <w:spacing w:after="60" w:line="0" w:lineRule="atLeast"/>
      <w:jc w:val="center"/>
      <w:outlineLvl w:val="0"/>
    </w:pPr>
    <w:rPr>
      <w:rFonts w:asciiTheme="minorHAnsi" w:eastAsiaTheme="minorHAnsi" w:hAnsiTheme="minorHAnsi" w:cstheme="minorBidi"/>
      <w:b/>
      <w:bCs/>
      <w:sz w:val="26"/>
      <w:szCs w:val="26"/>
      <w:lang w:val="en-US" w:eastAsia="en-US" w:bidi="en-US"/>
    </w:rPr>
  </w:style>
  <w:style w:type="character" w:customStyle="1" w:styleId="afff6">
    <w:name w:val="Содержание Знак"/>
    <w:link w:val="afff7"/>
    <w:locked/>
    <w:rsid w:val="00AA6B64"/>
    <w:rPr>
      <w:rFonts w:ascii="Times New Roman" w:eastAsia="Times New Roman" w:hAnsi="Times New Roman"/>
      <w:b/>
      <w:i/>
      <w:sz w:val="28"/>
      <w:szCs w:val="28"/>
    </w:rPr>
  </w:style>
  <w:style w:type="paragraph" w:customStyle="1" w:styleId="afff7">
    <w:name w:val="Содержание"/>
    <w:basedOn w:val="a"/>
    <w:link w:val="afff6"/>
    <w:qFormat/>
    <w:rsid w:val="00AA6B64"/>
    <w:pPr>
      <w:spacing w:after="200" w:line="276" w:lineRule="auto"/>
      <w:jc w:val="center"/>
    </w:pPr>
    <w:rPr>
      <w:rFonts w:cstheme="minorBidi"/>
      <w:b/>
      <w:i/>
      <w:sz w:val="28"/>
      <w:szCs w:val="28"/>
      <w:lang w:val="en-US" w:eastAsia="en-US" w:bidi="en-US"/>
    </w:rPr>
  </w:style>
  <w:style w:type="paragraph" w:customStyle="1" w:styleId="xl60">
    <w:name w:val="xl60"/>
    <w:basedOn w:val="a"/>
    <w:semiHidden/>
    <w:rsid w:val="00AA6B64"/>
    <w:pPr>
      <w:pBdr>
        <w:left w:val="single" w:sz="4" w:space="0" w:color="auto"/>
        <w:bottom w:val="single" w:sz="4" w:space="0" w:color="auto"/>
        <w:right w:val="single" w:sz="4" w:space="0" w:color="auto"/>
      </w:pBdr>
      <w:spacing w:before="100" w:beforeAutospacing="1" w:after="100" w:afterAutospacing="1" w:line="240" w:lineRule="auto"/>
      <w:jc w:val="center"/>
    </w:pPr>
  </w:style>
  <w:style w:type="paragraph" w:customStyle="1" w:styleId="afff8">
    <w:name w:val="Заголовок таблицы"/>
    <w:basedOn w:val="a"/>
    <w:next w:val="a"/>
    <w:link w:val="afff9"/>
    <w:qFormat/>
    <w:rsid w:val="00AA6B64"/>
    <w:pPr>
      <w:spacing w:before="120" w:after="120" w:line="240" w:lineRule="auto"/>
      <w:ind w:left="2325" w:hanging="1474"/>
      <w:jc w:val="left"/>
    </w:pPr>
  </w:style>
  <w:style w:type="character" w:customStyle="1" w:styleId="afff9">
    <w:name w:val="Заголовок таблицы Знак"/>
    <w:link w:val="afff8"/>
    <w:rsid w:val="00AA6B64"/>
    <w:rPr>
      <w:rFonts w:ascii="Times New Roman" w:eastAsia="Times New Roman" w:hAnsi="Times New Roman" w:cs="Times New Roman"/>
      <w:sz w:val="24"/>
      <w:szCs w:val="24"/>
      <w:lang w:val="ru-RU" w:eastAsia="ru-RU" w:bidi="ar-SA"/>
    </w:rPr>
  </w:style>
  <w:style w:type="character" w:customStyle="1" w:styleId="mw-headline">
    <w:name w:val="mw-headline"/>
    <w:rsid w:val="00AA6B64"/>
  </w:style>
  <w:style w:type="character" w:customStyle="1" w:styleId="mw-editsection">
    <w:name w:val="mw-editsection"/>
    <w:rsid w:val="00AA6B64"/>
  </w:style>
  <w:style w:type="character" w:customStyle="1" w:styleId="mw-editsection-bracket">
    <w:name w:val="mw-editsection-bracket"/>
    <w:rsid w:val="00AA6B64"/>
  </w:style>
  <w:style w:type="character" w:customStyle="1" w:styleId="mw-editsection-divider">
    <w:name w:val="mw-editsection-divider"/>
    <w:rsid w:val="00AA6B64"/>
  </w:style>
  <w:style w:type="paragraph" w:customStyle="1" w:styleId="a90">
    <w:name w:val="a9"/>
    <w:basedOn w:val="a"/>
    <w:rsid w:val="00AA6B64"/>
    <w:pPr>
      <w:spacing w:before="100" w:beforeAutospacing="1" w:after="100" w:afterAutospacing="1" w:line="240" w:lineRule="auto"/>
      <w:jc w:val="left"/>
    </w:pPr>
  </w:style>
  <w:style w:type="character" w:customStyle="1" w:styleId="grame">
    <w:name w:val="grame"/>
    <w:rsid w:val="00AA6B64"/>
  </w:style>
  <w:style w:type="character" w:customStyle="1" w:styleId="spelle">
    <w:name w:val="spelle"/>
    <w:rsid w:val="00AA6B64"/>
  </w:style>
  <w:style w:type="paragraph" w:customStyle="1" w:styleId="a20">
    <w:name w:val="a2"/>
    <w:basedOn w:val="a"/>
    <w:rsid w:val="00AA6B64"/>
    <w:pPr>
      <w:spacing w:before="100" w:beforeAutospacing="1" w:after="100" w:afterAutospacing="1" w:line="240" w:lineRule="auto"/>
      <w:jc w:val="left"/>
    </w:pPr>
  </w:style>
  <w:style w:type="paragraph" w:customStyle="1" w:styleId="a00">
    <w:name w:val="a0"/>
    <w:basedOn w:val="a"/>
    <w:rsid w:val="00AA6B64"/>
    <w:pPr>
      <w:spacing w:before="100" w:beforeAutospacing="1" w:after="100" w:afterAutospacing="1" w:line="240" w:lineRule="auto"/>
      <w:jc w:val="left"/>
    </w:pPr>
  </w:style>
  <w:style w:type="character" w:customStyle="1" w:styleId="afffa">
    <w:name w:val="a"/>
    <w:rsid w:val="00AA6B64"/>
  </w:style>
  <w:style w:type="paragraph" w:customStyle="1" w:styleId="af10">
    <w:name w:val="af1"/>
    <w:basedOn w:val="a"/>
    <w:rsid w:val="00AA6B64"/>
    <w:pPr>
      <w:spacing w:before="100" w:beforeAutospacing="1" w:after="100" w:afterAutospacing="1" w:line="240" w:lineRule="auto"/>
      <w:jc w:val="left"/>
    </w:pPr>
  </w:style>
  <w:style w:type="character" w:customStyle="1" w:styleId="142">
    <w:name w:val="Знак142"/>
    <w:rsid w:val="00AA6B64"/>
    <w:rPr>
      <w:rFonts w:ascii="Courier New" w:eastAsia="Times New Roman" w:hAnsi="Courier New" w:cs="Courier New"/>
      <w:sz w:val="20"/>
      <w:szCs w:val="20"/>
      <w:lang w:eastAsia="ru-RU"/>
    </w:rPr>
  </w:style>
  <w:style w:type="character" w:customStyle="1" w:styleId="202">
    <w:name w:val="Знак202"/>
    <w:rsid w:val="00AA6B64"/>
    <w:rPr>
      <w:rFonts w:ascii="Times New Roman" w:eastAsia="Times New Roman" w:hAnsi="Times New Roman" w:cs="Times New Roman"/>
      <w:b/>
      <w:sz w:val="24"/>
      <w:szCs w:val="20"/>
      <w:lang w:eastAsia="ru-RU"/>
    </w:rPr>
  </w:style>
  <w:style w:type="character" w:customStyle="1" w:styleId="192">
    <w:name w:val="Знак192"/>
    <w:rsid w:val="00AA6B64"/>
    <w:rPr>
      <w:rFonts w:ascii="Times New Roman" w:eastAsia="Times New Roman" w:hAnsi="Times New Roman" w:cs="Times New Roman"/>
      <w:b/>
      <w:iCs/>
      <w:snapToGrid w:val="0"/>
      <w:sz w:val="24"/>
      <w:szCs w:val="20"/>
      <w:lang w:eastAsia="ru-RU"/>
    </w:rPr>
  </w:style>
  <w:style w:type="character" w:customStyle="1" w:styleId="182">
    <w:name w:val="Знак182"/>
    <w:rsid w:val="00AA6B64"/>
    <w:rPr>
      <w:rFonts w:ascii="Times New Roman" w:eastAsia="Times New Roman" w:hAnsi="Times New Roman" w:cs="Times New Roman"/>
      <w:b/>
      <w:snapToGrid w:val="0"/>
      <w:color w:val="000000"/>
      <w:sz w:val="24"/>
      <w:szCs w:val="20"/>
      <w:lang w:eastAsia="ru-RU"/>
    </w:rPr>
  </w:style>
  <w:style w:type="character" w:customStyle="1" w:styleId="172">
    <w:name w:val="Знак172"/>
    <w:rsid w:val="00AA6B64"/>
    <w:rPr>
      <w:rFonts w:ascii="Times New Roman" w:eastAsia="Times New Roman" w:hAnsi="Times New Roman" w:cs="Times New Roman"/>
      <w:b/>
      <w:bCs/>
      <w:sz w:val="24"/>
      <w:szCs w:val="20"/>
      <w:lang w:eastAsia="ru-RU"/>
    </w:rPr>
  </w:style>
  <w:style w:type="character" w:customStyle="1" w:styleId="162">
    <w:name w:val="Знак162"/>
    <w:rsid w:val="00AA6B64"/>
    <w:rPr>
      <w:rFonts w:ascii="Times New Roman" w:eastAsia="Times New Roman" w:hAnsi="Times New Roman" w:cs="Times New Roman"/>
      <w:b/>
      <w:sz w:val="24"/>
      <w:szCs w:val="20"/>
      <w:lang w:eastAsia="ru-RU"/>
    </w:rPr>
  </w:style>
  <w:style w:type="character" w:customStyle="1" w:styleId="152">
    <w:name w:val="Знак152"/>
    <w:rsid w:val="00AA6B64"/>
    <w:rPr>
      <w:rFonts w:ascii="Times New Roman" w:eastAsia="Times New Roman" w:hAnsi="Times New Roman" w:cs="Times New Roman"/>
      <w:b/>
      <w:iCs/>
      <w:sz w:val="24"/>
      <w:szCs w:val="20"/>
      <w:lang w:eastAsia="ru-RU"/>
    </w:rPr>
  </w:style>
  <w:style w:type="character" w:customStyle="1" w:styleId="132">
    <w:name w:val="Знак132"/>
    <w:rsid w:val="00AA6B64"/>
    <w:rPr>
      <w:rFonts w:ascii="Times New Roman" w:eastAsia="Times New Roman" w:hAnsi="Times New Roman" w:cs="Times New Roman"/>
      <w:sz w:val="24"/>
      <w:szCs w:val="24"/>
      <w:lang w:eastAsia="ru-RU"/>
    </w:rPr>
  </w:style>
  <w:style w:type="paragraph" w:customStyle="1" w:styleId="111">
    <w:name w:val="Основной текст11"/>
    <w:rsid w:val="00AA6B64"/>
    <w:pPr>
      <w:widowControl w:val="0"/>
      <w:autoSpaceDE w:val="0"/>
      <w:autoSpaceDN w:val="0"/>
      <w:adjustRightInd w:val="0"/>
      <w:spacing w:after="0" w:line="240" w:lineRule="auto"/>
      <w:ind w:firstLine="283"/>
      <w:jc w:val="both"/>
    </w:pPr>
    <w:rPr>
      <w:rFonts w:ascii="Kudriashov" w:eastAsia="Times New Roman" w:hAnsi="Kudriashov" w:cs="Times New Roman"/>
      <w:color w:val="000000"/>
      <w:sz w:val="20"/>
      <w:szCs w:val="20"/>
      <w:lang w:val="ru-RU" w:eastAsia="ru-RU" w:bidi="ar-SA"/>
    </w:rPr>
  </w:style>
  <w:style w:type="character" w:customStyle="1" w:styleId="122">
    <w:name w:val="Знак122"/>
    <w:rsid w:val="00AA6B64"/>
    <w:rPr>
      <w:rFonts w:ascii="Times New Roman" w:eastAsia="Times New Roman" w:hAnsi="Times New Roman" w:cs="Times New Roman"/>
      <w:sz w:val="24"/>
      <w:szCs w:val="24"/>
    </w:rPr>
  </w:style>
  <w:style w:type="character" w:customStyle="1" w:styleId="112">
    <w:name w:val="Знак112"/>
    <w:rsid w:val="00AA6B64"/>
    <w:rPr>
      <w:rFonts w:ascii="Times New Roman" w:eastAsia="Times New Roman" w:hAnsi="Times New Roman" w:cs="Times New Roman"/>
      <w:sz w:val="24"/>
      <w:szCs w:val="24"/>
      <w:lang w:val="en-US" w:eastAsia="ru-RU"/>
    </w:rPr>
  </w:style>
  <w:style w:type="character" w:customStyle="1" w:styleId="102">
    <w:name w:val="Знак102"/>
    <w:rsid w:val="00AA6B64"/>
    <w:rPr>
      <w:rFonts w:ascii="Times New Roman" w:eastAsia="Times New Roman" w:hAnsi="Times New Roman" w:cs="Times New Roman"/>
      <w:sz w:val="24"/>
      <w:szCs w:val="24"/>
      <w:lang w:eastAsia="ru-RU"/>
    </w:rPr>
  </w:style>
  <w:style w:type="character" w:customStyle="1" w:styleId="92">
    <w:name w:val="Знак92"/>
    <w:rsid w:val="00AA6B64"/>
    <w:rPr>
      <w:rFonts w:ascii="Arial" w:eastAsia="Times New Roman" w:hAnsi="Arial" w:cs="Arial"/>
      <w:b/>
      <w:sz w:val="20"/>
      <w:szCs w:val="24"/>
      <w:lang w:eastAsia="ru-RU"/>
    </w:rPr>
  </w:style>
  <w:style w:type="character" w:customStyle="1" w:styleId="82">
    <w:name w:val="Знак82"/>
    <w:rsid w:val="00AA6B64"/>
    <w:rPr>
      <w:rFonts w:ascii="Times New Roman" w:eastAsia="Times New Roman" w:hAnsi="Times New Roman" w:cs="Times New Roman"/>
      <w:noProof/>
      <w:sz w:val="24"/>
      <w:szCs w:val="24"/>
      <w:lang w:eastAsia="ru-RU"/>
    </w:rPr>
  </w:style>
  <w:style w:type="character" w:customStyle="1" w:styleId="72">
    <w:name w:val="Знак72"/>
    <w:rsid w:val="00AA6B64"/>
    <w:rPr>
      <w:rFonts w:ascii="Times New Roman" w:eastAsia="Times New Roman" w:hAnsi="Times New Roman" w:cs="Times New Roman"/>
      <w:sz w:val="20"/>
      <w:szCs w:val="20"/>
      <w:lang w:eastAsia="ru-RU"/>
    </w:rPr>
  </w:style>
  <w:style w:type="character" w:customStyle="1" w:styleId="62">
    <w:name w:val="Знак62"/>
    <w:rsid w:val="00AA6B64"/>
    <w:rPr>
      <w:rFonts w:ascii="Times New Roman" w:eastAsia="Times New Roman" w:hAnsi="Times New Roman" w:cs="Times New Roman"/>
      <w:b/>
      <w:sz w:val="24"/>
      <w:szCs w:val="20"/>
      <w:lang w:eastAsia="ru-RU"/>
    </w:rPr>
  </w:style>
  <w:style w:type="character" w:customStyle="1" w:styleId="52">
    <w:name w:val="Знак52"/>
    <w:rsid w:val="00AA6B64"/>
    <w:rPr>
      <w:rFonts w:ascii="Times New Roman" w:eastAsia="Times New Roman" w:hAnsi="Times New Roman" w:cs="Times New Roman"/>
      <w:sz w:val="16"/>
      <w:szCs w:val="16"/>
    </w:rPr>
  </w:style>
  <w:style w:type="paragraph" w:customStyle="1" w:styleId="xl65">
    <w:name w:val="xl65"/>
    <w:basedOn w:val="a"/>
    <w:rsid w:val="00AA6B64"/>
    <w:pPr>
      <w:spacing w:before="100" w:beforeAutospacing="1" w:after="100" w:afterAutospacing="1" w:line="240" w:lineRule="auto"/>
      <w:jc w:val="left"/>
    </w:pPr>
  </w:style>
  <w:style w:type="paragraph" w:customStyle="1" w:styleId="xl66">
    <w:name w:val="xl66"/>
    <w:basedOn w:val="a"/>
    <w:rsid w:val="00AA6B64"/>
    <w:pPr>
      <w:spacing w:before="100" w:beforeAutospacing="1" w:after="100" w:afterAutospacing="1" w:line="240" w:lineRule="auto"/>
      <w:jc w:val="center"/>
    </w:pPr>
    <w:rPr>
      <w:b/>
      <w:bCs/>
    </w:rPr>
  </w:style>
  <w:style w:type="paragraph" w:customStyle="1" w:styleId="xl67">
    <w:name w:val="xl67"/>
    <w:basedOn w:val="a"/>
    <w:rsid w:val="00AA6B64"/>
    <w:pPr>
      <w:spacing w:before="100" w:beforeAutospacing="1" w:after="100" w:afterAutospacing="1" w:line="240" w:lineRule="auto"/>
      <w:jc w:val="center"/>
    </w:pPr>
  </w:style>
  <w:style w:type="paragraph" w:customStyle="1" w:styleId="xl68">
    <w:name w:val="xl68"/>
    <w:basedOn w:val="a"/>
    <w:rsid w:val="00AA6B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style>
  <w:style w:type="paragraph" w:customStyle="1" w:styleId="xl69">
    <w:name w:val="xl69"/>
    <w:basedOn w:val="a"/>
    <w:rsid w:val="00AA6B64"/>
    <w:pPr>
      <w:spacing w:before="100" w:beforeAutospacing="1" w:after="100" w:afterAutospacing="1" w:line="240" w:lineRule="auto"/>
      <w:jc w:val="center"/>
    </w:pPr>
    <w:rPr>
      <w:b/>
      <w:bCs/>
      <w:szCs w:val="28"/>
    </w:rPr>
  </w:style>
  <w:style w:type="paragraph" w:customStyle="1" w:styleId="xl70">
    <w:name w:val="xl70"/>
    <w:basedOn w:val="a"/>
    <w:rsid w:val="00AA6B64"/>
    <w:pPr>
      <w:spacing w:before="100" w:beforeAutospacing="1" w:after="100" w:afterAutospacing="1" w:line="240" w:lineRule="auto"/>
      <w:jc w:val="left"/>
    </w:pPr>
    <w:rPr>
      <w:b/>
      <w:bCs/>
    </w:rPr>
  </w:style>
  <w:style w:type="paragraph" w:customStyle="1" w:styleId="xl71">
    <w:name w:val="xl71"/>
    <w:basedOn w:val="a"/>
    <w:rsid w:val="00AA6B64"/>
    <w:pPr>
      <w:spacing w:before="100" w:beforeAutospacing="1" w:after="100" w:afterAutospacing="1" w:line="240" w:lineRule="auto"/>
      <w:jc w:val="center"/>
    </w:pPr>
    <w:rPr>
      <w:b/>
      <w:bCs/>
    </w:rPr>
  </w:style>
  <w:style w:type="paragraph" w:customStyle="1" w:styleId="xl72">
    <w:name w:val="xl72"/>
    <w:basedOn w:val="a"/>
    <w:rsid w:val="00AA6B64"/>
    <w:pPr>
      <w:pBdr>
        <w:left w:val="single" w:sz="4" w:space="0" w:color="auto"/>
        <w:right w:val="single" w:sz="4" w:space="0" w:color="auto"/>
      </w:pBdr>
      <w:spacing w:before="100" w:beforeAutospacing="1" w:after="100" w:afterAutospacing="1" w:line="240" w:lineRule="auto"/>
      <w:jc w:val="center"/>
    </w:pPr>
    <w:rPr>
      <w:b/>
      <w:bCs/>
    </w:rPr>
  </w:style>
  <w:style w:type="paragraph" w:customStyle="1" w:styleId="xl73">
    <w:name w:val="xl73"/>
    <w:basedOn w:val="a"/>
    <w:rsid w:val="00AA6B64"/>
    <w:pPr>
      <w:pBdr>
        <w:left w:val="single" w:sz="4" w:space="0" w:color="auto"/>
        <w:right w:val="single" w:sz="4" w:space="0" w:color="auto"/>
      </w:pBdr>
      <w:spacing w:before="100" w:beforeAutospacing="1" w:after="100" w:afterAutospacing="1" w:line="240" w:lineRule="auto"/>
      <w:jc w:val="center"/>
    </w:pPr>
    <w:rPr>
      <w:b/>
      <w:bCs/>
      <w:sz w:val="22"/>
    </w:rPr>
  </w:style>
  <w:style w:type="paragraph" w:customStyle="1" w:styleId="xl74">
    <w:name w:val="xl74"/>
    <w:basedOn w:val="a"/>
    <w:rsid w:val="00AA6B64"/>
    <w:pPr>
      <w:pBdr>
        <w:left w:val="single" w:sz="4" w:space="0" w:color="auto"/>
        <w:bottom w:val="single" w:sz="4" w:space="0" w:color="auto"/>
        <w:right w:val="single" w:sz="4" w:space="0" w:color="auto"/>
      </w:pBdr>
      <w:spacing w:before="100" w:beforeAutospacing="1" w:after="100" w:afterAutospacing="1" w:line="240" w:lineRule="auto"/>
      <w:jc w:val="center"/>
    </w:pPr>
    <w:rPr>
      <w:b/>
      <w:bCs/>
    </w:rPr>
  </w:style>
  <w:style w:type="paragraph" w:customStyle="1" w:styleId="xl75">
    <w:name w:val="xl75"/>
    <w:basedOn w:val="a"/>
    <w:rsid w:val="00AA6B64"/>
    <w:pPr>
      <w:pBdr>
        <w:left w:val="single" w:sz="4" w:space="0" w:color="auto"/>
        <w:bottom w:val="single" w:sz="4" w:space="0" w:color="auto"/>
        <w:right w:val="single" w:sz="4" w:space="0" w:color="auto"/>
      </w:pBdr>
      <w:spacing w:before="100" w:beforeAutospacing="1" w:after="100" w:afterAutospacing="1" w:line="240" w:lineRule="auto"/>
      <w:jc w:val="left"/>
    </w:pPr>
    <w:rPr>
      <w:b/>
      <w:bCs/>
    </w:rPr>
  </w:style>
  <w:style w:type="paragraph" w:customStyle="1" w:styleId="xl76">
    <w:name w:val="xl76"/>
    <w:basedOn w:val="a"/>
    <w:rsid w:val="00AA6B64"/>
    <w:pPr>
      <w:spacing w:before="100" w:beforeAutospacing="1" w:after="100" w:afterAutospacing="1" w:line="240" w:lineRule="auto"/>
      <w:jc w:val="left"/>
      <w:textAlignment w:val="top"/>
    </w:pPr>
  </w:style>
  <w:style w:type="paragraph" w:customStyle="1" w:styleId="xl77">
    <w:name w:val="xl77"/>
    <w:basedOn w:val="a"/>
    <w:rsid w:val="00AA6B64"/>
    <w:pPr>
      <w:spacing w:before="100" w:beforeAutospacing="1" w:after="100" w:afterAutospacing="1" w:line="240" w:lineRule="auto"/>
      <w:jc w:val="left"/>
      <w:textAlignment w:val="top"/>
    </w:pPr>
  </w:style>
  <w:style w:type="paragraph" w:customStyle="1" w:styleId="xl78">
    <w:name w:val="xl78"/>
    <w:basedOn w:val="a"/>
    <w:rsid w:val="00AA6B64"/>
    <w:pPr>
      <w:spacing w:before="100" w:beforeAutospacing="1" w:after="100" w:afterAutospacing="1" w:line="240" w:lineRule="auto"/>
      <w:jc w:val="left"/>
      <w:textAlignment w:val="top"/>
    </w:pPr>
  </w:style>
  <w:style w:type="paragraph" w:customStyle="1" w:styleId="xl79">
    <w:name w:val="xl79"/>
    <w:basedOn w:val="a"/>
    <w:rsid w:val="00AA6B64"/>
    <w:pPr>
      <w:pBdr>
        <w:top w:val="single" w:sz="4" w:space="0" w:color="auto"/>
      </w:pBdr>
      <w:spacing w:before="100" w:beforeAutospacing="1" w:after="100" w:afterAutospacing="1" w:line="240" w:lineRule="auto"/>
      <w:jc w:val="left"/>
      <w:textAlignment w:val="top"/>
    </w:pPr>
    <w:rPr>
      <w:rFonts w:ascii="Calibri" w:hAnsi="Calibri" w:cs="Calibri"/>
      <w:b/>
      <w:bCs/>
      <w:color w:val="000000"/>
    </w:rPr>
  </w:style>
  <w:style w:type="paragraph" w:customStyle="1" w:styleId="xl80">
    <w:name w:val="xl80"/>
    <w:basedOn w:val="a"/>
    <w:rsid w:val="00AA6B64"/>
    <w:pPr>
      <w:spacing w:before="100" w:beforeAutospacing="1" w:after="100" w:afterAutospacing="1" w:line="240" w:lineRule="auto"/>
      <w:jc w:val="center"/>
    </w:pPr>
    <w:rPr>
      <w:b/>
      <w:bCs/>
      <w:szCs w:val="28"/>
    </w:rPr>
  </w:style>
  <w:style w:type="paragraph" w:customStyle="1" w:styleId="xl81">
    <w:name w:val="xl81"/>
    <w:basedOn w:val="a"/>
    <w:rsid w:val="00AA6B6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82">
    <w:name w:val="xl82"/>
    <w:basedOn w:val="a"/>
    <w:rsid w:val="00AA6B64"/>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83">
    <w:name w:val="xl83"/>
    <w:basedOn w:val="a"/>
    <w:rsid w:val="00AA6B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84">
    <w:name w:val="xl84"/>
    <w:basedOn w:val="a"/>
    <w:rsid w:val="00AA6B64"/>
    <w:pPr>
      <w:pBdr>
        <w:top w:val="single" w:sz="4" w:space="0" w:color="auto"/>
        <w:left w:val="single" w:sz="4" w:space="0" w:color="auto"/>
        <w:bottom w:val="single" w:sz="4" w:space="0" w:color="auto"/>
      </w:pBdr>
      <w:spacing w:before="100" w:beforeAutospacing="1" w:after="100" w:afterAutospacing="1" w:line="240" w:lineRule="auto"/>
      <w:jc w:val="center"/>
    </w:pPr>
    <w:rPr>
      <w:b/>
      <w:bCs/>
      <w:sz w:val="22"/>
    </w:rPr>
  </w:style>
  <w:style w:type="paragraph" w:customStyle="1" w:styleId="xl85">
    <w:name w:val="xl85"/>
    <w:basedOn w:val="a"/>
    <w:rsid w:val="00AA6B64"/>
    <w:pPr>
      <w:pBdr>
        <w:top w:val="single" w:sz="4" w:space="0" w:color="auto"/>
        <w:bottom w:val="single" w:sz="4" w:space="0" w:color="auto"/>
      </w:pBdr>
      <w:spacing w:before="100" w:beforeAutospacing="1" w:after="100" w:afterAutospacing="1" w:line="240" w:lineRule="auto"/>
      <w:jc w:val="center"/>
    </w:pPr>
    <w:rPr>
      <w:b/>
      <w:bCs/>
      <w:sz w:val="22"/>
    </w:rPr>
  </w:style>
  <w:style w:type="paragraph" w:customStyle="1" w:styleId="xl86">
    <w:name w:val="xl86"/>
    <w:basedOn w:val="a"/>
    <w:rsid w:val="00AA6B64"/>
    <w:pPr>
      <w:pBdr>
        <w:top w:val="single" w:sz="4" w:space="0" w:color="auto"/>
        <w:bottom w:val="single" w:sz="4" w:space="0" w:color="auto"/>
        <w:right w:val="single" w:sz="4" w:space="0" w:color="auto"/>
      </w:pBdr>
      <w:spacing w:before="100" w:beforeAutospacing="1" w:after="100" w:afterAutospacing="1" w:line="240" w:lineRule="auto"/>
      <w:jc w:val="center"/>
    </w:pPr>
    <w:rPr>
      <w:b/>
      <w:bCs/>
      <w:sz w:val="22"/>
    </w:rPr>
  </w:style>
  <w:style w:type="paragraph" w:customStyle="1" w:styleId="xl87">
    <w:name w:val="xl87"/>
    <w:basedOn w:val="a"/>
    <w:rsid w:val="00AA6B64"/>
    <w:pPr>
      <w:pBdr>
        <w:top w:val="single" w:sz="4" w:space="0" w:color="auto"/>
        <w:bottom w:val="single" w:sz="4" w:space="0" w:color="auto"/>
        <w:right w:val="single" w:sz="4" w:space="0" w:color="auto"/>
      </w:pBdr>
      <w:spacing w:before="100" w:beforeAutospacing="1" w:after="100" w:afterAutospacing="1" w:line="240" w:lineRule="auto"/>
      <w:jc w:val="left"/>
    </w:pPr>
    <w:rPr>
      <w:b/>
      <w:bCs/>
    </w:rPr>
  </w:style>
  <w:style w:type="paragraph" w:customStyle="1" w:styleId="xl88">
    <w:name w:val="xl88"/>
    <w:basedOn w:val="a"/>
    <w:rsid w:val="00AA6B6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sz w:val="22"/>
    </w:rPr>
  </w:style>
  <w:style w:type="paragraph" w:customStyle="1" w:styleId="xl89">
    <w:name w:val="xl89"/>
    <w:basedOn w:val="a"/>
    <w:rsid w:val="00AA6B64"/>
    <w:pPr>
      <w:pBdr>
        <w:left w:val="single" w:sz="4" w:space="0" w:color="auto"/>
        <w:right w:val="single" w:sz="4" w:space="0" w:color="auto"/>
      </w:pBdr>
      <w:spacing w:before="100" w:beforeAutospacing="1" w:after="100" w:afterAutospacing="1" w:line="240" w:lineRule="auto"/>
      <w:jc w:val="center"/>
      <w:textAlignment w:val="center"/>
    </w:pPr>
    <w:rPr>
      <w:b/>
      <w:bCs/>
    </w:rPr>
  </w:style>
  <w:style w:type="paragraph" w:customStyle="1" w:styleId="xl90">
    <w:name w:val="xl90"/>
    <w:basedOn w:val="a"/>
    <w:rsid w:val="00AA6B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rPr>
  </w:style>
  <w:style w:type="numbering" w:customStyle="1" w:styleId="1f3">
    <w:name w:val="Нет списка1"/>
    <w:next w:val="a2"/>
    <w:uiPriority w:val="99"/>
    <w:semiHidden/>
    <w:unhideWhenUsed/>
    <w:rsid w:val="00AA6B64"/>
  </w:style>
  <w:style w:type="paragraph" w:customStyle="1" w:styleId="FORMATTEXT">
    <w:name w:val=".FORMATTEXT"/>
    <w:uiPriority w:val="99"/>
    <w:qFormat/>
    <w:rsid w:val="00AA6B64"/>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bidi="ar-SA"/>
    </w:rPr>
  </w:style>
  <w:style w:type="paragraph" w:customStyle="1" w:styleId="s1">
    <w:name w:val="s_1"/>
    <w:basedOn w:val="a"/>
    <w:rsid w:val="00AA6B64"/>
    <w:pPr>
      <w:spacing w:before="100" w:beforeAutospacing="1" w:after="100" w:afterAutospacing="1" w:line="240" w:lineRule="auto"/>
      <w:jc w:val="left"/>
    </w:pPr>
  </w:style>
  <w:style w:type="character" w:customStyle="1" w:styleId="1c">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ffa"/>
    <w:uiPriority w:val="99"/>
    <w:locked/>
    <w:rsid w:val="00AA6B64"/>
    <w:rPr>
      <w:rFonts w:ascii="Times New Roman" w:eastAsia="Times New Roman" w:hAnsi="Times New Roman" w:cs="Times New Roman"/>
      <w:sz w:val="24"/>
      <w:szCs w:val="24"/>
      <w:lang w:val="ru-RU" w:eastAsia="ru-RU" w:bidi="ar-SA"/>
    </w:rPr>
  </w:style>
  <w:style w:type="character" w:customStyle="1" w:styleId="a4">
    <w:name w:val="Название объекта Знак"/>
    <w:aliases w:val="Табл. Рис. Знак"/>
    <w:link w:val="a3"/>
    <w:rsid w:val="00AA6B64"/>
    <w:rPr>
      <w:b/>
      <w:bCs/>
      <w:color w:val="4F81BD" w:themeColor="accent1"/>
      <w:sz w:val="18"/>
      <w:szCs w:val="18"/>
    </w:rPr>
  </w:style>
  <w:style w:type="character" w:customStyle="1" w:styleId="141">
    <w:name w:val="Знак141"/>
    <w:rsid w:val="00AA6B64"/>
    <w:rPr>
      <w:rFonts w:ascii="Courier New" w:eastAsia="Times New Roman" w:hAnsi="Courier New" w:cs="Courier New"/>
      <w:sz w:val="20"/>
      <w:szCs w:val="20"/>
      <w:lang w:eastAsia="ru-RU"/>
    </w:rPr>
  </w:style>
  <w:style w:type="character" w:customStyle="1" w:styleId="201">
    <w:name w:val="Знак201"/>
    <w:rsid w:val="00AA6B64"/>
    <w:rPr>
      <w:rFonts w:ascii="Times New Roman" w:eastAsia="Times New Roman" w:hAnsi="Times New Roman" w:cs="Times New Roman"/>
      <w:b/>
      <w:sz w:val="24"/>
      <w:szCs w:val="20"/>
      <w:lang w:eastAsia="ru-RU"/>
    </w:rPr>
  </w:style>
  <w:style w:type="character" w:customStyle="1" w:styleId="191">
    <w:name w:val="Знак191"/>
    <w:rsid w:val="00AA6B64"/>
    <w:rPr>
      <w:rFonts w:ascii="Times New Roman" w:eastAsia="Times New Roman" w:hAnsi="Times New Roman" w:cs="Times New Roman"/>
      <w:b/>
      <w:iCs/>
      <w:snapToGrid w:val="0"/>
      <w:sz w:val="24"/>
      <w:szCs w:val="20"/>
      <w:lang w:eastAsia="ru-RU"/>
    </w:rPr>
  </w:style>
  <w:style w:type="character" w:customStyle="1" w:styleId="181">
    <w:name w:val="Знак181"/>
    <w:rsid w:val="00AA6B64"/>
    <w:rPr>
      <w:rFonts w:ascii="Times New Roman" w:eastAsia="Times New Roman" w:hAnsi="Times New Roman" w:cs="Times New Roman"/>
      <w:b/>
      <w:snapToGrid w:val="0"/>
      <w:color w:val="000000"/>
      <w:sz w:val="24"/>
      <w:szCs w:val="20"/>
      <w:lang w:eastAsia="ru-RU"/>
    </w:rPr>
  </w:style>
  <w:style w:type="character" w:customStyle="1" w:styleId="171">
    <w:name w:val="Знак171"/>
    <w:rsid w:val="00AA6B64"/>
    <w:rPr>
      <w:rFonts w:ascii="Times New Roman" w:eastAsia="Times New Roman" w:hAnsi="Times New Roman" w:cs="Times New Roman"/>
      <w:b/>
      <w:bCs/>
      <w:sz w:val="24"/>
      <w:szCs w:val="20"/>
      <w:lang w:eastAsia="ru-RU"/>
    </w:rPr>
  </w:style>
  <w:style w:type="character" w:customStyle="1" w:styleId="161">
    <w:name w:val="Знак161"/>
    <w:rsid w:val="00AA6B64"/>
    <w:rPr>
      <w:rFonts w:ascii="Times New Roman" w:eastAsia="Times New Roman" w:hAnsi="Times New Roman" w:cs="Times New Roman"/>
      <w:b/>
      <w:sz w:val="24"/>
      <w:szCs w:val="20"/>
      <w:lang w:eastAsia="ru-RU"/>
    </w:rPr>
  </w:style>
  <w:style w:type="character" w:customStyle="1" w:styleId="151">
    <w:name w:val="Знак151"/>
    <w:rsid w:val="00AA6B64"/>
    <w:rPr>
      <w:rFonts w:ascii="Times New Roman" w:eastAsia="Times New Roman" w:hAnsi="Times New Roman" w:cs="Times New Roman"/>
      <w:b/>
      <w:iCs/>
      <w:sz w:val="24"/>
      <w:szCs w:val="20"/>
      <w:lang w:eastAsia="ru-RU"/>
    </w:rPr>
  </w:style>
  <w:style w:type="character" w:customStyle="1" w:styleId="131">
    <w:name w:val="Знак131"/>
    <w:rsid w:val="00AA6B64"/>
    <w:rPr>
      <w:rFonts w:ascii="Times New Roman" w:eastAsia="Times New Roman" w:hAnsi="Times New Roman" w:cs="Times New Roman"/>
      <w:sz w:val="24"/>
      <w:szCs w:val="24"/>
      <w:lang w:eastAsia="ru-RU"/>
    </w:rPr>
  </w:style>
  <w:style w:type="paragraph" w:customStyle="1" w:styleId="2c">
    <w:name w:val="Основной текст2"/>
    <w:rsid w:val="00AA6B64"/>
    <w:pPr>
      <w:widowControl w:val="0"/>
      <w:autoSpaceDE w:val="0"/>
      <w:autoSpaceDN w:val="0"/>
      <w:adjustRightInd w:val="0"/>
      <w:spacing w:after="0" w:line="240" w:lineRule="auto"/>
      <w:ind w:firstLine="283"/>
      <w:jc w:val="both"/>
    </w:pPr>
    <w:rPr>
      <w:rFonts w:ascii="Kudriashov" w:eastAsia="Times New Roman" w:hAnsi="Kudriashov" w:cs="Times New Roman"/>
      <w:color w:val="000000"/>
      <w:sz w:val="20"/>
      <w:szCs w:val="20"/>
      <w:lang w:val="ru-RU" w:eastAsia="ru-RU" w:bidi="ar-SA"/>
    </w:rPr>
  </w:style>
  <w:style w:type="character" w:customStyle="1" w:styleId="121">
    <w:name w:val="Знак121"/>
    <w:rsid w:val="00AA6B64"/>
    <w:rPr>
      <w:rFonts w:ascii="Times New Roman" w:eastAsia="Times New Roman" w:hAnsi="Times New Roman" w:cs="Times New Roman"/>
      <w:sz w:val="24"/>
      <w:szCs w:val="24"/>
    </w:rPr>
  </w:style>
  <w:style w:type="character" w:customStyle="1" w:styleId="1110">
    <w:name w:val="Знак111"/>
    <w:rsid w:val="00AA6B64"/>
    <w:rPr>
      <w:rFonts w:ascii="Times New Roman" w:eastAsia="Times New Roman" w:hAnsi="Times New Roman" w:cs="Times New Roman"/>
      <w:sz w:val="24"/>
      <w:szCs w:val="24"/>
      <w:lang w:val="en-US" w:eastAsia="ru-RU"/>
    </w:rPr>
  </w:style>
  <w:style w:type="character" w:customStyle="1" w:styleId="101">
    <w:name w:val="Знак101"/>
    <w:rsid w:val="00AA6B64"/>
    <w:rPr>
      <w:rFonts w:ascii="Times New Roman" w:eastAsia="Times New Roman" w:hAnsi="Times New Roman" w:cs="Times New Roman"/>
      <w:sz w:val="24"/>
      <w:szCs w:val="24"/>
      <w:lang w:eastAsia="ru-RU"/>
    </w:rPr>
  </w:style>
  <w:style w:type="character" w:customStyle="1" w:styleId="910">
    <w:name w:val="Знак91"/>
    <w:rsid w:val="00AA6B64"/>
    <w:rPr>
      <w:rFonts w:ascii="Arial" w:eastAsia="Times New Roman" w:hAnsi="Arial" w:cs="Arial"/>
      <w:b/>
      <w:sz w:val="20"/>
      <w:szCs w:val="24"/>
      <w:lang w:eastAsia="ru-RU"/>
    </w:rPr>
  </w:style>
  <w:style w:type="character" w:customStyle="1" w:styleId="810">
    <w:name w:val="Знак81"/>
    <w:rsid w:val="00AA6B64"/>
    <w:rPr>
      <w:rFonts w:ascii="Times New Roman" w:eastAsia="Times New Roman" w:hAnsi="Times New Roman" w:cs="Times New Roman"/>
      <w:noProof/>
      <w:sz w:val="24"/>
      <w:szCs w:val="24"/>
      <w:lang w:eastAsia="ru-RU"/>
    </w:rPr>
  </w:style>
  <w:style w:type="character" w:customStyle="1" w:styleId="710">
    <w:name w:val="Знак71"/>
    <w:rsid w:val="00AA6B64"/>
    <w:rPr>
      <w:rFonts w:ascii="Times New Roman" w:eastAsia="Times New Roman" w:hAnsi="Times New Roman" w:cs="Times New Roman"/>
      <w:sz w:val="20"/>
      <w:szCs w:val="20"/>
      <w:lang w:eastAsia="ru-RU"/>
    </w:rPr>
  </w:style>
  <w:style w:type="character" w:customStyle="1" w:styleId="610">
    <w:name w:val="Знак61"/>
    <w:rsid w:val="00AA6B64"/>
    <w:rPr>
      <w:rFonts w:ascii="Times New Roman" w:eastAsia="Times New Roman" w:hAnsi="Times New Roman" w:cs="Times New Roman"/>
      <w:b/>
      <w:sz w:val="24"/>
      <w:szCs w:val="20"/>
      <w:lang w:eastAsia="ru-RU"/>
    </w:rPr>
  </w:style>
  <w:style w:type="character" w:customStyle="1" w:styleId="510">
    <w:name w:val="Знак51"/>
    <w:rsid w:val="00AA6B64"/>
    <w:rPr>
      <w:rFonts w:ascii="Times New Roman" w:eastAsia="Times New Roman" w:hAnsi="Times New Roman" w:cs="Times New Roman"/>
      <w:sz w:val="16"/>
      <w:szCs w:val="16"/>
    </w:rPr>
  </w:style>
  <w:style w:type="character" w:customStyle="1" w:styleId="410">
    <w:name w:val="Знак41"/>
    <w:semiHidden/>
    <w:rsid w:val="00AA6B64"/>
    <w:rPr>
      <w:rFonts w:ascii="Times New Roman" w:eastAsia="Times New Roman" w:hAnsi="Times New Roman" w:cs="Times New Roman"/>
      <w:sz w:val="20"/>
      <w:szCs w:val="20"/>
    </w:rPr>
  </w:style>
  <w:style w:type="character" w:customStyle="1" w:styleId="310">
    <w:name w:val="Знак31"/>
    <w:semiHidden/>
    <w:rsid w:val="00AA6B64"/>
    <w:rPr>
      <w:rFonts w:ascii="Times New Roman" w:eastAsia="Times New Roman" w:hAnsi="Times New Roman" w:cs="Times New Roman"/>
      <w:b/>
      <w:bCs/>
      <w:sz w:val="20"/>
      <w:szCs w:val="20"/>
    </w:rPr>
  </w:style>
  <w:style w:type="character" w:customStyle="1" w:styleId="211">
    <w:name w:val="Знак21"/>
    <w:semiHidden/>
    <w:rsid w:val="00AA6B64"/>
    <w:rPr>
      <w:rFonts w:ascii="Tahoma" w:eastAsia="Times New Roman" w:hAnsi="Tahoma" w:cs="Tahoma"/>
      <w:sz w:val="16"/>
      <w:szCs w:val="16"/>
    </w:rPr>
  </w:style>
  <w:style w:type="character" w:customStyle="1" w:styleId="1100">
    <w:name w:val="Знак110"/>
    <w:semiHidden/>
    <w:rsid w:val="00AA6B64"/>
    <w:rPr>
      <w:rFonts w:ascii="Times New Roman" w:eastAsia="Times New Roman" w:hAnsi="Times New Roman" w:cs="Times New Roman"/>
      <w:sz w:val="20"/>
      <w:szCs w:val="20"/>
      <w:lang w:eastAsia="ru-RU"/>
    </w:rPr>
  </w:style>
  <w:style w:type="paragraph" w:customStyle="1" w:styleId="pj">
    <w:name w:val="pj"/>
    <w:basedOn w:val="a"/>
    <w:qFormat/>
    <w:rsid w:val="00AA6B64"/>
    <w:pPr>
      <w:spacing w:before="100" w:beforeAutospacing="1" w:after="100" w:afterAutospacing="1" w:line="240" w:lineRule="auto"/>
      <w:jc w:val="left"/>
    </w:pPr>
  </w:style>
  <w:style w:type="paragraph" w:customStyle="1" w:styleId="Default">
    <w:name w:val="Default"/>
    <w:rsid w:val="00AA6B64"/>
    <w:pPr>
      <w:autoSpaceDE w:val="0"/>
      <w:autoSpaceDN w:val="0"/>
      <w:adjustRightInd w:val="0"/>
      <w:spacing w:after="0" w:line="240" w:lineRule="auto"/>
    </w:pPr>
    <w:rPr>
      <w:rFonts w:ascii="Times New Roman" w:eastAsia="Calibri" w:hAnsi="Times New Roman" w:cs="Times New Roman"/>
      <w:color w:val="000000"/>
      <w:sz w:val="24"/>
      <w:szCs w:val="24"/>
      <w:lang w:val="ru-RU" w:eastAsia="ru-RU" w:bidi="ar-SA"/>
    </w:rPr>
  </w:style>
  <w:style w:type="numbering" w:customStyle="1" w:styleId="2d">
    <w:name w:val="Нет списка2"/>
    <w:next w:val="a2"/>
    <w:uiPriority w:val="99"/>
    <w:semiHidden/>
    <w:unhideWhenUsed/>
    <w:rsid w:val="0029655E"/>
  </w:style>
  <w:style w:type="numbering" w:customStyle="1" w:styleId="114">
    <w:name w:val="Нет списка11"/>
    <w:next w:val="a2"/>
    <w:uiPriority w:val="99"/>
    <w:semiHidden/>
    <w:unhideWhenUsed/>
    <w:rsid w:val="0029655E"/>
  </w:style>
  <w:style w:type="numbering" w:customStyle="1" w:styleId="37">
    <w:name w:val="Нет списка3"/>
    <w:next w:val="a2"/>
    <w:uiPriority w:val="99"/>
    <w:semiHidden/>
    <w:unhideWhenUsed/>
    <w:rsid w:val="00ED0755"/>
  </w:style>
  <w:style w:type="table" w:customStyle="1" w:styleId="1f4">
    <w:name w:val="Сетка таблицы1"/>
    <w:basedOn w:val="a1"/>
    <w:next w:val="afff4"/>
    <w:rsid w:val="00ED0755"/>
    <w:pPr>
      <w:spacing w:after="0" w:line="240" w:lineRule="auto"/>
    </w:pPr>
    <w:rPr>
      <w:rFonts w:ascii="Times New Roman" w:eastAsia="Times New Roman" w:hAnsi="Times New Roman" w:cs="Times New Roman"/>
      <w:sz w:val="20"/>
      <w:szCs w:val="20"/>
      <w:lang w:val="ru-RU"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2"/>
    <w:uiPriority w:val="99"/>
    <w:semiHidden/>
    <w:unhideWhenUsed/>
    <w:rsid w:val="00ED0755"/>
  </w:style>
  <w:style w:type="paragraph" w:customStyle="1" w:styleId="42">
    <w:name w:val="Заголовок4"/>
    <w:basedOn w:val="a"/>
    <w:qFormat/>
    <w:rsid w:val="00ED0755"/>
    <w:pPr>
      <w:autoSpaceDE w:val="0"/>
      <w:autoSpaceDN w:val="0"/>
      <w:adjustRightInd w:val="0"/>
      <w:spacing w:after="200"/>
      <w:ind w:firstLine="540"/>
    </w:pPr>
    <w:rPr>
      <w:rFonts w:cs="Arial"/>
      <w:b/>
      <w:szCs w:val="22"/>
      <w:lang w:bidi="en-US"/>
    </w:rPr>
  </w:style>
  <w:style w:type="table" w:customStyle="1" w:styleId="2e">
    <w:name w:val="Сетка таблицы2"/>
    <w:basedOn w:val="a1"/>
    <w:next w:val="afff4"/>
    <w:uiPriority w:val="59"/>
    <w:rsid w:val="00ED0755"/>
    <w:pPr>
      <w:spacing w:after="0" w:line="240" w:lineRule="auto"/>
    </w:pPr>
    <w:rPr>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basedOn w:val="a0"/>
    <w:link w:val="ConsPlusNormal"/>
    <w:locked/>
    <w:rsid w:val="007E7E69"/>
    <w:rPr>
      <w:rFonts w:ascii="Arial" w:eastAsia="Times New Roman" w:hAnsi="Arial" w:cs="Arial"/>
      <w:sz w:val="20"/>
      <w:szCs w:val="20"/>
      <w:lang w:val="ru-RU" w:eastAsia="ru-RU" w:bidi="ar-SA"/>
    </w:rPr>
  </w:style>
  <w:style w:type="table" w:customStyle="1" w:styleId="-41">
    <w:name w:val="Светлая сетка - Акцент 41"/>
    <w:basedOn w:val="a1"/>
    <w:next w:val="-4"/>
    <w:uiPriority w:val="62"/>
    <w:rsid w:val="004C46F3"/>
    <w:pPr>
      <w:spacing w:after="0" w:line="240" w:lineRule="auto"/>
    </w:pPr>
    <w:rPr>
      <w:rFonts w:ascii="Calibri" w:eastAsia="Calibri" w:hAnsi="Calibri" w:cs="Times New Roman"/>
      <w:lang w:val="ru-RU" w:bidi="ar-SA"/>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rsid w:val="004C46F3"/>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42">
    <w:name w:val="Светлая сетка - Акцент 42"/>
    <w:basedOn w:val="a1"/>
    <w:next w:val="-4"/>
    <w:uiPriority w:val="62"/>
    <w:rsid w:val="004C46F3"/>
    <w:pPr>
      <w:spacing w:after="0" w:line="240" w:lineRule="auto"/>
    </w:pPr>
    <w:rPr>
      <w:lang w:val="ru-RU" w:bidi="ar-SA"/>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Message Header"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EBA"/>
    <w:pPr>
      <w:spacing w:after="0" w:line="360" w:lineRule="auto"/>
      <w:jc w:val="both"/>
    </w:pPr>
    <w:rPr>
      <w:rFonts w:ascii="Times New Roman" w:eastAsia="Times New Roman" w:hAnsi="Times New Roman" w:cs="Times New Roman"/>
      <w:sz w:val="24"/>
      <w:szCs w:val="24"/>
      <w:lang w:val="ru-RU" w:eastAsia="ru-RU" w:bidi="ar-SA"/>
    </w:rPr>
  </w:style>
  <w:style w:type="paragraph" w:styleId="1">
    <w:name w:val="heading 1"/>
    <w:aliases w:val="Заголовок 1 Знак Знак,Заголовок 1 Знак Знак Знак"/>
    <w:basedOn w:val="a"/>
    <w:next w:val="a"/>
    <w:link w:val="10"/>
    <w:uiPriority w:val="9"/>
    <w:qFormat/>
    <w:rsid w:val="00F92C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оловок 2 Знак1,Заголовок 2 Знак Знак"/>
    <w:basedOn w:val="a"/>
    <w:next w:val="a"/>
    <w:link w:val="20"/>
    <w:uiPriority w:val="9"/>
    <w:unhideWhenUsed/>
    <w:qFormat/>
    <w:rsid w:val="00F92C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 Знак,Знак"/>
    <w:basedOn w:val="a"/>
    <w:next w:val="a"/>
    <w:link w:val="30"/>
    <w:uiPriority w:val="9"/>
    <w:unhideWhenUsed/>
    <w:qFormat/>
    <w:rsid w:val="00F92C4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92C43"/>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F92C4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F92C43"/>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F92C43"/>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F92C43"/>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unhideWhenUsed/>
    <w:qFormat/>
    <w:rsid w:val="00F92C4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uiPriority w:val="9"/>
    <w:rsid w:val="00F92C4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Заголовок 2 Знак1 Знак,Заголовок 2 Знак Знак Знак"/>
    <w:basedOn w:val="a0"/>
    <w:link w:val="2"/>
    <w:uiPriority w:val="9"/>
    <w:rsid w:val="00F92C43"/>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 Знак Знак,Знак Знак"/>
    <w:basedOn w:val="a0"/>
    <w:link w:val="3"/>
    <w:uiPriority w:val="9"/>
    <w:rsid w:val="00F92C4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92C4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F92C4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F92C43"/>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F92C4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F92C43"/>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F92C43"/>
    <w:rPr>
      <w:rFonts w:asciiTheme="majorHAnsi" w:eastAsiaTheme="majorEastAsia" w:hAnsiTheme="majorHAnsi" w:cstheme="majorBidi"/>
      <w:i/>
      <w:iCs/>
      <w:color w:val="404040" w:themeColor="text1" w:themeTint="BF"/>
      <w:sz w:val="20"/>
      <w:szCs w:val="20"/>
    </w:rPr>
  </w:style>
  <w:style w:type="paragraph" w:styleId="a3">
    <w:name w:val="caption"/>
    <w:aliases w:val="Табл. Рис."/>
    <w:basedOn w:val="a"/>
    <w:next w:val="a"/>
    <w:link w:val="a4"/>
    <w:unhideWhenUsed/>
    <w:qFormat/>
    <w:rsid w:val="00F92C43"/>
    <w:pPr>
      <w:spacing w:line="240" w:lineRule="auto"/>
    </w:pPr>
    <w:rPr>
      <w:b/>
      <w:bCs/>
      <w:color w:val="4F81BD" w:themeColor="accent1"/>
      <w:sz w:val="18"/>
      <w:szCs w:val="18"/>
    </w:rPr>
  </w:style>
  <w:style w:type="paragraph" w:styleId="a5">
    <w:name w:val="Title"/>
    <w:basedOn w:val="a"/>
    <w:next w:val="a"/>
    <w:link w:val="a6"/>
    <w:uiPriority w:val="10"/>
    <w:qFormat/>
    <w:rsid w:val="00F92C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F92C43"/>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F92C43"/>
    <w:pPr>
      <w:numPr>
        <w:ilvl w:val="1"/>
      </w:numPr>
    </w:pPr>
    <w:rPr>
      <w:rFonts w:asciiTheme="majorHAnsi" w:eastAsiaTheme="majorEastAsia" w:hAnsiTheme="majorHAnsi" w:cstheme="majorBidi"/>
      <w:i/>
      <w:iCs/>
      <w:color w:val="4F81BD" w:themeColor="accent1"/>
      <w:spacing w:val="15"/>
    </w:rPr>
  </w:style>
  <w:style w:type="character" w:customStyle="1" w:styleId="a8">
    <w:name w:val="Подзаголовок Знак"/>
    <w:basedOn w:val="a0"/>
    <w:link w:val="a7"/>
    <w:uiPriority w:val="11"/>
    <w:rsid w:val="00F92C43"/>
    <w:rPr>
      <w:rFonts w:asciiTheme="majorHAnsi" w:eastAsiaTheme="majorEastAsia" w:hAnsiTheme="majorHAnsi" w:cstheme="majorBidi"/>
      <w:i/>
      <w:iCs/>
      <w:color w:val="4F81BD" w:themeColor="accent1"/>
      <w:spacing w:val="15"/>
      <w:sz w:val="24"/>
      <w:szCs w:val="24"/>
    </w:rPr>
  </w:style>
  <w:style w:type="character" w:styleId="a9">
    <w:name w:val="Strong"/>
    <w:basedOn w:val="a0"/>
    <w:qFormat/>
    <w:rsid w:val="00F92C43"/>
    <w:rPr>
      <w:b/>
      <w:bCs/>
    </w:rPr>
  </w:style>
  <w:style w:type="character" w:styleId="aa">
    <w:name w:val="Emphasis"/>
    <w:basedOn w:val="a0"/>
    <w:uiPriority w:val="20"/>
    <w:qFormat/>
    <w:rsid w:val="00F92C43"/>
    <w:rPr>
      <w:i/>
      <w:iCs/>
    </w:rPr>
  </w:style>
  <w:style w:type="paragraph" w:styleId="ab">
    <w:name w:val="No Spacing"/>
    <w:uiPriority w:val="1"/>
    <w:qFormat/>
    <w:rsid w:val="00F92C43"/>
    <w:pPr>
      <w:spacing w:after="0" w:line="240" w:lineRule="auto"/>
    </w:pPr>
  </w:style>
  <w:style w:type="paragraph" w:styleId="ac">
    <w:name w:val="List Paragraph"/>
    <w:basedOn w:val="a"/>
    <w:uiPriority w:val="34"/>
    <w:qFormat/>
    <w:rsid w:val="00F92C43"/>
    <w:pPr>
      <w:ind w:left="720"/>
      <w:contextualSpacing/>
    </w:pPr>
  </w:style>
  <w:style w:type="paragraph" w:styleId="21">
    <w:name w:val="Quote"/>
    <w:basedOn w:val="a"/>
    <w:next w:val="a"/>
    <w:link w:val="22"/>
    <w:uiPriority w:val="29"/>
    <w:qFormat/>
    <w:rsid w:val="00F92C43"/>
    <w:rPr>
      <w:i/>
      <w:iCs/>
      <w:color w:val="000000" w:themeColor="text1"/>
    </w:rPr>
  </w:style>
  <w:style w:type="character" w:customStyle="1" w:styleId="22">
    <w:name w:val="Цитата 2 Знак"/>
    <w:basedOn w:val="a0"/>
    <w:link w:val="21"/>
    <w:uiPriority w:val="29"/>
    <w:rsid w:val="00F92C43"/>
    <w:rPr>
      <w:i/>
      <w:iCs/>
      <w:color w:val="000000" w:themeColor="text1"/>
    </w:rPr>
  </w:style>
  <w:style w:type="paragraph" w:styleId="ad">
    <w:name w:val="Intense Quote"/>
    <w:basedOn w:val="a"/>
    <w:next w:val="a"/>
    <w:link w:val="ae"/>
    <w:uiPriority w:val="30"/>
    <w:qFormat/>
    <w:rsid w:val="00F92C43"/>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F92C43"/>
    <w:rPr>
      <w:b/>
      <w:bCs/>
      <w:i/>
      <w:iCs/>
      <w:color w:val="4F81BD" w:themeColor="accent1"/>
    </w:rPr>
  </w:style>
  <w:style w:type="character" w:styleId="af">
    <w:name w:val="Subtle Emphasis"/>
    <w:basedOn w:val="a0"/>
    <w:uiPriority w:val="19"/>
    <w:qFormat/>
    <w:rsid w:val="00F92C43"/>
    <w:rPr>
      <w:i/>
      <w:iCs/>
      <w:color w:val="808080" w:themeColor="text1" w:themeTint="7F"/>
    </w:rPr>
  </w:style>
  <w:style w:type="character" w:styleId="af0">
    <w:name w:val="Intense Emphasis"/>
    <w:basedOn w:val="a0"/>
    <w:uiPriority w:val="21"/>
    <w:qFormat/>
    <w:rsid w:val="00F92C43"/>
    <w:rPr>
      <w:b/>
      <w:bCs/>
      <w:i/>
      <w:iCs/>
      <w:color w:val="4F81BD" w:themeColor="accent1"/>
    </w:rPr>
  </w:style>
  <w:style w:type="character" w:styleId="af1">
    <w:name w:val="Subtle Reference"/>
    <w:basedOn w:val="a0"/>
    <w:uiPriority w:val="31"/>
    <w:qFormat/>
    <w:rsid w:val="00F92C43"/>
    <w:rPr>
      <w:smallCaps/>
      <w:color w:val="C0504D" w:themeColor="accent2"/>
      <w:u w:val="single"/>
    </w:rPr>
  </w:style>
  <w:style w:type="character" w:styleId="af2">
    <w:name w:val="Intense Reference"/>
    <w:basedOn w:val="a0"/>
    <w:uiPriority w:val="32"/>
    <w:qFormat/>
    <w:rsid w:val="00F92C43"/>
    <w:rPr>
      <w:b/>
      <w:bCs/>
      <w:smallCaps/>
      <w:color w:val="C0504D" w:themeColor="accent2"/>
      <w:spacing w:val="5"/>
      <w:u w:val="single"/>
    </w:rPr>
  </w:style>
  <w:style w:type="character" w:styleId="af3">
    <w:name w:val="Book Title"/>
    <w:basedOn w:val="a0"/>
    <w:uiPriority w:val="33"/>
    <w:qFormat/>
    <w:rsid w:val="00F92C43"/>
    <w:rPr>
      <w:b/>
      <w:bCs/>
      <w:smallCaps/>
      <w:spacing w:val="5"/>
    </w:rPr>
  </w:style>
  <w:style w:type="paragraph" w:styleId="af4">
    <w:name w:val="TOC Heading"/>
    <w:basedOn w:val="1"/>
    <w:next w:val="a"/>
    <w:uiPriority w:val="39"/>
    <w:unhideWhenUsed/>
    <w:qFormat/>
    <w:rsid w:val="00F92C43"/>
    <w:pPr>
      <w:outlineLvl w:val="9"/>
    </w:pPr>
  </w:style>
  <w:style w:type="paragraph" w:styleId="af5">
    <w:name w:val="Balloon Text"/>
    <w:basedOn w:val="a"/>
    <w:link w:val="af6"/>
    <w:uiPriority w:val="99"/>
    <w:semiHidden/>
    <w:unhideWhenUsed/>
    <w:rsid w:val="009F7A26"/>
    <w:pPr>
      <w:spacing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9F7A26"/>
    <w:rPr>
      <w:rFonts w:ascii="Tahoma" w:eastAsia="Times New Roman" w:hAnsi="Tahoma" w:cs="Tahoma"/>
      <w:sz w:val="16"/>
      <w:szCs w:val="16"/>
      <w:lang w:val="ru-RU" w:eastAsia="ru-RU" w:bidi="ar-SA"/>
    </w:rPr>
  </w:style>
  <w:style w:type="character" w:styleId="af7">
    <w:name w:val="Hyperlink"/>
    <w:uiPriority w:val="99"/>
    <w:unhideWhenUsed/>
    <w:rsid w:val="00356460"/>
    <w:rPr>
      <w:color w:val="0000FF"/>
      <w:u w:val="single"/>
    </w:rPr>
  </w:style>
  <w:style w:type="paragraph" w:styleId="af8">
    <w:name w:val="header"/>
    <w:aliases w:val=" Знак Знак Знак,Знак Знак2"/>
    <w:basedOn w:val="a"/>
    <w:link w:val="af9"/>
    <w:uiPriority w:val="99"/>
    <w:unhideWhenUsed/>
    <w:qFormat/>
    <w:rsid w:val="00AA6B64"/>
    <w:pPr>
      <w:tabs>
        <w:tab w:val="center" w:pos="4677"/>
        <w:tab w:val="right" w:pos="9355"/>
      </w:tabs>
      <w:spacing w:line="240" w:lineRule="auto"/>
    </w:pPr>
    <w:rPr>
      <w:rFonts w:eastAsiaTheme="minorHAnsi"/>
      <w:lang w:eastAsia="en-US"/>
    </w:rPr>
  </w:style>
  <w:style w:type="character" w:customStyle="1" w:styleId="af9">
    <w:name w:val="Верхний колонтитул Знак"/>
    <w:aliases w:val=" Знак Знак Знак Знак,Знак Знак2 Знак"/>
    <w:basedOn w:val="a0"/>
    <w:link w:val="af8"/>
    <w:uiPriority w:val="99"/>
    <w:rsid w:val="00AA6B64"/>
    <w:rPr>
      <w:rFonts w:ascii="Times New Roman" w:hAnsi="Times New Roman" w:cs="Times New Roman"/>
      <w:sz w:val="24"/>
      <w:szCs w:val="24"/>
      <w:lang w:val="ru-RU" w:bidi="ar-SA"/>
    </w:rPr>
  </w:style>
  <w:style w:type="paragraph" w:styleId="afa">
    <w:name w:val="footer"/>
    <w:basedOn w:val="a"/>
    <w:link w:val="afb"/>
    <w:uiPriority w:val="99"/>
    <w:unhideWhenUsed/>
    <w:rsid w:val="00AA6B64"/>
    <w:pPr>
      <w:tabs>
        <w:tab w:val="center" w:pos="4677"/>
        <w:tab w:val="right" w:pos="9355"/>
      </w:tabs>
      <w:spacing w:line="240" w:lineRule="auto"/>
    </w:pPr>
    <w:rPr>
      <w:rFonts w:eastAsiaTheme="minorHAnsi"/>
      <w:lang w:eastAsia="en-US"/>
    </w:rPr>
  </w:style>
  <w:style w:type="character" w:customStyle="1" w:styleId="afb">
    <w:name w:val="Нижний колонтитул Знак"/>
    <w:basedOn w:val="a0"/>
    <w:link w:val="afa"/>
    <w:uiPriority w:val="99"/>
    <w:rsid w:val="00AA6B64"/>
    <w:rPr>
      <w:rFonts w:ascii="Times New Roman" w:hAnsi="Times New Roman" w:cs="Times New Roman"/>
      <w:sz w:val="24"/>
      <w:szCs w:val="24"/>
      <w:lang w:val="ru-RU" w:bidi="ar-SA"/>
    </w:rPr>
  </w:style>
  <w:style w:type="paragraph" w:styleId="HTML">
    <w:name w:val="HTML Preformatted"/>
    <w:basedOn w:val="a"/>
    <w:link w:val="HTML0"/>
    <w:unhideWhenUsed/>
    <w:rsid w:val="00AA6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sz w:val="20"/>
      <w:szCs w:val="20"/>
    </w:rPr>
  </w:style>
  <w:style w:type="character" w:customStyle="1" w:styleId="HTML0">
    <w:name w:val="Стандартный HTML Знак"/>
    <w:basedOn w:val="a0"/>
    <w:link w:val="HTML"/>
    <w:rsid w:val="00AA6B64"/>
    <w:rPr>
      <w:rFonts w:ascii="Courier New" w:eastAsia="Times New Roman" w:hAnsi="Courier New" w:cs="Times New Roman"/>
      <w:sz w:val="20"/>
      <w:szCs w:val="20"/>
      <w:lang w:bidi="ar-SA"/>
    </w:rPr>
  </w:style>
  <w:style w:type="character" w:customStyle="1" w:styleId="14">
    <w:name w:val="Знак14"/>
    <w:rsid w:val="00AA6B64"/>
    <w:rPr>
      <w:rFonts w:ascii="Courier New" w:eastAsia="Times New Roman" w:hAnsi="Courier New" w:cs="Courier New"/>
      <w:sz w:val="20"/>
      <w:szCs w:val="20"/>
      <w:lang w:eastAsia="ru-RU"/>
    </w:rPr>
  </w:style>
  <w:style w:type="character" w:customStyle="1" w:styleId="200">
    <w:name w:val="Знак20"/>
    <w:rsid w:val="00AA6B64"/>
    <w:rPr>
      <w:rFonts w:ascii="Times New Roman" w:eastAsia="Times New Roman" w:hAnsi="Times New Roman" w:cs="Times New Roman"/>
      <w:b/>
      <w:sz w:val="24"/>
      <w:szCs w:val="20"/>
      <w:lang w:eastAsia="ru-RU"/>
    </w:rPr>
  </w:style>
  <w:style w:type="character" w:customStyle="1" w:styleId="19">
    <w:name w:val="Знак19"/>
    <w:rsid w:val="00AA6B64"/>
    <w:rPr>
      <w:rFonts w:ascii="Times New Roman" w:eastAsia="Times New Roman" w:hAnsi="Times New Roman" w:cs="Times New Roman"/>
      <w:b/>
      <w:iCs/>
      <w:snapToGrid w:val="0"/>
      <w:sz w:val="24"/>
      <w:szCs w:val="20"/>
      <w:lang w:eastAsia="ru-RU"/>
    </w:rPr>
  </w:style>
  <w:style w:type="character" w:customStyle="1" w:styleId="18">
    <w:name w:val="Знак18"/>
    <w:rsid w:val="00AA6B64"/>
    <w:rPr>
      <w:rFonts w:ascii="Times New Roman" w:eastAsia="Times New Roman" w:hAnsi="Times New Roman" w:cs="Times New Roman"/>
      <w:b/>
      <w:snapToGrid w:val="0"/>
      <w:color w:val="000000"/>
      <w:sz w:val="24"/>
      <w:szCs w:val="20"/>
      <w:lang w:eastAsia="ru-RU"/>
    </w:rPr>
  </w:style>
  <w:style w:type="character" w:customStyle="1" w:styleId="17">
    <w:name w:val="Знак17"/>
    <w:rsid w:val="00AA6B64"/>
    <w:rPr>
      <w:rFonts w:ascii="Times New Roman" w:eastAsia="Times New Roman" w:hAnsi="Times New Roman" w:cs="Times New Roman"/>
      <w:b/>
      <w:bCs/>
      <w:sz w:val="24"/>
      <w:szCs w:val="20"/>
      <w:lang w:eastAsia="ru-RU"/>
    </w:rPr>
  </w:style>
  <w:style w:type="character" w:customStyle="1" w:styleId="16">
    <w:name w:val="Знак16"/>
    <w:rsid w:val="00AA6B64"/>
    <w:rPr>
      <w:rFonts w:ascii="Times New Roman" w:eastAsia="Times New Roman" w:hAnsi="Times New Roman" w:cs="Times New Roman"/>
      <w:b/>
      <w:sz w:val="24"/>
      <w:szCs w:val="20"/>
      <w:lang w:eastAsia="ru-RU"/>
    </w:rPr>
  </w:style>
  <w:style w:type="character" w:customStyle="1" w:styleId="15">
    <w:name w:val="Знак15"/>
    <w:rsid w:val="00AA6B64"/>
    <w:rPr>
      <w:rFonts w:ascii="Times New Roman" w:eastAsia="Times New Roman" w:hAnsi="Times New Roman" w:cs="Times New Roman"/>
      <w:b/>
      <w:iCs/>
      <w:sz w:val="24"/>
      <w:szCs w:val="20"/>
      <w:lang w:eastAsia="ru-RU"/>
    </w:rPr>
  </w:style>
  <w:style w:type="paragraph" w:customStyle="1" w:styleId="afc">
    <w:name w:val="Знак Знак Знак"/>
    <w:basedOn w:val="a"/>
    <w:rsid w:val="00AA6B64"/>
    <w:pPr>
      <w:spacing w:after="160" w:line="240" w:lineRule="exact"/>
    </w:pPr>
    <w:rPr>
      <w:rFonts w:ascii="Verdana" w:hAnsi="Verdana" w:cs="Verdana"/>
      <w:sz w:val="20"/>
      <w:szCs w:val="20"/>
      <w:lang w:val="en-US" w:eastAsia="en-US"/>
    </w:rPr>
  </w:style>
  <w:style w:type="paragraph" w:styleId="afd">
    <w:name w:val="Body Text"/>
    <w:basedOn w:val="a"/>
    <w:link w:val="afe"/>
    <w:qFormat/>
    <w:rsid w:val="00AA6B64"/>
    <w:pPr>
      <w:spacing w:before="100" w:beforeAutospacing="1" w:after="100" w:afterAutospacing="1" w:line="240" w:lineRule="auto"/>
    </w:pPr>
  </w:style>
  <w:style w:type="character" w:customStyle="1" w:styleId="afe">
    <w:name w:val="Основной текст Знак"/>
    <w:basedOn w:val="a0"/>
    <w:link w:val="afd"/>
    <w:rsid w:val="00AA6B64"/>
    <w:rPr>
      <w:rFonts w:ascii="Times New Roman" w:eastAsia="Times New Roman" w:hAnsi="Times New Roman" w:cs="Times New Roman"/>
      <w:sz w:val="24"/>
      <w:szCs w:val="24"/>
      <w:lang w:bidi="ar-SA"/>
    </w:rPr>
  </w:style>
  <w:style w:type="character" w:customStyle="1" w:styleId="13">
    <w:name w:val="Знак13"/>
    <w:rsid w:val="00AA6B64"/>
    <w:rPr>
      <w:rFonts w:ascii="Times New Roman" w:eastAsia="Times New Roman" w:hAnsi="Times New Roman" w:cs="Times New Roman"/>
      <w:sz w:val="24"/>
      <w:szCs w:val="24"/>
      <w:lang w:eastAsia="ru-RU"/>
    </w:rPr>
  </w:style>
  <w:style w:type="paragraph" w:customStyle="1" w:styleId="xl27">
    <w:name w:val="xl27"/>
    <w:basedOn w:val="a"/>
    <w:rsid w:val="00AA6B64"/>
    <w:pPr>
      <w:spacing w:before="100" w:beforeAutospacing="1" w:after="100" w:afterAutospacing="1" w:line="240" w:lineRule="auto"/>
      <w:jc w:val="center"/>
    </w:pPr>
  </w:style>
  <w:style w:type="paragraph" w:customStyle="1" w:styleId="11">
    <w:name w:val="заголовок 1"/>
    <w:basedOn w:val="a"/>
    <w:next w:val="a"/>
    <w:rsid w:val="00AA6B64"/>
    <w:pPr>
      <w:keepNext/>
      <w:spacing w:line="240" w:lineRule="auto"/>
    </w:pPr>
  </w:style>
  <w:style w:type="paragraph" w:customStyle="1" w:styleId="23">
    <w:name w:val="Квадрат2"/>
    <w:basedOn w:val="a"/>
    <w:rsid w:val="00AA6B64"/>
    <w:pPr>
      <w:widowControl w:val="0"/>
      <w:spacing w:line="240" w:lineRule="auto"/>
    </w:pPr>
    <w:rPr>
      <w:rFonts w:ascii="a_Timer" w:hAnsi="a_Timer"/>
      <w:snapToGrid w:val="0"/>
      <w:lang w:val="en-US"/>
    </w:rPr>
  </w:style>
  <w:style w:type="paragraph" w:customStyle="1" w:styleId="12">
    <w:name w:val="Основной текст1"/>
    <w:rsid w:val="00AA6B64"/>
    <w:pPr>
      <w:widowControl w:val="0"/>
      <w:autoSpaceDE w:val="0"/>
      <w:autoSpaceDN w:val="0"/>
      <w:adjustRightInd w:val="0"/>
      <w:spacing w:after="0" w:line="240" w:lineRule="auto"/>
      <w:ind w:firstLine="283"/>
      <w:jc w:val="both"/>
    </w:pPr>
    <w:rPr>
      <w:rFonts w:ascii="Kudriashov" w:eastAsia="Times New Roman" w:hAnsi="Kudriashov" w:cs="Times New Roman"/>
      <w:color w:val="000000"/>
      <w:sz w:val="20"/>
      <w:szCs w:val="20"/>
      <w:lang w:val="ru-RU" w:eastAsia="ru-RU" w:bidi="ar-SA"/>
    </w:rPr>
  </w:style>
  <w:style w:type="paragraph" w:customStyle="1" w:styleId="1a">
    <w:name w:val="Обычный1"/>
    <w:uiPriority w:val="99"/>
    <w:rsid w:val="00AA6B64"/>
    <w:pPr>
      <w:spacing w:after="0" w:line="240" w:lineRule="auto"/>
    </w:pPr>
    <w:rPr>
      <w:rFonts w:ascii="Times New Roman" w:eastAsia="Times New Roman" w:hAnsi="Times New Roman" w:cs="Times New Roman"/>
      <w:sz w:val="24"/>
      <w:szCs w:val="20"/>
      <w:lang w:val="ru-RU" w:eastAsia="ru-RU" w:bidi="ar-SA"/>
    </w:rPr>
  </w:style>
  <w:style w:type="paragraph" w:customStyle="1" w:styleId="210">
    <w:name w:val="Основной текст 21"/>
    <w:basedOn w:val="1a"/>
    <w:rsid w:val="00AA6B64"/>
    <w:pPr>
      <w:tabs>
        <w:tab w:val="left" w:pos="0"/>
      </w:tabs>
      <w:jc w:val="both"/>
    </w:pPr>
    <w:rPr>
      <w:snapToGrid w:val="0"/>
    </w:rPr>
  </w:style>
  <w:style w:type="character" w:styleId="aff">
    <w:name w:val="FollowedHyperlink"/>
    <w:uiPriority w:val="99"/>
    <w:semiHidden/>
    <w:rsid w:val="00AA6B64"/>
    <w:rPr>
      <w:color w:val="800080"/>
      <w:u w:val="single"/>
    </w:rPr>
  </w:style>
  <w:style w:type="character" w:customStyle="1" w:styleId="postbody1">
    <w:name w:val="postbody1"/>
    <w:rsid w:val="00AA6B64"/>
    <w:rPr>
      <w:sz w:val="17"/>
      <w:szCs w:val="17"/>
    </w:rPr>
  </w:style>
  <w:style w:type="paragraph" w:customStyle="1" w:styleId="ConsPlusNormal">
    <w:name w:val="ConsPlusNormal"/>
    <w:link w:val="ConsPlusNormal0"/>
    <w:qFormat/>
    <w:rsid w:val="00AA6B64"/>
    <w:pPr>
      <w:widowControl w:val="0"/>
      <w:autoSpaceDE w:val="0"/>
      <w:autoSpaceDN w:val="0"/>
      <w:adjustRightInd w:val="0"/>
      <w:spacing w:after="0" w:line="240" w:lineRule="auto"/>
      <w:ind w:firstLine="720"/>
    </w:pPr>
    <w:rPr>
      <w:rFonts w:ascii="Arial" w:eastAsia="Times New Roman" w:hAnsi="Arial" w:cs="Arial"/>
      <w:sz w:val="20"/>
      <w:szCs w:val="20"/>
      <w:lang w:val="ru-RU" w:eastAsia="ru-RU" w:bidi="ar-SA"/>
    </w:rPr>
  </w:style>
  <w:style w:type="paragraph" w:styleId="24">
    <w:name w:val="Body Text Indent 2"/>
    <w:basedOn w:val="a"/>
    <w:link w:val="25"/>
    <w:rsid w:val="00AA6B64"/>
    <w:pPr>
      <w:spacing w:after="120" w:line="480" w:lineRule="auto"/>
      <w:ind w:left="283"/>
    </w:pPr>
    <w:rPr>
      <w:lang w:eastAsia="en-US"/>
    </w:rPr>
  </w:style>
  <w:style w:type="character" w:customStyle="1" w:styleId="25">
    <w:name w:val="Основной текст с отступом 2 Знак"/>
    <w:basedOn w:val="a0"/>
    <w:link w:val="24"/>
    <w:rsid w:val="00AA6B64"/>
    <w:rPr>
      <w:rFonts w:ascii="Times New Roman" w:eastAsia="Times New Roman" w:hAnsi="Times New Roman" w:cs="Times New Roman"/>
      <w:sz w:val="24"/>
      <w:szCs w:val="24"/>
      <w:lang w:bidi="ar-SA"/>
    </w:rPr>
  </w:style>
  <w:style w:type="character" w:customStyle="1" w:styleId="120">
    <w:name w:val="Знак12"/>
    <w:rsid w:val="00AA6B64"/>
    <w:rPr>
      <w:rFonts w:ascii="Times New Roman" w:eastAsia="Times New Roman" w:hAnsi="Times New Roman" w:cs="Times New Roman"/>
      <w:sz w:val="24"/>
      <w:szCs w:val="24"/>
    </w:rPr>
  </w:style>
  <w:style w:type="paragraph" w:customStyle="1" w:styleId="ConsNormal">
    <w:name w:val="ConsNormal"/>
    <w:rsid w:val="00AA6B64"/>
    <w:pPr>
      <w:widowControl w:val="0"/>
      <w:autoSpaceDE w:val="0"/>
      <w:autoSpaceDN w:val="0"/>
      <w:spacing w:after="0" w:line="240" w:lineRule="auto"/>
      <w:ind w:firstLine="720"/>
    </w:pPr>
    <w:rPr>
      <w:rFonts w:ascii="Arial" w:eastAsia="Times New Roman" w:hAnsi="Arial" w:cs="Arial"/>
      <w:sz w:val="24"/>
      <w:szCs w:val="24"/>
      <w:lang w:val="ru-RU" w:eastAsia="ru-RU" w:bidi="ar-SA"/>
    </w:rPr>
  </w:style>
  <w:style w:type="paragraph" w:customStyle="1" w:styleId="ConsPlusTitle">
    <w:name w:val="ConsPlusTitle"/>
    <w:rsid w:val="00AA6B64"/>
    <w:pPr>
      <w:widowControl w:val="0"/>
      <w:autoSpaceDE w:val="0"/>
      <w:autoSpaceDN w:val="0"/>
      <w:adjustRightInd w:val="0"/>
      <w:spacing w:after="0" w:line="240" w:lineRule="auto"/>
    </w:pPr>
    <w:rPr>
      <w:rFonts w:ascii="Arial" w:eastAsia="Times New Roman" w:hAnsi="Arial" w:cs="Arial"/>
      <w:b/>
      <w:bCs/>
      <w:sz w:val="20"/>
      <w:szCs w:val="20"/>
      <w:lang w:val="ru-RU" w:eastAsia="ru-RU" w:bidi="ar-SA"/>
    </w:rPr>
  </w:style>
  <w:style w:type="paragraph" w:customStyle="1" w:styleId="aff0">
    <w:name w:val="Заголовок главы"/>
    <w:basedOn w:val="afd"/>
    <w:next w:val="afd"/>
    <w:rsid w:val="00AA6B64"/>
    <w:pPr>
      <w:suppressAutoHyphens/>
      <w:spacing w:before="0" w:beforeAutospacing="0" w:after="0" w:afterAutospacing="0" w:line="360" w:lineRule="auto"/>
    </w:pPr>
    <w:rPr>
      <w:b/>
      <w:sz w:val="28"/>
      <w:szCs w:val="28"/>
      <w:lang w:val="en-US"/>
    </w:rPr>
  </w:style>
  <w:style w:type="paragraph" w:customStyle="1" w:styleId="140">
    <w:name w:val="Стиль Название объекта + 14 пт не полужирный По ширине"/>
    <w:basedOn w:val="a3"/>
    <w:rsid w:val="00AA6B64"/>
    <w:pPr>
      <w:spacing w:line="360" w:lineRule="auto"/>
    </w:pPr>
    <w:rPr>
      <w:b w:val="0"/>
      <w:bCs w:val="0"/>
      <w:color w:val="auto"/>
      <w:sz w:val="28"/>
      <w:szCs w:val="20"/>
    </w:rPr>
  </w:style>
  <w:style w:type="paragraph" w:customStyle="1" w:styleId="aff1">
    <w:name w:val="Таблица"/>
    <w:basedOn w:val="a"/>
    <w:next w:val="a"/>
    <w:rsid w:val="00AA6B64"/>
    <w:pPr>
      <w:spacing w:line="240" w:lineRule="auto"/>
      <w:jc w:val="center"/>
    </w:pPr>
    <w:rPr>
      <w:rFonts w:ascii="Arial" w:hAnsi="Arial"/>
      <w:sz w:val="20"/>
    </w:rPr>
  </w:style>
  <w:style w:type="paragraph" w:styleId="26">
    <w:name w:val="Body Text 2"/>
    <w:basedOn w:val="a"/>
    <w:link w:val="27"/>
    <w:rsid w:val="00AA6B64"/>
    <w:pPr>
      <w:spacing w:after="120" w:line="480" w:lineRule="auto"/>
    </w:pPr>
    <w:rPr>
      <w:lang w:val="en-US"/>
    </w:rPr>
  </w:style>
  <w:style w:type="character" w:customStyle="1" w:styleId="27">
    <w:name w:val="Основной текст 2 Знак"/>
    <w:basedOn w:val="a0"/>
    <w:link w:val="26"/>
    <w:rsid w:val="00AA6B64"/>
    <w:rPr>
      <w:rFonts w:ascii="Times New Roman" w:eastAsia="Times New Roman" w:hAnsi="Times New Roman" w:cs="Times New Roman"/>
      <w:sz w:val="24"/>
      <w:szCs w:val="24"/>
      <w:lang w:bidi="ar-SA"/>
    </w:rPr>
  </w:style>
  <w:style w:type="character" w:customStyle="1" w:styleId="110">
    <w:name w:val="Знак11"/>
    <w:rsid w:val="00AA6B64"/>
    <w:rPr>
      <w:rFonts w:ascii="Times New Roman" w:eastAsia="Times New Roman" w:hAnsi="Times New Roman" w:cs="Times New Roman"/>
      <w:sz w:val="24"/>
      <w:szCs w:val="24"/>
      <w:lang w:val="en-US" w:eastAsia="ru-RU"/>
    </w:rPr>
  </w:style>
  <w:style w:type="character" w:customStyle="1" w:styleId="100">
    <w:name w:val="Знак10"/>
    <w:rsid w:val="00AA6B64"/>
    <w:rPr>
      <w:rFonts w:ascii="Times New Roman" w:eastAsia="Times New Roman" w:hAnsi="Times New Roman" w:cs="Times New Roman"/>
      <w:sz w:val="24"/>
      <w:szCs w:val="24"/>
      <w:lang w:eastAsia="ru-RU"/>
    </w:rPr>
  </w:style>
  <w:style w:type="character" w:styleId="aff2">
    <w:name w:val="page number"/>
    <w:basedOn w:val="a0"/>
    <w:rsid w:val="00AA6B64"/>
  </w:style>
  <w:style w:type="paragraph" w:styleId="aff3">
    <w:name w:val="Body Text Indent"/>
    <w:aliases w:val="Основной текст без отступа"/>
    <w:basedOn w:val="a"/>
    <w:link w:val="1b"/>
    <w:rsid w:val="00AA6B64"/>
    <w:pPr>
      <w:spacing w:after="120"/>
      <w:ind w:left="283"/>
    </w:pPr>
    <w:rPr>
      <w:lang w:val="en-US"/>
    </w:rPr>
  </w:style>
  <w:style w:type="character" w:customStyle="1" w:styleId="aff4">
    <w:name w:val="Основной текст с отступом Знак"/>
    <w:aliases w:val="Основной текст без отступа Знак"/>
    <w:basedOn w:val="a0"/>
    <w:rsid w:val="00AA6B64"/>
    <w:rPr>
      <w:rFonts w:ascii="Times New Roman" w:eastAsia="Times New Roman" w:hAnsi="Times New Roman" w:cs="Times New Roman"/>
      <w:sz w:val="24"/>
      <w:szCs w:val="24"/>
      <w:lang w:val="ru-RU" w:eastAsia="ru-RU" w:bidi="ar-SA"/>
    </w:rPr>
  </w:style>
  <w:style w:type="character" w:customStyle="1" w:styleId="1b">
    <w:name w:val="Основной текст с отступом Знак1"/>
    <w:aliases w:val="Основной текст без отступа Знак1"/>
    <w:link w:val="aff3"/>
    <w:rsid w:val="00AA6B64"/>
    <w:rPr>
      <w:rFonts w:ascii="Times New Roman" w:eastAsia="Times New Roman" w:hAnsi="Times New Roman" w:cs="Times New Roman"/>
      <w:sz w:val="24"/>
      <w:szCs w:val="24"/>
      <w:lang w:bidi="ar-SA"/>
    </w:rPr>
  </w:style>
  <w:style w:type="paragraph" w:customStyle="1" w:styleId="aff5">
    <w:name w:val="Название таблицы"/>
    <w:basedOn w:val="a"/>
    <w:next w:val="a"/>
    <w:rsid w:val="00AA6B64"/>
    <w:pPr>
      <w:keepNext/>
      <w:spacing w:before="120" w:line="240" w:lineRule="auto"/>
      <w:jc w:val="center"/>
    </w:pPr>
    <w:rPr>
      <w:rFonts w:ascii="Arial" w:hAnsi="Arial"/>
      <w:b/>
      <w:caps/>
      <w:sz w:val="20"/>
      <w:szCs w:val="20"/>
    </w:rPr>
  </w:style>
  <w:style w:type="paragraph" w:customStyle="1" w:styleId="aff6">
    <w:name w:val="Маркированый список"/>
    <w:basedOn w:val="a"/>
    <w:rsid w:val="00AA6B64"/>
    <w:pPr>
      <w:tabs>
        <w:tab w:val="num" w:pos="0"/>
        <w:tab w:val="left" w:pos="567"/>
      </w:tabs>
      <w:ind w:left="4321"/>
    </w:pPr>
    <w:rPr>
      <w:rFonts w:ascii="Arial" w:hAnsi="Arial" w:cs="Arial"/>
      <w:sz w:val="20"/>
    </w:rPr>
  </w:style>
  <w:style w:type="paragraph" w:styleId="aff7">
    <w:name w:val="Message Header"/>
    <w:basedOn w:val="a"/>
    <w:next w:val="aff1"/>
    <w:link w:val="aff8"/>
    <w:rsid w:val="00AA6B64"/>
    <w:pPr>
      <w:spacing w:line="240" w:lineRule="auto"/>
      <w:jc w:val="center"/>
    </w:pPr>
    <w:rPr>
      <w:rFonts w:ascii="Arial" w:hAnsi="Arial"/>
      <w:b/>
      <w:sz w:val="20"/>
    </w:rPr>
  </w:style>
  <w:style w:type="character" w:customStyle="1" w:styleId="aff8">
    <w:name w:val="Шапка Знак"/>
    <w:basedOn w:val="a0"/>
    <w:link w:val="aff7"/>
    <w:rsid w:val="00AA6B64"/>
    <w:rPr>
      <w:rFonts w:ascii="Arial" w:eastAsia="Times New Roman" w:hAnsi="Arial" w:cs="Times New Roman"/>
      <w:b/>
      <w:sz w:val="20"/>
      <w:szCs w:val="24"/>
      <w:lang w:bidi="ar-SA"/>
    </w:rPr>
  </w:style>
  <w:style w:type="character" w:customStyle="1" w:styleId="91">
    <w:name w:val="Знак9"/>
    <w:rsid w:val="00AA6B64"/>
    <w:rPr>
      <w:rFonts w:ascii="Arial" w:eastAsia="Times New Roman" w:hAnsi="Arial" w:cs="Arial"/>
      <w:b/>
      <w:sz w:val="20"/>
      <w:szCs w:val="24"/>
      <w:lang w:eastAsia="ru-RU"/>
    </w:rPr>
  </w:style>
  <w:style w:type="paragraph" w:customStyle="1" w:styleId="aff9">
    <w:name w:val="Номер таблицы"/>
    <w:basedOn w:val="a"/>
    <w:next w:val="a"/>
    <w:rsid w:val="00AA6B64"/>
    <w:pPr>
      <w:keepNext/>
      <w:spacing w:line="240" w:lineRule="auto"/>
      <w:jc w:val="right"/>
    </w:pPr>
    <w:rPr>
      <w:rFonts w:ascii="Arial" w:hAnsi="Arial"/>
      <w:sz w:val="20"/>
    </w:rPr>
  </w:style>
  <w:style w:type="paragraph" w:styleId="affa">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w:basedOn w:val="a"/>
    <w:link w:val="1c"/>
    <w:uiPriority w:val="99"/>
    <w:rsid w:val="00AA6B64"/>
    <w:pPr>
      <w:spacing w:before="100" w:beforeAutospacing="1" w:after="100" w:afterAutospacing="1" w:line="240" w:lineRule="auto"/>
    </w:pPr>
  </w:style>
  <w:style w:type="paragraph" w:customStyle="1" w:styleId="ConsPlusNonformat">
    <w:name w:val="ConsPlusNonformat"/>
    <w:rsid w:val="00AA6B64"/>
    <w:pPr>
      <w:widowControl w:val="0"/>
      <w:autoSpaceDE w:val="0"/>
      <w:autoSpaceDN w:val="0"/>
      <w:adjustRightInd w:val="0"/>
      <w:spacing w:after="0" w:line="240" w:lineRule="auto"/>
    </w:pPr>
    <w:rPr>
      <w:rFonts w:ascii="Courier New" w:eastAsia="Times New Roman" w:hAnsi="Courier New" w:cs="Courier New"/>
      <w:sz w:val="20"/>
      <w:szCs w:val="20"/>
      <w:lang w:val="ru-RU" w:eastAsia="ru-RU" w:bidi="ar-SA"/>
    </w:rPr>
  </w:style>
  <w:style w:type="character" w:customStyle="1" w:styleId="81">
    <w:name w:val="Знак8"/>
    <w:rsid w:val="00AA6B64"/>
    <w:rPr>
      <w:rFonts w:ascii="Times New Roman" w:eastAsia="Times New Roman" w:hAnsi="Times New Roman" w:cs="Times New Roman"/>
      <w:noProof/>
      <w:sz w:val="24"/>
      <w:szCs w:val="24"/>
      <w:lang w:eastAsia="ru-RU"/>
    </w:rPr>
  </w:style>
  <w:style w:type="paragraph" w:styleId="31">
    <w:name w:val="Body Text Indent 3"/>
    <w:basedOn w:val="a"/>
    <w:link w:val="32"/>
    <w:rsid w:val="00AA6B64"/>
    <w:pPr>
      <w:spacing w:before="40" w:line="240" w:lineRule="auto"/>
      <w:ind w:firstLine="567"/>
    </w:pPr>
    <w:rPr>
      <w:sz w:val="20"/>
      <w:szCs w:val="20"/>
    </w:rPr>
  </w:style>
  <w:style w:type="character" w:customStyle="1" w:styleId="32">
    <w:name w:val="Основной текст с отступом 3 Знак"/>
    <w:basedOn w:val="a0"/>
    <w:link w:val="31"/>
    <w:rsid w:val="00AA6B64"/>
    <w:rPr>
      <w:rFonts w:ascii="Times New Roman" w:eastAsia="Times New Roman" w:hAnsi="Times New Roman" w:cs="Times New Roman"/>
      <w:sz w:val="20"/>
      <w:szCs w:val="20"/>
      <w:lang w:bidi="ar-SA"/>
    </w:rPr>
  </w:style>
  <w:style w:type="character" w:customStyle="1" w:styleId="71">
    <w:name w:val="Знак7"/>
    <w:rsid w:val="00AA6B64"/>
    <w:rPr>
      <w:rFonts w:ascii="Times New Roman" w:eastAsia="Times New Roman" w:hAnsi="Times New Roman" w:cs="Times New Roman"/>
      <w:sz w:val="20"/>
      <w:szCs w:val="20"/>
      <w:lang w:eastAsia="ru-RU"/>
    </w:rPr>
  </w:style>
  <w:style w:type="paragraph" w:styleId="1d">
    <w:name w:val="toc 1"/>
    <w:basedOn w:val="a"/>
    <w:next w:val="a"/>
    <w:autoRedefine/>
    <w:uiPriority w:val="39"/>
    <w:qFormat/>
    <w:rsid w:val="00AA6B64"/>
    <w:pPr>
      <w:tabs>
        <w:tab w:val="right" w:leader="dot" w:pos="6114"/>
      </w:tabs>
      <w:spacing w:before="240" w:line="240" w:lineRule="auto"/>
    </w:pPr>
    <w:rPr>
      <w:sz w:val="18"/>
      <w:szCs w:val="20"/>
    </w:rPr>
  </w:style>
  <w:style w:type="character" w:customStyle="1" w:styleId="61">
    <w:name w:val="Знак6"/>
    <w:rsid w:val="00AA6B64"/>
    <w:rPr>
      <w:rFonts w:ascii="Times New Roman" w:eastAsia="Times New Roman" w:hAnsi="Times New Roman" w:cs="Times New Roman"/>
      <w:b/>
      <w:sz w:val="24"/>
      <w:szCs w:val="20"/>
      <w:lang w:eastAsia="ru-RU"/>
    </w:rPr>
  </w:style>
  <w:style w:type="paragraph" w:styleId="33">
    <w:name w:val="Body Text 3"/>
    <w:basedOn w:val="a"/>
    <w:link w:val="34"/>
    <w:rsid w:val="00AA6B64"/>
    <w:pPr>
      <w:spacing w:after="120" w:line="240" w:lineRule="auto"/>
    </w:pPr>
    <w:rPr>
      <w:sz w:val="16"/>
      <w:szCs w:val="16"/>
      <w:lang w:eastAsia="en-US"/>
    </w:rPr>
  </w:style>
  <w:style w:type="character" w:customStyle="1" w:styleId="34">
    <w:name w:val="Основной текст 3 Знак"/>
    <w:basedOn w:val="a0"/>
    <w:link w:val="33"/>
    <w:rsid w:val="00AA6B64"/>
    <w:rPr>
      <w:rFonts w:ascii="Times New Roman" w:eastAsia="Times New Roman" w:hAnsi="Times New Roman" w:cs="Times New Roman"/>
      <w:sz w:val="16"/>
      <w:szCs w:val="16"/>
      <w:lang w:bidi="ar-SA"/>
    </w:rPr>
  </w:style>
  <w:style w:type="character" w:customStyle="1" w:styleId="51">
    <w:name w:val="Знак5"/>
    <w:rsid w:val="00AA6B64"/>
    <w:rPr>
      <w:rFonts w:ascii="Times New Roman" w:eastAsia="Times New Roman" w:hAnsi="Times New Roman" w:cs="Times New Roman"/>
      <w:sz w:val="16"/>
      <w:szCs w:val="16"/>
    </w:rPr>
  </w:style>
  <w:style w:type="paragraph" w:customStyle="1" w:styleId="1Arial120">
    <w:name w:val="Стиль Стиль Заголовок 1 + Arial 12 пт + Слева:  0 см Первая строка..."/>
    <w:basedOn w:val="a"/>
    <w:rsid w:val="00AA6B64"/>
    <w:pPr>
      <w:keepNext/>
      <w:tabs>
        <w:tab w:val="num" w:pos="900"/>
      </w:tabs>
      <w:suppressAutoHyphens/>
      <w:ind w:left="900" w:hanging="360"/>
      <w:outlineLvl w:val="0"/>
    </w:pPr>
    <w:rPr>
      <w:rFonts w:ascii="Arial" w:hAnsi="Arial"/>
      <w:b/>
      <w:bCs/>
      <w:szCs w:val="20"/>
    </w:rPr>
  </w:style>
  <w:style w:type="paragraph" w:customStyle="1" w:styleId="xl29">
    <w:name w:val="xl29"/>
    <w:basedOn w:val="a"/>
    <w:rsid w:val="00AA6B64"/>
    <w:pPr>
      <w:spacing w:before="100" w:beforeAutospacing="1" w:after="100" w:afterAutospacing="1" w:line="240" w:lineRule="auto"/>
      <w:jc w:val="center"/>
    </w:pPr>
  </w:style>
  <w:style w:type="paragraph" w:styleId="affb">
    <w:name w:val="annotation text"/>
    <w:basedOn w:val="a"/>
    <w:link w:val="affc"/>
    <w:semiHidden/>
    <w:rsid w:val="00AA6B64"/>
    <w:pPr>
      <w:spacing w:line="240" w:lineRule="auto"/>
    </w:pPr>
    <w:rPr>
      <w:sz w:val="20"/>
      <w:szCs w:val="20"/>
      <w:lang w:eastAsia="en-US"/>
    </w:rPr>
  </w:style>
  <w:style w:type="character" w:customStyle="1" w:styleId="affc">
    <w:name w:val="Текст примечания Знак"/>
    <w:basedOn w:val="a0"/>
    <w:link w:val="affb"/>
    <w:semiHidden/>
    <w:rsid w:val="00AA6B64"/>
    <w:rPr>
      <w:rFonts w:ascii="Times New Roman" w:eastAsia="Times New Roman" w:hAnsi="Times New Roman" w:cs="Times New Roman"/>
      <w:sz w:val="20"/>
      <w:szCs w:val="20"/>
      <w:lang w:bidi="ar-SA"/>
    </w:rPr>
  </w:style>
  <w:style w:type="character" w:customStyle="1" w:styleId="41">
    <w:name w:val="Знак4"/>
    <w:semiHidden/>
    <w:rsid w:val="00AA6B64"/>
    <w:rPr>
      <w:rFonts w:ascii="Times New Roman" w:eastAsia="Times New Roman" w:hAnsi="Times New Roman" w:cs="Times New Roman"/>
      <w:sz w:val="20"/>
      <w:szCs w:val="20"/>
    </w:rPr>
  </w:style>
  <w:style w:type="character" w:customStyle="1" w:styleId="35">
    <w:name w:val="Знак3"/>
    <w:semiHidden/>
    <w:rsid w:val="00AA6B64"/>
    <w:rPr>
      <w:rFonts w:ascii="Times New Roman" w:eastAsia="Times New Roman" w:hAnsi="Times New Roman" w:cs="Times New Roman"/>
      <w:b/>
      <w:bCs/>
      <w:sz w:val="20"/>
      <w:szCs w:val="20"/>
    </w:rPr>
  </w:style>
  <w:style w:type="paragraph" w:styleId="affd">
    <w:name w:val="annotation subject"/>
    <w:basedOn w:val="affb"/>
    <w:next w:val="affb"/>
    <w:link w:val="affe"/>
    <w:semiHidden/>
    <w:rsid w:val="00AA6B64"/>
    <w:rPr>
      <w:b/>
      <w:bCs/>
    </w:rPr>
  </w:style>
  <w:style w:type="character" w:customStyle="1" w:styleId="affe">
    <w:name w:val="Тема примечания Знак"/>
    <w:basedOn w:val="affc"/>
    <w:link w:val="affd"/>
    <w:semiHidden/>
    <w:rsid w:val="00AA6B64"/>
    <w:rPr>
      <w:rFonts w:ascii="Times New Roman" w:eastAsia="Times New Roman" w:hAnsi="Times New Roman" w:cs="Times New Roman"/>
      <w:b/>
      <w:bCs/>
      <w:sz w:val="20"/>
      <w:szCs w:val="20"/>
      <w:lang w:bidi="ar-SA"/>
    </w:rPr>
  </w:style>
  <w:style w:type="character" w:customStyle="1" w:styleId="1e">
    <w:name w:val="Тема примечания Знак1"/>
    <w:uiPriority w:val="99"/>
    <w:semiHidden/>
    <w:rsid w:val="00AA6B64"/>
    <w:rPr>
      <w:rFonts w:ascii="Times New Roman" w:eastAsia="Times New Roman" w:hAnsi="Times New Roman" w:cs="Times New Roman"/>
      <w:b/>
      <w:bCs/>
      <w:sz w:val="20"/>
      <w:szCs w:val="20"/>
    </w:rPr>
  </w:style>
  <w:style w:type="character" w:customStyle="1" w:styleId="28">
    <w:name w:val="Знак2"/>
    <w:semiHidden/>
    <w:rsid w:val="00AA6B64"/>
    <w:rPr>
      <w:rFonts w:ascii="Tahoma" w:eastAsia="Times New Roman" w:hAnsi="Tahoma" w:cs="Tahoma"/>
      <w:sz w:val="16"/>
      <w:szCs w:val="16"/>
    </w:rPr>
  </w:style>
  <w:style w:type="paragraph" w:styleId="29">
    <w:name w:val="toc 2"/>
    <w:basedOn w:val="a"/>
    <w:next w:val="a"/>
    <w:autoRedefine/>
    <w:uiPriority w:val="39"/>
    <w:qFormat/>
    <w:rsid w:val="00935286"/>
    <w:pPr>
      <w:tabs>
        <w:tab w:val="right" w:leader="dot" w:pos="9345"/>
      </w:tabs>
      <w:spacing w:line="240" w:lineRule="auto"/>
      <w:ind w:left="567" w:right="-1" w:hanging="567"/>
      <w:jc w:val="left"/>
    </w:pPr>
    <w:rPr>
      <w:rFonts w:eastAsiaTheme="majorEastAsia"/>
      <w:b/>
      <w:bCs/>
      <w:iCs/>
      <w:noProof/>
      <w:lang w:val="en-US" w:eastAsia="en-US" w:bidi="en-US"/>
    </w:rPr>
  </w:style>
  <w:style w:type="paragraph" w:styleId="36">
    <w:name w:val="toc 3"/>
    <w:basedOn w:val="a"/>
    <w:next w:val="a"/>
    <w:autoRedefine/>
    <w:uiPriority w:val="39"/>
    <w:qFormat/>
    <w:rsid w:val="006D151F"/>
    <w:pPr>
      <w:tabs>
        <w:tab w:val="right" w:leader="dot" w:pos="9344"/>
      </w:tabs>
      <w:spacing w:before="120" w:after="120" w:line="240" w:lineRule="auto"/>
      <w:ind w:left="567" w:right="424" w:hanging="567"/>
    </w:pPr>
    <w:rPr>
      <w:noProof/>
      <w:lang w:eastAsia="en-US"/>
    </w:rPr>
  </w:style>
  <w:style w:type="paragraph" w:customStyle="1" w:styleId="1f">
    <w:name w:val="Стиль1"/>
    <w:basedOn w:val="a"/>
    <w:next w:val="afa"/>
    <w:rsid w:val="00AA6B64"/>
    <w:pPr>
      <w:spacing w:line="240" w:lineRule="auto"/>
    </w:pPr>
    <w:rPr>
      <w:rFonts w:ascii="Arial" w:hAnsi="Arial"/>
      <w:b/>
      <w:sz w:val="16"/>
      <w:szCs w:val="20"/>
    </w:rPr>
  </w:style>
  <w:style w:type="paragraph" w:customStyle="1" w:styleId="2CharChar">
    <w:name w:val="Знак Знак2 Char Char"/>
    <w:basedOn w:val="a"/>
    <w:rsid w:val="00AA6B64"/>
    <w:pPr>
      <w:spacing w:after="160" w:line="240" w:lineRule="exact"/>
    </w:pPr>
    <w:rPr>
      <w:rFonts w:ascii="Verdana" w:hAnsi="Verdana" w:cs="Verdana"/>
      <w:sz w:val="20"/>
      <w:szCs w:val="20"/>
      <w:lang w:val="en-US" w:eastAsia="en-US"/>
    </w:rPr>
  </w:style>
  <w:style w:type="paragraph" w:styleId="afff">
    <w:name w:val="footnote text"/>
    <w:aliases w:val="Table_Footnote_last"/>
    <w:basedOn w:val="a"/>
    <w:link w:val="afff0"/>
    <w:semiHidden/>
    <w:rsid w:val="00AA6B64"/>
    <w:pPr>
      <w:spacing w:line="240" w:lineRule="auto"/>
    </w:pPr>
    <w:rPr>
      <w:sz w:val="20"/>
      <w:szCs w:val="20"/>
    </w:rPr>
  </w:style>
  <w:style w:type="character" w:customStyle="1" w:styleId="afff0">
    <w:name w:val="Текст сноски Знак"/>
    <w:aliases w:val="Table_Footnote_last Знак"/>
    <w:basedOn w:val="a0"/>
    <w:link w:val="afff"/>
    <w:semiHidden/>
    <w:rsid w:val="00AA6B64"/>
    <w:rPr>
      <w:rFonts w:ascii="Times New Roman" w:eastAsia="Times New Roman" w:hAnsi="Times New Roman" w:cs="Times New Roman"/>
      <w:sz w:val="20"/>
      <w:szCs w:val="20"/>
      <w:lang w:bidi="ar-SA"/>
    </w:rPr>
  </w:style>
  <w:style w:type="character" w:customStyle="1" w:styleId="113">
    <w:name w:val="Знак113"/>
    <w:semiHidden/>
    <w:rsid w:val="00AA6B64"/>
    <w:rPr>
      <w:rFonts w:ascii="Times New Roman" w:eastAsia="Times New Roman" w:hAnsi="Times New Roman" w:cs="Times New Roman"/>
      <w:sz w:val="20"/>
      <w:szCs w:val="20"/>
      <w:lang w:eastAsia="ru-RU"/>
    </w:rPr>
  </w:style>
  <w:style w:type="character" w:styleId="afff1">
    <w:name w:val="footnote reference"/>
    <w:semiHidden/>
    <w:rsid w:val="00AA6B64"/>
    <w:rPr>
      <w:vertAlign w:val="superscript"/>
    </w:rPr>
  </w:style>
  <w:style w:type="paragraph" w:customStyle="1" w:styleId="afff2">
    <w:name w:val="Обычный + Междустр.интервал:  полуторный"/>
    <w:basedOn w:val="a"/>
    <w:rsid w:val="00AA6B64"/>
    <w:pPr>
      <w:suppressAutoHyphens/>
    </w:pPr>
    <w:rPr>
      <w:lang w:eastAsia="ar-SA"/>
    </w:rPr>
  </w:style>
  <w:style w:type="paragraph" w:styleId="afff3">
    <w:name w:val="Block Text"/>
    <w:basedOn w:val="a"/>
    <w:rsid w:val="00AA6B64"/>
    <w:pPr>
      <w:ind w:left="-284" w:right="-284" w:firstLine="720"/>
    </w:pPr>
    <w:rPr>
      <w:szCs w:val="20"/>
    </w:rPr>
  </w:style>
  <w:style w:type="table" w:styleId="afff4">
    <w:name w:val="Table Grid"/>
    <w:basedOn w:val="a1"/>
    <w:rsid w:val="00AA6B64"/>
    <w:pPr>
      <w:spacing w:after="0" w:line="240" w:lineRule="auto"/>
    </w:pPr>
    <w:rPr>
      <w:rFonts w:ascii="Times New Roman" w:eastAsia="Times New Roman" w:hAnsi="Times New Roman" w:cs="Times New Roman"/>
      <w:sz w:val="20"/>
      <w:szCs w:val="20"/>
      <w:lang w:val="ru-RU"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rsid w:val="00AA6B64"/>
    <w:pPr>
      <w:widowControl w:val="0"/>
      <w:autoSpaceDE w:val="0"/>
      <w:autoSpaceDN w:val="0"/>
      <w:adjustRightInd w:val="0"/>
      <w:spacing w:line="240" w:lineRule="auto"/>
    </w:pPr>
  </w:style>
  <w:style w:type="character" w:customStyle="1" w:styleId="FontStyle12">
    <w:name w:val="Font Style12"/>
    <w:uiPriority w:val="99"/>
    <w:rsid w:val="00AA6B64"/>
    <w:rPr>
      <w:rFonts w:ascii="Times New Roman" w:hAnsi="Times New Roman" w:cs="Times New Roman"/>
      <w:spacing w:val="-20"/>
      <w:sz w:val="36"/>
      <w:szCs w:val="36"/>
    </w:rPr>
  </w:style>
  <w:style w:type="character" w:customStyle="1" w:styleId="FontStyle13">
    <w:name w:val="Font Style13"/>
    <w:rsid w:val="00AA6B64"/>
    <w:rPr>
      <w:rFonts w:ascii="Sylfaen" w:hAnsi="Sylfaen" w:cs="Sylfaen"/>
      <w:i/>
      <w:iCs/>
      <w:sz w:val="18"/>
      <w:szCs w:val="18"/>
    </w:rPr>
  </w:style>
  <w:style w:type="character" w:customStyle="1" w:styleId="font6">
    <w:name w:val="font6"/>
    <w:rsid w:val="00AA6B64"/>
  </w:style>
  <w:style w:type="character" w:customStyle="1" w:styleId="FontStyle67">
    <w:name w:val="Font Style67"/>
    <w:uiPriority w:val="99"/>
    <w:rsid w:val="00AA6B64"/>
    <w:rPr>
      <w:rFonts w:ascii="Century Schoolbook" w:hAnsi="Century Schoolbook" w:cs="Century Schoolbook" w:hint="default"/>
      <w:sz w:val="14"/>
      <w:szCs w:val="14"/>
    </w:rPr>
  </w:style>
  <w:style w:type="paragraph" w:customStyle="1" w:styleId="1f0">
    <w:name w:val="Заг1"/>
    <w:basedOn w:val="a"/>
    <w:next w:val="a"/>
    <w:uiPriority w:val="99"/>
    <w:qFormat/>
    <w:rsid w:val="00AA6B64"/>
    <w:pPr>
      <w:spacing w:before="120" w:after="120"/>
      <w:jc w:val="center"/>
    </w:pPr>
    <w:rPr>
      <w:rFonts w:eastAsiaTheme="minorHAnsi"/>
      <w:lang w:eastAsia="en-US"/>
    </w:rPr>
  </w:style>
  <w:style w:type="paragraph" w:customStyle="1" w:styleId="afff5">
    <w:name w:val="Содержимое таблицы"/>
    <w:basedOn w:val="a"/>
    <w:rsid w:val="00AA6B64"/>
    <w:pPr>
      <w:suppressLineNumbers/>
      <w:suppressAutoHyphens/>
      <w:spacing w:line="240" w:lineRule="auto"/>
      <w:jc w:val="left"/>
    </w:pPr>
    <w:rPr>
      <w:lang w:eastAsia="ar-SA"/>
    </w:rPr>
  </w:style>
  <w:style w:type="character" w:customStyle="1" w:styleId="2a">
    <w:name w:val="Основной текст (2)_"/>
    <w:link w:val="2b"/>
    <w:locked/>
    <w:rsid w:val="00AA6B64"/>
    <w:rPr>
      <w:rFonts w:cs="Calibri"/>
      <w:b/>
      <w:bCs/>
      <w:shd w:val="clear" w:color="auto" w:fill="FFFFFF"/>
    </w:rPr>
  </w:style>
  <w:style w:type="paragraph" w:customStyle="1" w:styleId="2b">
    <w:name w:val="Основной текст (2)"/>
    <w:basedOn w:val="a"/>
    <w:link w:val="2a"/>
    <w:rsid w:val="00AA6B64"/>
    <w:pPr>
      <w:widowControl w:val="0"/>
      <w:shd w:val="clear" w:color="auto" w:fill="FFFFFF"/>
      <w:spacing w:after="300" w:line="0" w:lineRule="atLeast"/>
      <w:jc w:val="center"/>
    </w:pPr>
    <w:rPr>
      <w:rFonts w:asciiTheme="minorHAnsi" w:eastAsiaTheme="minorHAnsi" w:hAnsiTheme="minorHAnsi" w:cs="Calibri"/>
      <w:b/>
      <w:bCs/>
      <w:sz w:val="22"/>
      <w:szCs w:val="22"/>
      <w:lang w:val="en-US" w:eastAsia="en-US" w:bidi="en-US"/>
    </w:rPr>
  </w:style>
  <w:style w:type="character" w:customStyle="1" w:styleId="1f1">
    <w:name w:val="Заголовок №1_"/>
    <w:link w:val="1f2"/>
    <w:locked/>
    <w:rsid w:val="00AA6B64"/>
    <w:rPr>
      <w:b/>
      <w:bCs/>
      <w:sz w:val="26"/>
      <w:szCs w:val="26"/>
      <w:shd w:val="clear" w:color="auto" w:fill="FFFFFF"/>
    </w:rPr>
  </w:style>
  <w:style w:type="paragraph" w:customStyle="1" w:styleId="1f2">
    <w:name w:val="Заголовок №1"/>
    <w:basedOn w:val="a"/>
    <w:link w:val="1f1"/>
    <w:rsid w:val="00AA6B64"/>
    <w:pPr>
      <w:widowControl w:val="0"/>
      <w:shd w:val="clear" w:color="auto" w:fill="FFFFFF"/>
      <w:spacing w:after="60" w:line="0" w:lineRule="atLeast"/>
      <w:jc w:val="center"/>
      <w:outlineLvl w:val="0"/>
    </w:pPr>
    <w:rPr>
      <w:rFonts w:asciiTheme="minorHAnsi" w:eastAsiaTheme="minorHAnsi" w:hAnsiTheme="minorHAnsi" w:cstheme="minorBidi"/>
      <w:b/>
      <w:bCs/>
      <w:sz w:val="26"/>
      <w:szCs w:val="26"/>
      <w:lang w:val="en-US" w:eastAsia="en-US" w:bidi="en-US"/>
    </w:rPr>
  </w:style>
  <w:style w:type="character" w:customStyle="1" w:styleId="afff6">
    <w:name w:val="Содержание Знак"/>
    <w:link w:val="afff7"/>
    <w:locked/>
    <w:rsid w:val="00AA6B64"/>
    <w:rPr>
      <w:rFonts w:ascii="Times New Roman" w:eastAsia="Times New Roman" w:hAnsi="Times New Roman"/>
      <w:b/>
      <w:i/>
      <w:sz w:val="28"/>
      <w:szCs w:val="28"/>
    </w:rPr>
  </w:style>
  <w:style w:type="paragraph" w:customStyle="1" w:styleId="afff7">
    <w:name w:val="Содержание"/>
    <w:basedOn w:val="a"/>
    <w:link w:val="afff6"/>
    <w:qFormat/>
    <w:rsid w:val="00AA6B64"/>
    <w:pPr>
      <w:spacing w:after="200" w:line="276" w:lineRule="auto"/>
      <w:jc w:val="center"/>
    </w:pPr>
    <w:rPr>
      <w:rFonts w:cstheme="minorBidi"/>
      <w:b/>
      <w:i/>
      <w:sz w:val="28"/>
      <w:szCs w:val="28"/>
      <w:lang w:val="en-US" w:eastAsia="en-US" w:bidi="en-US"/>
    </w:rPr>
  </w:style>
  <w:style w:type="paragraph" w:customStyle="1" w:styleId="xl60">
    <w:name w:val="xl60"/>
    <w:basedOn w:val="a"/>
    <w:semiHidden/>
    <w:rsid w:val="00AA6B64"/>
    <w:pPr>
      <w:pBdr>
        <w:left w:val="single" w:sz="4" w:space="0" w:color="auto"/>
        <w:bottom w:val="single" w:sz="4" w:space="0" w:color="auto"/>
        <w:right w:val="single" w:sz="4" w:space="0" w:color="auto"/>
      </w:pBdr>
      <w:spacing w:before="100" w:beforeAutospacing="1" w:after="100" w:afterAutospacing="1" w:line="240" w:lineRule="auto"/>
      <w:jc w:val="center"/>
    </w:pPr>
  </w:style>
  <w:style w:type="paragraph" w:customStyle="1" w:styleId="afff8">
    <w:name w:val="Заголовок таблицы"/>
    <w:basedOn w:val="a"/>
    <w:next w:val="a"/>
    <w:link w:val="afff9"/>
    <w:qFormat/>
    <w:rsid w:val="00AA6B64"/>
    <w:pPr>
      <w:spacing w:before="120" w:after="120" w:line="240" w:lineRule="auto"/>
      <w:ind w:left="2325" w:hanging="1474"/>
      <w:jc w:val="left"/>
    </w:pPr>
  </w:style>
  <w:style w:type="character" w:customStyle="1" w:styleId="afff9">
    <w:name w:val="Заголовок таблицы Знак"/>
    <w:link w:val="afff8"/>
    <w:rsid w:val="00AA6B64"/>
    <w:rPr>
      <w:rFonts w:ascii="Times New Roman" w:eastAsia="Times New Roman" w:hAnsi="Times New Roman" w:cs="Times New Roman"/>
      <w:sz w:val="24"/>
      <w:szCs w:val="24"/>
      <w:lang w:val="ru-RU" w:eastAsia="ru-RU" w:bidi="ar-SA"/>
    </w:rPr>
  </w:style>
  <w:style w:type="character" w:customStyle="1" w:styleId="mw-headline">
    <w:name w:val="mw-headline"/>
    <w:rsid w:val="00AA6B64"/>
  </w:style>
  <w:style w:type="character" w:customStyle="1" w:styleId="mw-editsection">
    <w:name w:val="mw-editsection"/>
    <w:rsid w:val="00AA6B64"/>
  </w:style>
  <w:style w:type="character" w:customStyle="1" w:styleId="mw-editsection-bracket">
    <w:name w:val="mw-editsection-bracket"/>
    <w:rsid w:val="00AA6B64"/>
  </w:style>
  <w:style w:type="character" w:customStyle="1" w:styleId="mw-editsection-divider">
    <w:name w:val="mw-editsection-divider"/>
    <w:rsid w:val="00AA6B64"/>
  </w:style>
  <w:style w:type="paragraph" w:customStyle="1" w:styleId="a90">
    <w:name w:val="a9"/>
    <w:basedOn w:val="a"/>
    <w:rsid w:val="00AA6B64"/>
    <w:pPr>
      <w:spacing w:before="100" w:beforeAutospacing="1" w:after="100" w:afterAutospacing="1" w:line="240" w:lineRule="auto"/>
      <w:jc w:val="left"/>
    </w:pPr>
  </w:style>
  <w:style w:type="character" w:customStyle="1" w:styleId="grame">
    <w:name w:val="grame"/>
    <w:rsid w:val="00AA6B64"/>
  </w:style>
  <w:style w:type="character" w:customStyle="1" w:styleId="spelle">
    <w:name w:val="spelle"/>
    <w:rsid w:val="00AA6B64"/>
  </w:style>
  <w:style w:type="paragraph" w:customStyle="1" w:styleId="a20">
    <w:name w:val="a2"/>
    <w:basedOn w:val="a"/>
    <w:rsid w:val="00AA6B64"/>
    <w:pPr>
      <w:spacing w:before="100" w:beforeAutospacing="1" w:after="100" w:afterAutospacing="1" w:line="240" w:lineRule="auto"/>
      <w:jc w:val="left"/>
    </w:pPr>
  </w:style>
  <w:style w:type="paragraph" w:customStyle="1" w:styleId="a00">
    <w:name w:val="a0"/>
    <w:basedOn w:val="a"/>
    <w:rsid w:val="00AA6B64"/>
    <w:pPr>
      <w:spacing w:before="100" w:beforeAutospacing="1" w:after="100" w:afterAutospacing="1" w:line="240" w:lineRule="auto"/>
      <w:jc w:val="left"/>
    </w:pPr>
  </w:style>
  <w:style w:type="character" w:customStyle="1" w:styleId="afffa">
    <w:name w:val="a"/>
    <w:rsid w:val="00AA6B64"/>
  </w:style>
  <w:style w:type="paragraph" w:customStyle="1" w:styleId="af10">
    <w:name w:val="af1"/>
    <w:basedOn w:val="a"/>
    <w:rsid w:val="00AA6B64"/>
    <w:pPr>
      <w:spacing w:before="100" w:beforeAutospacing="1" w:after="100" w:afterAutospacing="1" w:line="240" w:lineRule="auto"/>
      <w:jc w:val="left"/>
    </w:pPr>
  </w:style>
  <w:style w:type="character" w:customStyle="1" w:styleId="142">
    <w:name w:val="Знак142"/>
    <w:rsid w:val="00AA6B64"/>
    <w:rPr>
      <w:rFonts w:ascii="Courier New" w:eastAsia="Times New Roman" w:hAnsi="Courier New" w:cs="Courier New"/>
      <w:sz w:val="20"/>
      <w:szCs w:val="20"/>
      <w:lang w:eastAsia="ru-RU"/>
    </w:rPr>
  </w:style>
  <w:style w:type="character" w:customStyle="1" w:styleId="202">
    <w:name w:val="Знак202"/>
    <w:rsid w:val="00AA6B64"/>
    <w:rPr>
      <w:rFonts w:ascii="Times New Roman" w:eastAsia="Times New Roman" w:hAnsi="Times New Roman" w:cs="Times New Roman"/>
      <w:b/>
      <w:sz w:val="24"/>
      <w:szCs w:val="20"/>
      <w:lang w:eastAsia="ru-RU"/>
    </w:rPr>
  </w:style>
  <w:style w:type="character" w:customStyle="1" w:styleId="192">
    <w:name w:val="Знак192"/>
    <w:rsid w:val="00AA6B64"/>
    <w:rPr>
      <w:rFonts w:ascii="Times New Roman" w:eastAsia="Times New Roman" w:hAnsi="Times New Roman" w:cs="Times New Roman"/>
      <w:b/>
      <w:iCs/>
      <w:snapToGrid w:val="0"/>
      <w:sz w:val="24"/>
      <w:szCs w:val="20"/>
      <w:lang w:eastAsia="ru-RU"/>
    </w:rPr>
  </w:style>
  <w:style w:type="character" w:customStyle="1" w:styleId="182">
    <w:name w:val="Знак182"/>
    <w:rsid w:val="00AA6B64"/>
    <w:rPr>
      <w:rFonts w:ascii="Times New Roman" w:eastAsia="Times New Roman" w:hAnsi="Times New Roman" w:cs="Times New Roman"/>
      <w:b/>
      <w:snapToGrid w:val="0"/>
      <w:color w:val="000000"/>
      <w:sz w:val="24"/>
      <w:szCs w:val="20"/>
      <w:lang w:eastAsia="ru-RU"/>
    </w:rPr>
  </w:style>
  <w:style w:type="character" w:customStyle="1" w:styleId="172">
    <w:name w:val="Знак172"/>
    <w:rsid w:val="00AA6B64"/>
    <w:rPr>
      <w:rFonts w:ascii="Times New Roman" w:eastAsia="Times New Roman" w:hAnsi="Times New Roman" w:cs="Times New Roman"/>
      <w:b/>
      <w:bCs/>
      <w:sz w:val="24"/>
      <w:szCs w:val="20"/>
      <w:lang w:eastAsia="ru-RU"/>
    </w:rPr>
  </w:style>
  <w:style w:type="character" w:customStyle="1" w:styleId="162">
    <w:name w:val="Знак162"/>
    <w:rsid w:val="00AA6B64"/>
    <w:rPr>
      <w:rFonts w:ascii="Times New Roman" w:eastAsia="Times New Roman" w:hAnsi="Times New Roman" w:cs="Times New Roman"/>
      <w:b/>
      <w:sz w:val="24"/>
      <w:szCs w:val="20"/>
      <w:lang w:eastAsia="ru-RU"/>
    </w:rPr>
  </w:style>
  <w:style w:type="character" w:customStyle="1" w:styleId="152">
    <w:name w:val="Знак152"/>
    <w:rsid w:val="00AA6B64"/>
    <w:rPr>
      <w:rFonts w:ascii="Times New Roman" w:eastAsia="Times New Roman" w:hAnsi="Times New Roman" w:cs="Times New Roman"/>
      <w:b/>
      <w:iCs/>
      <w:sz w:val="24"/>
      <w:szCs w:val="20"/>
      <w:lang w:eastAsia="ru-RU"/>
    </w:rPr>
  </w:style>
  <w:style w:type="character" w:customStyle="1" w:styleId="132">
    <w:name w:val="Знак132"/>
    <w:rsid w:val="00AA6B64"/>
    <w:rPr>
      <w:rFonts w:ascii="Times New Roman" w:eastAsia="Times New Roman" w:hAnsi="Times New Roman" w:cs="Times New Roman"/>
      <w:sz w:val="24"/>
      <w:szCs w:val="24"/>
      <w:lang w:eastAsia="ru-RU"/>
    </w:rPr>
  </w:style>
  <w:style w:type="paragraph" w:customStyle="1" w:styleId="111">
    <w:name w:val="Основной текст11"/>
    <w:rsid w:val="00AA6B64"/>
    <w:pPr>
      <w:widowControl w:val="0"/>
      <w:autoSpaceDE w:val="0"/>
      <w:autoSpaceDN w:val="0"/>
      <w:adjustRightInd w:val="0"/>
      <w:spacing w:after="0" w:line="240" w:lineRule="auto"/>
      <w:ind w:firstLine="283"/>
      <w:jc w:val="both"/>
    </w:pPr>
    <w:rPr>
      <w:rFonts w:ascii="Kudriashov" w:eastAsia="Times New Roman" w:hAnsi="Kudriashov" w:cs="Times New Roman"/>
      <w:color w:val="000000"/>
      <w:sz w:val="20"/>
      <w:szCs w:val="20"/>
      <w:lang w:val="ru-RU" w:eastAsia="ru-RU" w:bidi="ar-SA"/>
    </w:rPr>
  </w:style>
  <w:style w:type="character" w:customStyle="1" w:styleId="122">
    <w:name w:val="Знак122"/>
    <w:rsid w:val="00AA6B64"/>
    <w:rPr>
      <w:rFonts w:ascii="Times New Roman" w:eastAsia="Times New Roman" w:hAnsi="Times New Roman" w:cs="Times New Roman"/>
      <w:sz w:val="24"/>
      <w:szCs w:val="24"/>
    </w:rPr>
  </w:style>
  <w:style w:type="character" w:customStyle="1" w:styleId="112">
    <w:name w:val="Знак112"/>
    <w:rsid w:val="00AA6B64"/>
    <w:rPr>
      <w:rFonts w:ascii="Times New Roman" w:eastAsia="Times New Roman" w:hAnsi="Times New Roman" w:cs="Times New Roman"/>
      <w:sz w:val="24"/>
      <w:szCs w:val="24"/>
      <w:lang w:val="en-US" w:eastAsia="ru-RU"/>
    </w:rPr>
  </w:style>
  <w:style w:type="character" w:customStyle="1" w:styleId="102">
    <w:name w:val="Знак102"/>
    <w:rsid w:val="00AA6B64"/>
    <w:rPr>
      <w:rFonts w:ascii="Times New Roman" w:eastAsia="Times New Roman" w:hAnsi="Times New Roman" w:cs="Times New Roman"/>
      <w:sz w:val="24"/>
      <w:szCs w:val="24"/>
      <w:lang w:eastAsia="ru-RU"/>
    </w:rPr>
  </w:style>
  <w:style w:type="character" w:customStyle="1" w:styleId="92">
    <w:name w:val="Знак92"/>
    <w:rsid w:val="00AA6B64"/>
    <w:rPr>
      <w:rFonts w:ascii="Arial" w:eastAsia="Times New Roman" w:hAnsi="Arial" w:cs="Arial"/>
      <w:b/>
      <w:sz w:val="20"/>
      <w:szCs w:val="24"/>
      <w:lang w:eastAsia="ru-RU"/>
    </w:rPr>
  </w:style>
  <w:style w:type="character" w:customStyle="1" w:styleId="82">
    <w:name w:val="Знак82"/>
    <w:rsid w:val="00AA6B64"/>
    <w:rPr>
      <w:rFonts w:ascii="Times New Roman" w:eastAsia="Times New Roman" w:hAnsi="Times New Roman" w:cs="Times New Roman"/>
      <w:noProof/>
      <w:sz w:val="24"/>
      <w:szCs w:val="24"/>
      <w:lang w:eastAsia="ru-RU"/>
    </w:rPr>
  </w:style>
  <w:style w:type="character" w:customStyle="1" w:styleId="72">
    <w:name w:val="Знак72"/>
    <w:rsid w:val="00AA6B64"/>
    <w:rPr>
      <w:rFonts w:ascii="Times New Roman" w:eastAsia="Times New Roman" w:hAnsi="Times New Roman" w:cs="Times New Roman"/>
      <w:sz w:val="20"/>
      <w:szCs w:val="20"/>
      <w:lang w:eastAsia="ru-RU"/>
    </w:rPr>
  </w:style>
  <w:style w:type="character" w:customStyle="1" w:styleId="62">
    <w:name w:val="Знак62"/>
    <w:rsid w:val="00AA6B64"/>
    <w:rPr>
      <w:rFonts w:ascii="Times New Roman" w:eastAsia="Times New Roman" w:hAnsi="Times New Roman" w:cs="Times New Roman"/>
      <w:b/>
      <w:sz w:val="24"/>
      <w:szCs w:val="20"/>
      <w:lang w:eastAsia="ru-RU"/>
    </w:rPr>
  </w:style>
  <w:style w:type="character" w:customStyle="1" w:styleId="52">
    <w:name w:val="Знак52"/>
    <w:rsid w:val="00AA6B64"/>
    <w:rPr>
      <w:rFonts w:ascii="Times New Roman" w:eastAsia="Times New Roman" w:hAnsi="Times New Roman" w:cs="Times New Roman"/>
      <w:sz w:val="16"/>
      <w:szCs w:val="16"/>
    </w:rPr>
  </w:style>
  <w:style w:type="paragraph" w:customStyle="1" w:styleId="xl65">
    <w:name w:val="xl65"/>
    <w:basedOn w:val="a"/>
    <w:rsid w:val="00AA6B64"/>
    <w:pPr>
      <w:spacing w:before="100" w:beforeAutospacing="1" w:after="100" w:afterAutospacing="1" w:line="240" w:lineRule="auto"/>
      <w:jc w:val="left"/>
    </w:pPr>
  </w:style>
  <w:style w:type="paragraph" w:customStyle="1" w:styleId="xl66">
    <w:name w:val="xl66"/>
    <w:basedOn w:val="a"/>
    <w:rsid w:val="00AA6B64"/>
    <w:pPr>
      <w:spacing w:before="100" w:beforeAutospacing="1" w:after="100" w:afterAutospacing="1" w:line="240" w:lineRule="auto"/>
      <w:jc w:val="center"/>
    </w:pPr>
    <w:rPr>
      <w:b/>
      <w:bCs/>
    </w:rPr>
  </w:style>
  <w:style w:type="paragraph" w:customStyle="1" w:styleId="xl67">
    <w:name w:val="xl67"/>
    <w:basedOn w:val="a"/>
    <w:rsid w:val="00AA6B64"/>
    <w:pPr>
      <w:spacing w:before="100" w:beforeAutospacing="1" w:after="100" w:afterAutospacing="1" w:line="240" w:lineRule="auto"/>
      <w:jc w:val="center"/>
    </w:pPr>
  </w:style>
  <w:style w:type="paragraph" w:customStyle="1" w:styleId="xl68">
    <w:name w:val="xl68"/>
    <w:basedOn w:val="a"/>
    <w:rsid w:val="00AA6B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style>
  <w:style w:type="paragraph" w:customStyle="1" w:styleId="xl69">
    <w:name w:val="xl69"/>
    <w:basedOn w:val="a"/>
    <w:rsid w:val="00AA6B64"/>
    <w:pPr>
      <w:spacing w:before="100" w:beforeAutospacing="1" w:after="100" w:afterAutospacing="1" w:line="240" w:lineRule="auto"/>
      <w:jc w:val="center"/>
    </w:pPr>
    <w:rPr>
      <w:b/>
      <w:bCs/>
      <w:szCs w:val="28"/>
    </w:rPr>
  </w:style>
  <w:style w:type="paragraph" w:customStyle="1" w:styleId="xl70">
    <w:name w:val="xl70"/>
    <w:basedOn w:val="a"/>
    <w:rsid w:val="00AA6B64"/>
    <w:pPr>
      <w:spacing w:before="100" w:beforeAutospacing="1" w:after="100" w:afterAutospacing="1" w:line="240" w:lineRule="auto"/>
      <w:jc w:val="left"/>
    </w:pPr>
    <w:rPr>
      <w:b/>
      <w:bCs/>
    </w:rPr>
  </w:style>
  <w:style w:type="paragraph" w:customStyle="1" w:styleId="xl71">
    <w:name w:val="xl71"/>
    <w:basedOn w:val="a"/>
    <w:rsid w:val="00AA6B64"/>
    <w:pPr>
      <w:spacing w:before="100" w:beforeAutospacing="1" w:after="100" w:afterAutospacing="1" w:line="240" w:lineRule="auto"/>
      <w:jc w:val="center"/>
    </w:pPr>
    <w:rPr>
      <w:b/>
      <w:bCs/>
    </w:rPr>
  </w:style>
  <w:style w:type="paragraph" w:customStyle="1" w:styleId="xl72">
    <w:name w:val="xl72"/>
    <w:basedOn w:val="a"/>
    <w:rsid w:val="00AA6B64"/>
    <w:pPr>
      <w:pBdr>
        <w:left w:val="single" w:sz="4" w:space="0" w:color="auto"/>
        <w:right w:val="single" w:sz="4" w:space="0" w:color="auto"/>
      </w:pBdr>
      <w:spacing w:before="100" w:beforeAutospacing="1" w:after="100" w:afterAutospacing="1" w:line="240" w:lineRule="auto"/>
      <w:jc w:val="center"/>
    </w:pPr>
    <w:rPr>
      <w:b/>
      <w:bCs/>
    </w:rPr>
  </w:style>
  <w:style w:type="paragraph" w:customStyle="1" w:styleId="xl73">
    <w:name w:val="xl73"/>
    <w:basedOn w:val="a"/>
    <w:rsid w:val="00AA6B64"/>
    <w:pPr>
      <w:pBdr>
        <w:left w:val="single" w:sz="4" w:space="0" w:color="auto"/>
        <w:right w:val="single" w:sz="4" w:space="0" w:color="auto"/>
      </w:pBdr>
      <w:spacing w:before="100" w:beforeAutospacing="1" w:after="100" w:afterAutospacing="1" w:line="240" w:lineRule="auto"/>
      <w:jc w:val="center"/>
    </w:pPr>
    <w:rPr>
      <w:b/>
      <w:bCs/>
      <w:sz w:val="22"/>
    </w:rPr>
  </w:style>
  <w:style w:type="paragraph" w:customStyle="1" w:styleId="xl74">
    <w:name w:val="xl74"/>
    <w:basedOn w:val="a"/>
    <w:rsid w:val="00AA6B64"/>
    <w:pPr>
      <w:pBdr>
        <w:left w:val="single" w:sz="4" w:space="0" w:color="auto"/>
        <w:bottom w:val="single" w:sz="4" w:space="0" w:color="auto"/>
        <w:right w:val="single" w:sz="4" w:space="0" w:color="auto"/>
      </w:pBdr>
      <w:spacing w:before="100" w:beforeAutospacing="1" w:after="100" w:afterAutospacing="1" w:line="240" w:lineRule="auto"/>
      <w:jc w:val="center"/>
    </w:pPr>
    <w:rPr>
      <w:b/>
      <w:bCs/>
    </w:rPr>
  </w:style>
  <w:style w:type="paragraph" w:customStyle="1" w:styleId="xl75">
    <w:name w:val="xl75"/>
    <w:basedOn w:val="a"/>
    <w:rsid w:val="00AA6B64"/>
    <w:pPr>
      <w:pBdr>
        <w:left w:val="single" w:sz="4" w:space="0" w:color="auto"/>
        <w:bottom w:val="single" w:sz="4" w:space="0" w:color="auto"/>
        <w:right w:val="single" w:sz="4" w:space="0" w:color="auto"/>
      </w:pBdr>
      <w:spacing w:before="100" w:beforeAutospacing="1" w:after="100" w:afterAutospacing="1" w:line="240" w:lineRule="auto"/>
      <w:jc w:val="left"/>
    </w:pPr>
    <w:rPr>
      <w:b/>
      <w:bCs/>
    </w:rPr>
  </w:style>
  <w:style w:type="paragraph" w:customStyle="1" w:styleId="xl76">
    <w:name w:val="xl76"/>
    <w:basedOn w:val="a"/>
    <w:rsid w:val="00AA6B64"/>
    <w:pPr>
      <w:spacing w:before="100" w:beforeAutospacing="1" w:after="100" w:afterAutospacing="1" w:line="240" w:lineRule="auto"/>
      <w:jc w:val="left"/>
      <w:textAlignment w:val="top"/>
    </w:pPr>
  </w:style>
  <w:style w:type="paragraph" w:customStyle="1" w:styleId="xl77">
    <w:name w:val="xl77"/>
    <w:basedOn w:val="a"/>
    <w:rsid w:val="00AA6B64"/>
    <w:pPr>
      <w:spacing w:before="100" w:beforeAutospacing="1" w:after="100" w:afterAutospacing="1" w:line="240" w:lineRule="auto"/>
      <w:jc w:val="left"/>
      <w:textAlignment w:val="top"/>
    </w:pPr>
  </w:style>
  <w:style w:type="paragraph" w:customStyle="1" w:styleId="xl78">
    <w:name w:val="xl78"/>
    <w:basedOn w:val="a"/>
    <w:rsid w:val="00AA6B64"/>
    <w:pPr>
      <w:spacing w:before="100" w:beforeAutospacing="1" w:after="100" w:afterAutospacing="1" w:line="240" w:lineRule="auto"/>
      <w:jc w:val="left"/>
      <w:textAlignment w:val="top"/>
    </w:pPr>
  </w:style>
  <w:style w:type="paragraph" w:customStyle="1" w:styleId="xl79">
    <w:name w:val="xl79"/>
    <w:basedOn w:val="a"/>
    <w:rsid w:val="00AA6B64"/>
    <w:pPr>
      <w:pBdr>
        <w:top w:val="single" w:sz="4" w:space="0" w:color="auto"/>
      </w:pBdr>
      <w:spacing w:before="100" w:beforeAutospacing="1" w:after="100" w:afterAutospacing="1" w:line="240" w:lineRule="auto"/>
      <w:jc w:val="left"/>
      <w:textAlignment w:val="top"/>
    </w:pPr>
    <w:rPr>
      <w:rFonts w:ascii="Calibri" w:hAnsi="Calibri" w:cs="Calibri"/>
      <w:b/>
      <w:bCs/>
      <w:color w:val="000000"/>
    </w:rPr>
  </w:style>
  <w:style w:type="paragraph" w:customStyle="1" w:styleId="xl80">
    <w:name w:val="xl80"/>
    <w:basedOn w:val="a"/>
    <w:rsid w:val="00AA6B64"/>
    <w:pPr>
      <w:spacing w:before="100" w:beforeAutospacing="1" w:after="100" w:afterAutospacing="1" w:line="240" w:lineRule="auto"/>
      <w:jc w:val="center"/>
    </w:pPr>
    <w:rPr>
      <w:b/>
      <w:bCs/>
      <w:szCs w:val="28"/>
    </w:rPr>
  </w:style>
  <w:style w:type="paragraph" w:customStyle="1" w:styleId="xl81">
    <w:name w:val="xl81"/>
    <w:basedOn w:val="a"/>
    <w:rsid w:val="00AA6B6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82">
    <w:name w:val="xl82"/>
    <w:basedOn w:val="a"/>
    <w:rsid w:val="00AA6B64"/>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83">
    <w:name w:val="xl83"/>
    <w:basedOn w:val="a"/>
    <w:rsid w:val="00AA6B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84">
    <w:name w:val="xl84"/>
    <w:basedOn w:val="a"/>
    <w:rsid w:val="00AA6B64"/>
    <w:pPr>
      <w:pBdr>
        <w:top w:val="single" w:sz="4" w:space="0" w:color="auto"/>
        <w:left w:val="single" w:sz="4" w:space="0" w:color="auto"/>
        <w:bottom w:val="single" w:sz="4" w:space="0" w:color="auto"/>
      </w:pBdr>
      <w:spacing w:before="100" w:beforeAutospacing="1" w:after="100" w:afterAutospacing="1" w:line="240" w:lineRule="auto"/>
      <w:jc w:val="center"/>
    </w:pPr>
    <w:rPr>
      <w:b/>
      <w:bCs/>
      <w:sz w:val="22"/>
    </w:rPr>
  </w:style>
  <w:style w:type="paragraph" w:customStyle="1" w:styleId="xl85">
    <w:name w:val="xl85"/>
    <w:basedOn w:val="a"/>
    <w:rsid w:val="00AA6B64"/>
    <w:pPr>
      <w:pBdr>
        <w:top w:val="single" w:sz="4" w:space="0" w:color="auto"/>
        <w:bottom w:val="single" w:sz="4" w:space="0" w:color="auto"/>
      </w:pBdr>
      <w:spacing w:before="100" w:beforeAutospacing="1" w:after="100" w:afterAutospacing="1" w:line="240" w:lineRule="auto"/>
      <w:jc w:val="center"/>
    </w:pPr>
    <w:rPr>
      <w:b/>
      <w:bCs/>
      <w:sz w:val="22"/>
    </w:rPr>
  </w:style>
  <w:style w:type="paragraph" w:customStyle="1" w:styleId="xl86">
    <w:name w:val="xl86"/>
    <w:basedOn w:val="a"/>
    <w:rsid w:val="00AA6B64"/>
    <w:pPr>
      <w:pBdr>
        <w:top w:val="single" w:sz="4" w:space="0" w:color="auto"/>
        <w:bottom w:val="single" w:sz="4" w:space="0" w:color="auto"/>
        <w:right w:val="single" w:sz="4" w:space="0" w:color="auto"/>
      </w:pBdr>
      <w:spacing w:before="100" w:beforeAutospacing="1" w:after="100" w:afterAutospacing="1" w:line="240" w:lineRule="auto"/>
      <w:jc w:val="center"/>
    </w:pPr>
    <w:rPr>
      <w:b/>
      <w:bCs/>
      <w:sz w:val="22"/>
    </w:rPr>
  </w:style>
  <w:style w:type="paragraph" w:customStyle="1" w:styleId="xl87">
    <w:name w:val="xl87"/>
    <w:basedOn w:val="a"/>
    <w:rsid w:val="00AA6B64"/>
    <w:pPr>
      <w:pBdr>
        <w:top w:val="single" w:sz="4" w:space="0" w:color="auto"/>
        <w:bottom w:val="single" w:sz="4" w:space="0" w:color="auto"/>
        <w:right w:val="single" w:sz="4" w:space="0" w:color="auto"/>
      </w:pBdr>
      <w:spacing w:before="100" w:beforeAutospacing="1" w:after="100" w:afterAutospacing="1" w:line="240" w:lineRule="auto"/>
      <w:jc w:val="left"/>
    </w:pPr>
    <w:rPr>
      <w:b/>
      <w:bCs/>
    </w:rPr>
  </w:style>
  <w:style w:type="paragraph" w:customStyle="1" w:styleId="xl88">
    <w:name w:val="xl88"/>
    <w:basedOn w:val="a"/>
    <w:rsid w:val="00AA6B6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sz w:val="22"/>
    </w:rPr>
  </w:style>
  <w:style w:type="paragraph" w:customStyle="1" w:styleId="xl89">
    <w:name w:val="xl89"/>
    <w:basedOn w:val="a"/>
    <w:rsid w:val="00AA6B64"/>
    <w:pPr>
      <w:pBdr>
        <w:left w:val="single" w:sz="4" w:space="0" w:color="auto"/>
        <w:right w:val="single" w:sz="4" w:space="0" w:color="auto"/>
      </w:pBdr>
      <w:spacing w:before="100" w:beforeAutospacing="1" w:after="100" w:afterAutospacing="1" w:line="240" w:lineRule="auto"/>
      <w:jc w:val="center"/>
      <w:textAlignment w:val="center"/>
    </w:pPr>
    <w:rPr>
      <w:b/>
      <w:bCs/>
    </w:rPr>
  </w:style>
  <w:style w:type="paragraph" w:customStyle="1" w:styleId="xl90">
    <w:name w:val="xl90"/>
    <w:basedOn w:val="a"/>
    <w:rsid w:val="00AA6B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rPr>
  </w:style>
  <w:style w:type="numbering" w:customStyle="1" w:styleId="1f3">
    <w:name w:val="Нет списка1"/>
    <w:next w:val="a2"/>
    <w:uiPriority w:val="99"/>
    <w:semiHidden/>
    <w:unhideWhenUsed/>
    <w:rsid w:val="00AA6B64"/>
  </w:style>
  <w:style w:type="paragraph" w:customStyle="1" w:styleId="FORMATTEXT">
    <w:name w:val=".FORMATTEXT"/>
    <w:uiPriority w:val="99"/>
    <w:qFormat/>
    <w:rsid w:val="00AA6B64"/>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bidi="ar-SA"/>
    </w:rPr>
  </w:style>
  <w:style w:type="paragraph" w:customStyle="1" w:styleId="s1">
    <w:name w:val="s_1"/>
    <w:basedOn w:val="a"/>
    <w:rsid w:val="00AA6B64"/>
    <w:pPr>
      <w:spacing w:before="100" w:beforeAutospacing="1" w:after="100" w:afterAutospacing="1" w:line="240" w:lineRule="auto"/>
      <w:jc w:val="left"/>
    </w:pPr>
  </w:style>
  <w:style w:type="character" w:customStyle="1" w:styleId="1c">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ffa"/>
    <w:uiPriority w:val="99"/>
    <w:locked/>
    <w:rsid w:val="00AA6B64"/>
    <w:rPr>
      <w:rFonts w:ascii="Times New Roman" w:eastAsia="Times New Roman" w:hAnsi="Times New Roman" w:cs="Times New Roman"/>
      <w:sz w:val="24"/>
      <w:szCs w:val="24"/>
      <w:lang w:val="ru-RU" w:eastAsia="ru-RU" w:bidi="ar-SA"/>
    </w:rPr>
  </w:style>
  <w:style w:type="character" w:customStyle="1" w:styleId="a4">
    <w:name w:val="Название объекта Знак"/>
    <w:aliases w:val="Табл. Рис. Знак"/>
    <w:link w:val="a3"/>
    <w:rsid w:val="00AA6B64"/>
    <w:rPr>
      <w:b/>
      <w:bCs/>
      <w:color w:val="4F81BD" w:themeColor="accent1"/>
      <w:sz w:val="18"/>
      <w:szCs w:val="18"/>
    </w:rPr>
  </w:style>
  <w:style w:type="character" w:customStyle="1" w:styleId="141">
    <w:name w:val="Знак141"/>
    <w:rsid w:val="00AA6B64"/>
    <w:rPr>
      <w:rFonts w:ascii="Courier New" w:eastAsia="Times New Roman" w:hAnsi="Courier New" w:cs="Courier New"/>
      <w:sz w:val="20"/>
      <w:szCs w:val="20"/>
      <w:lang w:eastAsia="ru-RU"/>
    </w:rPr>
  </w:style>
  <w:style w:type="character" w:customStyle="1" w:styleId="201">
    <w:name w:val="Знак201"/>
    <w:rsid w:val="00AA6B64"/>
    <w:rPr>
      <w:rFonts w:ascii="Times New Roman" w:eastAsia="Times New Roman" w:hAnsi="Times New Roman" w:cs="Times New Roman"/>
      <w:b/>
      <w:sz w:val="24"/>
      <w:szCs w:val="20"/>
      <w:lang w:eastAsia="ru-RU"/>
    </w:rPr>
  </w:style>
  <w:style w:type="character" w:customStyle="1" w:styleId="191">
    <w:name w:val="Знак191"/>
    <w:rsid w:val="00AA6B64"/>
    <w:rPr>
      <w:rFonts w:ascii="Times New Roman" w:eastAsia="Times New Roman" w:hAnsi="Times New Roman" w:cs="Times New Roman"/>
      <w:b/>
      <w:iCs/>
      <w:snapToGrid w:val="0"/>
      <w:sz w:val="24"/>
      <w:szCs w:val="20"/>
      <w:lang w:eastAsia="ru-RU"/>
    </w:rPr>
  </w:style>
  <w:style w:type="character" w:customStyle="1" w:styleId="181">
    <w:name w:val="Знак181"/>
    <w:rsid w:val="00AA6B64"/>
    <w:rPr>
      <w:rFonts w:ascii="Times New Roman" w:eastAsia="Times New Roman" w:hAnsi="Times New Roman" w:cs="Times New Roman"/>
      <w:b/>
      <w:snapToGrid w:val="0"/>
      <w:color w:val="000000"/>
      <w:sz w:val="24"/>
      <w:szCs w:val="20"/>
      <w:lang w:eastAsia="ru-RU"/>
    </w:rPr>
  </w:style>
  <w:style w:type="character" w:customStyle="1" w:styleId="171">
    <w:name w:val="Знак171"/>
    <w:rsid w:val="00AA6B64"/>
    <w:rPr>
      <w:rFonts w:ascii="Times New Roman" w:eastAsia="Times New Roman" w:hAnsi="Times New Roman" w:cs="Times New Roman"/>
      <w:b/>
      <w:bCs/>
      <w:sz w:val="24"/>
      <w:szCs w:val="20"/>
      <w:lang w:eastAsia="ru-RU"/>
    </w:rPr>
  </w:style>
  <w:style w:type="character" w:customStyle="1" w:styleId="161">
    <w:name w:val="Знак161"/>
    <w:rsid w:val="00AA6B64"/>
    <w:rPr>
      <w:rFonts w:ascii="Times New Roman" w:eastAsia="Times New Roman" w:hAnsi="Times New Roman" w:cs="Times New Roman"/>
      <w:b/>
      <w:sz w:val="24"/>
      <w:szCs w:val="20"/>
      <w:lang w:eastAsia="ru-RU"/>
    </w:rPr>
  </w:style>
  <w:style w:type="character" w:customStyle="1" w:styleId="151">
    <w:name w:val="Знак151"/>
    <w:rsid w:val="00AA6B64"/>
    <w:rPr>
      <w:rFonts w:ascii="Times New Roman" w:eastAsia="Times New Roman" w:hAnsi="Times New Roman" w:cs="Times New Roman"/>
      <w:b/>
      <w:iCs/>
      <w:sz w:val="24"/>
      <w:szCs w:val="20"/>
      <w:lang w:eastAsia="ru-RU"/>
    </w:rPr>
  </w:style>
  <w:style w:type="character" w:customStyle="1" w:styleId="131">
    <w:name w:val="Знак131"/>
    <w:rsid w:val="00AA6B64"/>
    <w:rPr>
      <w:rFonts w:ascii="Times New Roman" w:eastAsia="Times New Roman" w:hAnsi="Times New Roman" w:cs="Times New Roman"/>
      <w:sz w:val="24"/>
      <w:szCs w:val="24"/>
      <w:lang w:eastAsia="ru-RU"/>
    </w:rPr>
  </w:style>
  <w:style w:type="paragraph" w:customStyle="1" w:styleId="2c">
    <w:name w:val="Основной текст2"/>
    <w:rsid w:val="00AA6B64"/>
    <w:pPr>
      <w:widowControl w:val="0"/>
      <w:autoSpaceDE w:val="0"/>
      <w:autoSpaceDN w:val="0"/>
      <w:adjustRightInd w:val="0"/>
      <w:spacing w:after="0" w:line="240" w:lineRule="auto"/>
      <w:ind w:firstLine="283"/>
      <w:jc w:val="both"/>
    </w:pPr>
    <w:rPr>
      <w:rFonts w:ascii="Kudriashov" w:eastAsia="Times New Roman" w:hAnsi="Kudriashov" w:cs="Times New Roman"/>
      <w:color w:val="000000"/>
      <w:sz w:val="20"/>
      <w:szCs w:val="20"/>
      <w:lang w:val="ru-RU" w:eastAsia="ru-RU" w:bidi="ar-SA"/>
    </w:rPr>
  </w:style>
  <w:style w:type="character" w:customStyle="1" w:styleId="121">
    <w:name w:val="Знак121"/>
    <w:rsid w:val="00AA6B64"/>
    <w:rPr>
      <w:rFonts w:ascii="Times New Roman" w:eastAsia="Times New Roman" w:hAnsi="Times New Roman" w:cs="Times New Roman"/>
      <w:sz w:val="24"/>
      <w:szCs w:val="24"/>
    </w:rPr>
  </w:style>
  <w:style w:type="character" w:customStyle="1" w:styleId="1110">
    <w:name w:val="Знак111"/>
    <w:rsid w:val="00AA6B64"/>
    <w:rPr>
      <w:rFonts w:ascii="Times New Roman" w:eastAsia="Times New Roman" w:hAnsi="Times New Roman" w:cs="Times New Roman"/>
      <w:sz w:val="24"/>
      <w:szCs w:val="24"/>
      <w:lang w:val="en-US" w:eastAsia="ru-RU"/>
    </w:rPr>
  </w:style>
  <w:style w:type="character" w:customStyle="1" w:styleId="101">
    <w:name w:val="Знак101"/>
    <w:rsid w:val="00AA6B64"/>
    <w:rPr>
      <w:rFonts w:ascii="Times New Roman" w:eastAsia="Times New Roman" w:hAnsi="Times New Roman" w:cs="Times New Roman"/>
      <w:sz w:val="24"/>
      <w:szCs w:val="24"/>
      <w:lang w:eastAsia="ru-RU"/>
    </w:rPr>
  </w:style>
  <w:style w:type="character" w:customStyle="1" w:styleId="910">
    <w:name w:val="Знак91"/>
    <w:rsid w:val="00AA6B64"/>
    <w:rPr>
      <w:rFonts w:ascii="Arial" w:eastAsia="Times New Roman" w:hAnsi="Arial" w:cs="Arial"/>
      <w:b/>
      <w:sz w:val="20"/>
      <w:szCs w:val="24"/>
      <w:lang w:eastAsia="ru-RU"/>
    </w:rPr>
  </w:style>
  <w:style w:type="character" w:customStyle="1" w:styleId="810">
    <w:name w:val="Знак81"/>
    <w:rsid w:val="00AA6B64"/>
    <w:rPr>
      <w:rFonts w:ascii="Times New Roman" w:eastAsia="Times New Roman" w:hAnsi="Times New Roman" w:cs="Times New Roman"/>
      <w:noProof/>
      <w:sz w:val="24"/>
      <w:szCs w:val="24"/>
      <w:lang w:eastAsia="ru-RU"/>
    </w:rPr>
  </w:style>
  <w:style w:type="character" w:customStyle="1" w:styleId="710">
    <w:name w:val="Знак71"/>
    <w:rsid w:val="00AA6B64"/>
    <w:rPr>
      <w:rFonts w:ascii="Times New Roman" w:eastAsia="Times New Roman" w:hAnsi="Times New Roman" w:cs="Times New Roman"/>
      <w:sz w:val="20"/>
      <w:szCs w:val="20"/>
      <w:lang w:eastAsia="ru-RU"/>
    </w:rPr>
  </w:style>
  <w:style w:type="character" w:customStyle="1" w:styleId="610">
    <w:name w:val="Знак61"/>
    <w:rsid w:val="00AA6B64"/>
    <w:rPr>
      <w:rFonts w:ascii="Times New Roman" w:eastAsia="Times New Roman" w:hAnsi="Times New Roman" w:cs="Times New Roman"/>
      <w:b/>
      <w:sz w:val="24"/>
      <w:szCs w:val="20"/>
      <w:lang w:eastAsia="ru-RU"/>
    </w:rPr>
  </w:style>
  <w:style w:type="character" w:customStyle="1" w:styleId="510">
    <w:name w:val="Знак51"/>
    <w:rsid w:val="00AA6B64"/>
    <w:rPr>
      <w:rFonts w:ascii="Times New Roman" w:eastAsia="Times New Roman" w:hAnsi="Times New Roman" w:cs="Times New Roman"/>
      <w:sz w:val="16"/>
      <w:szCs w:val="16"/>
    </w:rPr>
  </w:style>
  <w:style w:type="character" w:customStyle="1" w:styleId="410">
    <w:name w:val="Знак41"/>
    <w:semiHidden/>
    <w:rsid w:val="00AA6B64"/>
    <w:rPr>
      <w:rFonts w:ascii="Times New Roman" w:eastAsia="Times New Roman" w:hAnsi="Times New Roman" w:cs="Times New Roman"/>
      <w:sz w:val="20"/>
      <w:szCs w:val="20"/>
    </w:rPr>
  </w:style>
  <w:style w:type="character" w:customStyle="1" w:styleId="310">
    <w:name w:val="Знак31"/>
    <w:semiHidden/>
    <w:rsid w:val="00AA6B64"/>
    <w:rPr>
      <w:rFonts w:ascii="Times New Roman" w:eastAsia="Times New Roman" w:hAnsi="Times New Roman" w:cs="Times New Roman"/>
      <w:b/>
      <w:bCs/>
      <w:sz w:val="20"/>
      <w:szCs w:val="20"/>
    </w:rPr>
  </w:style>
  <w:style w:type="character" w:customStyle="1" w:styleId="211">
    <w:name w:val="Знак21"/>
    <w:semiHidden/>
    <w:rsid w:val="00AA6B64"/>
    <w:rPr>
      <w:rFonts w:ascii="Tahoma" w:eastAsia="Times New Roman" w:hAnsi="Tahoma" w:cs="Tahoma"/>
      <w:sz w:val="16"/>
      <w:szCs w:val="16"/>
    </w:rPr>
  </w:style>
  <w:style w:type="character" w:customStyle="1" w:styleId="1100">
    <w:name w:val="Знак110"/>
    <w:semiHidden/>
    <w:rsid w:val="00AA6B64"/>
    <w:rPr>
      <w:rFonts w:ascii="Times New Roman" w:eastAsia="Times New Roman" w:hAnsi="Times New Roman" w:cs="Times New Roman"/>
      <w:sz w:val="20"/>
      <w:szCs w:val="20"/>
      <w:lang w:eastAsia="ru-RU"/>
    </w:rPr>
  </w:style>
  <w:style w:type="paragraph" w:customStyle="1" w:styleId="pj">
    <w:name w:val="pj"/>
    <w:basedOn w:val="a"/>
    <w:qFormat/>
    <w:rsid w:val="00AA6B64"/>
    <w:pPr>
      <w:spacing w:before="100" w:beforeAutospacing="1" w:after="100" w:afterAutospacing="1" w:line="240" w:lineRule="auto"/>
      <w:jc w:val="left"/>
    </w:pPr>
  </w:style>
  <w:style w:type="paragraph" w:customStyle="1" w:styleId="Default">
    <w:name w:val="Default"/>
    <w:rsid w:val="00AA6B64"/>
    <w:pPr>
      <w:autoSpaceDE w:val="0"/>
      <w:autoSpaceDN w:val="0"/>
      <w:adjustRightInd w:val="0"/>
      <w:spacing w:after="0" w:line="240" w:lineRule="auto"/>
    </w:pPr>
    <w:rPr>
      <w:rFonts w:ascii="Times New Roman" w:eastAsia="Calibri" w:hAnsi="Times New Roman" w:cs="Times New Roman"/>
      <w:color w:val="000000"/>
      <w:sz w:val="24"/>
      <w:szCs w:val="24"/>
      <w:lang w:val="ru-RU" w:eastAsia="ru-RU" w:bidi="ar-SA"/>
    </w:rPr>
  </w:style>
  <w:style w:type="numbering" w:customStyle="1" w:styleId="2d">
    <w:name w:val="Нет списка2"/>
    <w:next w:val="a2"/>
    <w:uiPriority w:val="99"/>
    <w:semiHidden/>
    <w:unhideWhenUsed/>
    <w:rsid w:val="0029655E"/>
  </w:style>
  <w:style w:type="numbering" w:customStyle="1" w:styleId="114">
    <w:name w:val="Нет списка11"/>
    <w:next w:val="a2"/>
    <w:uiPriority w:val="99"/>
    <w:semiHidden/>
    <w:unhideWhenUsed/>
    <w:rsid w:val="0029655E"/>
  </w:style>
  <w:style w:type="numbering" w:customStyle="1" w:styleId="37">
    <w:name w:val="Нет списка3"/>
    <w:next w:val="a2"/>
    <w:uiPriority w:val="99"/>
    <w:semiHidden/>
    <w:unhideWhenUsed/>
    <w:rsid w:val="00ED0755"/>
  </w:style>
  <w:style w:type="table" w:customStyle="1" w:styleId="1f4">
    <w:name w:val="Сетка таблицы1"/>
    <w:basedOn w:val="a1"/>
    <w:next w:val="afff4"/>
    <w:rsid w:val="00ED0755"/>
    <w:pPr>
      <w:spacing w:after="0" w:line="240" w:lineRule="auto"/>
    </w:pPr>
    <w:rPr>
      <w:rFonts w:ascii="Times New Roman" w:eastAsia="Times New Roman" w:hAnsi="Times New Roman" w:cs="Times New Roman"/>
      <w:sz w:val="20"/>
      <w:szCs w:val="20"/>
      <w:lang w:val="ru-RU"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2"/>
    <w:uiPriority w:val="99"/>
    <w:semiHidden/>
    <w:unhideWhenUsed/>
    <w:rsid w:val="00ED0755"/>
  </w:style>
  <w:style w:type="paragraph" w:customStyle="1" w:styleId="42">
    <w:name w:val="Заголовок4"/>
    <w:basedOn w:val="a"/>
    <w:qFormat/>
    <w:rsid w:val="00ED0755"/>
    <w:pPr>
      <w:autoSpaceDE w:val="0"/>
      <w:autoSpaceDN w:val="0"/>
      <w:adjustRightInd w:val="0"/>
      <w:spacing w:after="200"/>
      <w:ind w:firstLine="540"/>
    </w:pPr>
    <w:rPr>
      <w:rFonts w:cs="Arial"/>
      <w:b/>
      <w:szCs w:val="22"/>
      <w:lang w:bidi="en-US"/>
    </w:rPr>
  </w:style>
  <w:style w:type="table" w:customStyle="1" w:styleId="2e">
    <w:name w:val="Сетка таблицы2"/>
    <w:basedOn w:val="a1"/>
    <w:next w:val="afff4"/>
    <w:uiPriority w:val="59"/>
    <w:rsid w:val="00ED0755"/>
    <w:pPr>
      <w:spacing w:after="0" w:line="240" w:lineRule="auto"/>
    </w:pPr>
    <w:rPr>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basedOn w:val="a0"/>
    <w:link w:val="ConsPlusNormal"/>
    <w:locked/>
    <w:rsid w:val="007E7E69"/>
    <w:rPr>
      <w:rFonts w:ascii="Arial" w:eastAsia="Times New Roman" w:hAnsi="Arial" w:cs="Arial"/>
      <w:sz w:val="20"/>
      <w:szCs w:val="20"/>
      <w:lang w:val="ru-RU" w:eastAsia="ru-RU" w:bidi="ar-SA"/>
    </w:rPr>
  </w:style>
  <w:style w:type="table" w:customStyle="1" w:styleId="-41">
    <w:name w:val="Светлая сетка - Акцент 41"/>
    <w:basedOn w:val="a1"/>
    <w:next w:val="-4"/>
    <w:uiPriority w:val="62"/>
    <w:rsid w:val="004C46F3"/>
    <w:pPr>
      <w:spacing w:after="0" w:line="240" w:lineRule="auto"/>
    </w:pPr>
    <w:rPr>
      <w:rFonts w:ascii="Calibri" w:eastAsia="Calibri" w:hAnsi="Calibri" w:cs="Times New Roman"/>
      <w:lang w:val="ru-RU" w:bidi="ar-SA"/>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rsid w:val="004C46F3"/>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42">
    <w:name w:val="Светлая сетка - Акцент 42"/>
    <w:basedOn w:val="a1"/>
    <w:next w:val="-4"/>
    <w:uiPriority w:val="62"/>
    <w:rsid w:val="004C46F3"/>
    <w:pPr>
      <w:spacing w:after="0" w:line="240" w:lineRule="auto"/>
    </w:pPr>
    <w:rPr>
      <w:lang w:val="ru-RU" w:bidi="ar-SA"/>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887">
      <w:bodyDiv w:val="1"/>
      <w:marLeft w:val="0"/>
      <w:marRight w:val="0"/>
      <w:marTop w:val="0"/>
      <w:marBottom w:val="0"/>
      <w:divBdr>
        <w:top w:val="none" w:sz="0" w:space="0" w:color="auto"/>
        <w:left w:val="none" w:sz="0" w:space="0" w:color="auto"/>
        <w:bottom w:val="none" w:sz="0" w:space="0" w:color="auto"/>
        <w:right w:val="none" w:sz="0" w:space="0" w:color="auto"/>
      </w:divBdr>
    </w:div>
    <w:div w:id="66999454">
      <w:bodyDiv w:val="1"/>
      <w:marLeft w:val="0"/>
      <w:marRight w:val="0"/>
      <w:marTop w:val="0"/>
      <w:marBottom w:val="0"/>
      <w:divBdr>
        <w:top w:val="none" w:sz="0" w:space="0" w:color="auto"/>
        <w:left w:val="none" w:sz="0" w:space="0" w:color="auto"/>
        <w:bottom w:val="none" w:sz="0" w:space="0" w:color="auto"/>
        <w:right w:val="none" w:sz="0" w:space="0" w:color="auto"/>
      </w:divBdr>
    </w:div>
    <w:div w:id="94644002">
      <w:bodyDiv w:val="1"/>
      <w:marLeft w:val="0"/>
      <w:marRight w:val="0"/>
      <w:marTop w:val="0"/>
      <w:marBottom w:val="0"/>
      <w:divBdr>
        <w:top w:val="none" w:sz="0" w:space="0" w:color="auto"/>
        <w:left w:val="none" w:sz="0" w:space="0" w:color="auto"/>
        <w:bottom w:val="none" w:sz="0" w:space="0" w:color="auto"/>
        <w:right w:val="none" w:sz="0" w:space="0" w:color="auto"/>
      </w:divBdr>
    </w:div>
    <w:div w:id="168719134">
      <w:bodyDiv w:val="1"/>
      <w:marLeft w:val="0"/>
      <w:marRight w:val="0"/>
      <w:marTop w:val="0"/>
      <w:marBottom w:val="0"/>
      <w:divBdr>
        <w:top w:val="none" w:sz="0" w:space="0" w:color="auto"/>
        <w:left w:val="none" w:sz="0" w:space="0" w:color="auto"/>
        <w:bottom w:val="none" w:sz="0" w:space="0" w:color="auto"/>
        <w:right w:val="none" w:sz="0" w:space="0" w:color="auto"/>
      </w:divBdr>
    </w:div>
    <w:div w:id="170685131">
      <w:bodyDiv w:val="1"/>
      <w:marLeft w:val="0"/>
      <w:marRight w:val="0"/>
      <w:marTop w:val="0"/>
      <w:marBottom w:val="0"/>
      <w:divBdr>
        <w:top w:val="none" w:sz="0" w:space="0" w:color="auto"/>
        <w:left w:val="none" w:sz="0" w:space="0" w:color="auto"/>
        <w:bottom w:val="none" w:sz="0" w:space="0" w:color="auto"/>
        <w:right w:val="none" w:sz="0" w:space="0" w:color="auto"/>
      </w:divBdr>
    </w:div>
    <w:div w:id="178156674">
      <w:bodyDiv w:val="1"/>
      <w:marLeft w:val="0"/>
      <w:marRight w:val="0"/>
      <w:marTop w:val="0"/>
      <w:marBottom w:val="0"/>
      <w:divBdr>
        <w:top w:val="none" w:sz="0" w:space="0" w:color="auto"/>
        <w:left w:val="none" w:sz="0" w:space="0" w:color="auto"/>
        <w:bottom w:val="none" w:sz="0" w:space="0" w:color="auto"/>
        <w:right w:val="none" w:sz="0" w:space="0" w:color="auto"/>
      </w:divBdr>
    </w:div>
    <w:div w:id="225648935">
      <w:bodyDiv w:val="1"/>
      <w:marLeft w:val="0"/>
      <w:marRight w:val="0"/>
      <w:marTop w:val="0"/>
      <w:marBottom w:val="0"/>
      <w:divBdr>
        <w:top w:val="none" w:sz="0" w:space="0" w:color="auto"/>
        <w:left w:val="none" w:sz="0" w:space="0" w:color="auto"/>
        <w:bottom w:val="none" w:sz="0" w:space="0" w:color="auto"/>
        <w:right w:val="none" w:sz="0" w:space="0" w:color="auto"/>
      </w:divBdr>
    </w:div>
    <w:div w:id="242179172">
      <w:bodyDiv w:val="1"/>
      <w:marLeft w:val="0"/>
      <w:marRight w:val="0"/>
      <w:marTop w:val="0"/>
      <w:marBottom w:val="0"/>
      <w:divBdr>
        <w:top w:val="none" w:sz="0" w:space="0" w:color="auto"/>
        <w:left w:val="none" w:sz="0" w:space="0" w:color="auto"/>
        <w:bottom w:val="none" w:sz="0" w:space="0" w:color="auto"/>
        <w:right w:val="none" w:sz="0" w:space="0" w:color="auto"/>
      </w:divBdr>
    </w:div>
    <w:div w:id="253125522">
      <w:bodyDiv w:val="1"/>
      <w:marLeft w:val="0"/>
      <w:marRight w:val="0"/>
      <w:marTop w:val="0"/>
      <w:marBottom w:val="0"/>
      <w:divBdr>
        <w:top w:val="none" w:sz="0" w:space="0" w:color="auto"/>
        <w:left w:val="none" w:sz="0" w:space="0" w:color="auto"/>
        <w:bottom w:val="none" w:sz="0" w:space="0" w:color="auto"/>
        <w:right w:val="none" w:sz="0" w:space="0" w:color="auto"/>
      </w:divBdr>
    </w:div>
    <w:div w:id="325940780">
      <w:bodyDiv w:val="1"/>
      <w:marLeft w:val="0"/>
      <w:marRight w:val="0"/>
      <w:marTop w:val="0"/>
      <w:marBottom w:val="0"/>
      <w:divBdr>
        <w:top w:val="none" w:sz="0" w:space="0" w:color="auto"/>
        <w:left w:val="none" w:sz="0" w:space="0" w:color="auto"/>
        <w:bottom w:val="none" w:sz="0" w:space="0" w:color="auto"/>
        <w:right w:val="none" w:sz="0" w:space="0" w:color="auto"/>
      </w:divBdr>
    </w:div>
    <w:div w:id="327486524">
      <w:bodyDiv w:val="1"/>
      <w:marLeft w:val="0"/>
      <w:marRight w:val="0"/>
      <w:marTop w:val="0"/>
      <w:marBottom w:val="0"/>
      <w:divBdr>
        <w:top w:val="none" w:sz="0" w:space="0" w:color="auto"/>
        <w:left w:val="none" w:sz="0" w:space="0" w:color="auto"/>
        <w:bottom w:val="none" w:sz="0" w:space="0" w:color="auto"/>
        <w:right w:val="none" w:sz="0" w:space="0" w:color="auto"/>
      </w:divBdr>
    </w:div>
    <w:div w:id="344211008">
      <w:bodyDiv w:val="1"/>
      <w:marLeft w:val="0"/>
      <w:marRight w:val="0"/>
      <w:marTop w:val="0"/>
      <w:marBottom w:val="0"/>
      <w:divBdr>
        <w:top w:val="none" w:sz="0" w:space="0" w:color="auto"/>
        <w:left w:val="none" w:sz="0" w:space="0" w:color="auto"/>
        <w:bottom w:val="none" w:sz="0" w:space="0" w:color="auto"/>
        <w:right w:val="none" w:sz="0" w:space="0" w:color="auto"/>
      </w:divBdr>
    </w:div>
    <w:div w:id="372078655">
      <w:bodyDiv w:val="1"/>
      <w:marLeft w:val="0"/>
      <w:marRight w:val="0"/>
      <w:marTop w:val="0"/>
      <w:marBottom w:val="0"/>
      <w:divBdr>
        <w:top w:val="none" w:sz="0" w:space="0" w:color="auto"/>
        <w:left w:val="none" w:sz="0" w:space="0" w:color="auto"/>
        <w:bottom w:val="none" w:sz="0" w:space="0" w:color="auto"/>
        <w:right w:val="none" w:sz="0" w:space="0" w:color="auto"/>
      </w:divBdr>
    </w:div>
    <w:div w:id="374886409">
      <w:bodyDiv w:val="1"/>
      <w:marLeft w:val="0"/>
      <w:marRight w:val="0"/>
      <w:marTop w:val="0"/>
      <w:marBottom w:val="0"/>
      <w:divBdr>
        <w:top w:val="none" w:sz="0" w:space="0" w:color="auto"/>
        <w:left w:val="none" w:sz="0" w:space="0" w:color="auto"/>
        <w:bottom w:val="none" w:sz="0" w:space="0" w:color="auto"/>
        <w:right w:val="none" w:sz="0" w:space="0" w:color="auto"/>
      </w:divBdr>
    </w:div>
    <w:div w:id="424956348">
      <w:bodyDiv w:val="1"/>
      <w:marLeft w:val="0"/>
      <w:marRight w:val="0"/>
      <w:marTop w:val="0"/>
      <w:marBottom w:val="0"/>
      <w:divBdr>
        <w:top w:val="none" w:sz="0" w:space="0" w:color="auto"/>
        <w:left w:val="none" w:sz="0" w:space="0" w:color="auto"/>
        <w:bottom w:val="none" w:sz="0" w:space="0" w:color="auto"/>
        <w:right w:val="none" w:sz="0" w:space="0" w:color="auto"/>
      </w:divBdr>
    </w:div>
    <w:div w:id="450167319">
      <w:bodyDiv w:val="1"/>
      <w:marLeft w:val="0"/>
      <w:marRight w:val="0"/>
      <w:marTop w:val="0"/>
      <w:marBottom w:val="0"/>
      <w:divBdr>
        <w:top w:val="none" w:sz="0" w:space="0" w:color="auto"/>
        <w:left w:val="none" w:sz="0" w:space="0" w:color="auto"/>
        <w:bottom w:val="none" w:sz="0" w:space="0" w:color="auto"/>
        <w:right w:val="none" w:sz="0" w:space="0" w:color="auto"/>
      </w:divBdr>
    </w:div>
    <w:div w:id="459347031">
      <w:bodyDiv w:val="1"/>
      <w:marLeft w:val="0"/>
      <w:marRight w:val="0"/>
      <w:marTop w:val="0"/>
      <w:marBottom w:val="0"/>
      <w:divBdr>
        <w:top w:val="none" w:sz="0" w:space="0" w:color="auto"/>
        <w:left w:val="none" w:sz="0" w:space="0" w:color="auto"/>
        <w:bottom w:val="none" w:sz="0" w:space="0" w:color="auto"/>
        <w:right w:val="none" w:sz="0" w:space="0" w:color="auto"/>
      </w:divBdr>
    </w:div>
    <w:div w:id="465510281">
      <w:bodyDiv w:val="1"/>
      <w:marLeft w:val="0"/>
      <w:marRight w:val="0"/>
      <w:marTop w:val="0"/>
      <w:marBottom w:val="0"/>
      <w:divBdr>
        <w:top w:val="none" w:sz="0" w:space="0" w:color="auto"/>
        <w:left w:val="none" w:sz="0" w:space="0" w:color="auto"/>
        <w:bottom w:val="none" w:sz="0" w:space="0" w:color="auto"/>
        <w:right w:val="none" w:sz="0" w:space="0" w:color="auto"/>
      </w:divBdr>
    </w:div>
    <w:div w:id="485779473">
      <w:bodyDiv w:val="1"/>
      <w:marLeft w:val="0"/>
      <w:marRight w:val="0"/>
      <w:marTop w:val="0"/>
      <w:marBottom w:val="0"/>
      <w:divBdr>
        <w:top w:val="none" w:sz="0" w:space="0" w:color="auto"/>
        <w:left w:val="none" w:sz="0" w:space="0" w:color="auto"/>
        <w:bottom w:val="none" w:sz="0" w:space="0" w:color="auto"/>
        <w:right w:val="none" w:sz="0" w:space="0" w:color="auto"/>
      </w:divBdr>
    </w:div>
    <w:div w:id="511843465">
      <w:bodyDiv w:val="1"/>
      <w:marLeft w:val="0"/>
      <w:marRight w:val="0"/>
      <w:marTop w:val="0"/>
      <w:marBottom w:val="0"/>
      <w:divBdr>
        <w:top w:val="none" w:sz="0" w:space="0" w:color="auto"/>
        <w:left w:val="none" w:sz="0" w:space="0" w:color="auto"/>
        <w:bottom w:val="none" w:sz="0" w:space="0" w:color="auto"/>
        <w:right w:val="none" w:sz="0" w:space="0" w:color="auto"/>
      </w:divBdr>
    </w:div>
    <w:div w:id="555512330">
      <w:bodyDiv w:val="1"/>
      <w:marLeft w:val="0"/>
      <w:marRight w:val="0"/>
      <w:marTop w:val="0"/>
      <w:marBottom w:val="0"/>
      <w:divBdr>
        <w:top w:val="none" w:sz="0" w:space="0" w:color="auto"/>
        <w:left w:val="none" w:sz="0" w:space="0" w:color="auto"/>
        <w:bottom w:val="none" w:sz="0" w:space="0" w:color="auto"/>
        <w:right w:val="none" w:sz="0" w:space="0" w:color="auto"/>
      </w:divBdr>
    </w:div>
    <w:div w:id="577592455">
      <w:bodyDiv w:val="1"/>
      <w:marLeft w:val="0"/>
      <w:marRight w:val="0"/>
      <w:marTop w:val="0"/>
      <w:marBottom w:val="0"/>
      <w:divBdr>
        <w:top w:val="none" w:sz="0" w:space="0" w:color="auto"/>
        <w:left w:val="none" w:sz="0" w:space="0" w:color="auto"/>
        <w:bottom w:val="none" w:sz="0" w:space="0" w:color="auto"/>
        <w:right w:val="none" w:sz="0" w:space="0" w:color="auto"/>
      </w:divBdr>
    </w:div>
    <w:div w:id="598875601">
      <w:bodyDiv w:val="1"/>
      <w:marLeft w:val="0"/>
      <w:marRight w:val="0"/>
      <w:marTop w:val="0"/>
      <w:marBottom w:val="0"/>
      <w:divBdr>
        <w:top w:val="none" w:sz="0" w:space="0" w:color="auto"/>
        <w:left w:val="none" w:sz="0" w:space="0" w:color="auto"/>
        <w:bottom w:val="none" w:sz="0" w:space="0" w:color="auto"/>
        <w:right w:val="none" w:sz="0" w:space="0" w:color="auto"/>
      </w:divBdr>
    </w:div>
    <w:div w:id="602765845">
      <w:bodyDiv w:val="1"/>
      <w:marLeft w:val="0"/>
      <w:marRight w:val="0"/>
      <w:marTop w:val="0"/>
      <w:marBottom w:val="0"/>
      <w:divBdr>
        <w:top w:val="none" w:sz="0" w:space="0" w:color="auto"/>
        <w:left w:val="none" w:sz="0" w:space="0" w:color="auto"/>
        <w:bottom w:val="none" w:sz="0" w:space="0" w:color="auto"/>
        <w:right w:val="none" w:sz="0" w:space="0" w:color="auto"/>
      </w:divBdr>
    </w:div>
    <w:div w:id="673724921">
      <w:bodyDiv w:val="1"/>
      <w:marLeft w:val="0"/>
      <w:marRight w:val="0"/>
      <w:marTop w:val="0"/>
      <w:marBottom w:val="0"/>
      <w:divBdr>
        <w:top w:val="none" w:sz="0" w:space="0" w:color="auto"/>
        <w:left w:val="none" w:sz="0" w:space="0" w:color="auto"/>
        <w:bottom w:val="none" w:sz="0" w:space="0" w:color="auto"/>
        <w:right w:val="none" w:sz="0" w:space="0" w:color="auto"/>
      </w:divBdr>
    </w:div>
    <w:div w:id="737632837">
      <w:bodyDiv w:val="1"/>
      <w:marLeft w:val="0"/>
      <w:marRight w:val="0"/>
      <w:marTop w:val="0"/>
      <w:marBottom w:val="0"/>
      <w:divBdr>
        <w:top w:val="none" w:sz="0" w:space="0" w:color="auto"/>
        <w:left w:val="none" w:sz="0" w:space="0" w:color="auto"/>
        <w:bottom w:val="none" w:sz="0" w:space="0" w:color="auto"/>
        <w:right w:val="none" w:sz="0" w:space="0" w:color="auto"/>
      </w:divBdr>
    </w:div>
    <w:div w:id="774908255">
      <w:bodyDiv w:val="1"/>
      <w:marLeft w:val="0"/>
      <w:marRight w:val="0"/>
      <w:marTop w:val="0"/>
      <w:marBottom w:val="0"/>
      <w:divBdr>
        <w:top w:val="none" w:sz="0" w:space="0" w:color="auto"/>
        <w:left w:val="none" w:sz="0" w:space="0" w:color="auto"/>
        <w:bottom w:val="none" w:sz="0" w:space="0" w:color="auto"/>
        <w:right w:val="none" w:sz="0" w:space="0" w:color="auto"/>
      </w:divBdr>
    </w:div>
    <w:div w:id="848375202">
      <w:bodyDiv w:val="1"/>
      <w:marLeft w:val="0"/>
      <w:marRight w:val="0"/>
      <w:marTop w:val="0"/>
      <w:marBottom w:val="0"/>
      <w:divBdr>
        <w:top w:val="none" w:sz="0" w:space="0" w:color="auto"/>
        <w:left w:val="none" w:sz="0" w:space="0" w:color="auto"/>
        <w:bottom w:val="none" w:sz="0" w:space="0" w:color="auto"/>
        <w:right w:val="none" w:sz="0" w:space="0" w:color="auto"/>
      </w:divBdr>
    </w:div>
    <w:div w:id="848376790">
      <w:bodyDiv w:val="1"/>
      <w:marLeft w:val="0"/>
      <w:marRight w:val="0"/>
      <w:marTop w:val="0"/>
      <w:marBottom w:val="0"/>
      <w:divBdr>
        <w:top w:val="none" w:sz="0" w:space="0" w:color="auto"/>
        <w:left w:val="none" w:sz="0" w:space="0" w:color="auto"/>
        <w:bottom w:val="none" w:sz="0" w:space="0" w:color="auto"/>
        <w:right w:val="none" w:sz="0" w:space="0" w:color="auto"/>
      </w:divBdr>
    </w:div>
    <w:div w:id="853609545">
      <w:bodyDiv w:val="1"/>
      <w:marLeft w:val="0"/>
      <w:marRight w:val="0"/>
      <w:marTop w:val="0"/>
      <w:marBottom w:val="0"/>
      <w:divBdr>
        <w:top w:val="none" w:sz="0" w:space="0" w:color="auto"/>
        <w:left w:val="none" w:sz="0" w:space="0" w:color="auto"/>
        <w:bottom w:val="none" w:sz="0" w:space="0" w:color="auto"/>
        <w:right w:val="none" w:sz="0" w:space="0" w:color="auto"/>
      </w:divBdr>
    </w:div>
    <w:div w:id="872578155">
      <w:bodyDiv w:val="1"/>
      <w:marLeft w:val="0"/>
      <w:marRight w:val="0"/>
      <w:marTop w:val="0"/>
      <w:marBottom w:val="0"/>
      <w:divBdr>
        <w:top w:val="none" w:sz="0" w:space="0" w:color="auto"/>
        <w:left w:val="none" w:sz="0" w:space="0" w:color="auto"/>
        <w:bottom w:val="none" w:sz="0" w:space="0" w:color="auto"/>
        <w:right w:val="none" w:sz="0" w:space="0" w:color="auto"/>
      </w:divBdr>
    </w:div>
    <w:div w:id="878056441">
      <w:bodyDiv w:val="1"/>
      <w:marLeft w:val="0"/>
      <w:marRight w:val="0"/>
      <w:marTop w:val="0"/>
      <w:marBottom w:val="0"/>
      <w:divBdr>
        <w:top w:val="none" w:sz="0" w:space="0" w:color="auto"/>
        <w:left w:val="none" w:sz="0" w:space="0" w:color="auto"/>
        <w:bottom w:val="none" w:sz="0" w:space="0" w:color="auto"/>
        <w:right w:val="none" w:sz="0" w:space="0" w:color="auto"/>
      </w:divBdr>
    </w:div>
    <w:div w:id="943802532">
      <w:bodyDiv w:val="1"/>
      <w:marLeft w:val="0"/>
      <w:marRight w:val="0"/>
      <w:marTop w:val="0"/>
      <w:marBottom w:val="0"/>
      <w:divBdr>
        <w:top w:val="none" w:sz="0" w:space="0" w:color="auto"/>
        <w:left w:val="none" w:sz="0" w:space="0" w:color="auto"/>
        <w:bottom w:val="none" w:sz="0" w:space="0" w:color="auto"/>
        <w:right w:val="none" w:sz="0" w:space="0" w:color="auto"/>
      </w:divBdr>
    </w:div>
    <w:div w:id="955408405">
      <w:bodyDiv w:val="1"/>
      <w:marLeft w:val="0"/>
      <w:marRight w:val="0"/>
      <w:marTop w:val="0"/>
      <w:marBottom w:val="0"/>
      <w:divBdr>
        <w:top w:val="none" w:sz="0" w:space="0" w:color="auto"/>
        <w:left w:val="none" w:sz="0" w:space="0" w:color="auto"/>
        <w:bottom w:val="none" w:sz="0" w:space="0" w:color="auto"/>
        <w:right w:val="none" w:sz="0" w:space="0" w:color="auto"/>
      </w:divBdr>
    </w:div>
    <w:div w:id="980502871">
      <w:bodyDiv w:val="1"/>
      <w:marLeft w:val="0"/>
      <w:marRight w:val="0"/>
      <w:marTop w:val="0"/>
      <w:marBottom w:val="0"/>
      <w:divBdr>
        <w:top w:val="none" w:sz="0" w:space="0" w:color="auto"/>
        <w:left w:val="none" w:sz="0" w:space="0" w:color="auto"/>
        <w:bottom w:val="none" w:sz="0" w:space="0" w:color="auto"/>
        <w:right w:val="none" w:sz="0" w:space="0" w:color="auto"/>
      </w:divBdr>
    </w:div>
    <w:div w:id="1068462098">
      <w:bodyDiv w:val="1"/>
      <w:marLeft w:val="0"/>
      <w:marRight w:val="0"/>
      <w:marTop w:val="0"/>
      <w:marBottom w:val="0"/>
      <w:divBdr>
        <w:top w:val="none" w:sz="0" w:space="0" w:color="auto"/>
        <w:left w:val="none" w:sz="0" w:space="0" w:color="auto"/>
        <w:bottom w:val="none" w:sz="0" w:space="0" w:color="auto"/>
        <w:right w:val="none" w:sz="0" w:space="0" w:color="auto"/>
      </w:divBdr>
    </w:div>
    <w:div w:id="1081024852">
      <w:bodyDiv w:val="1"/>
      <w:marLeft w:val="0"/>
      <w:marRight w:val="0"/>
      <w:marTop w:val="0"/>
      <w:marBottom w:val="0"/>
      <w:divBdr>
        <w:top w:val="none" w:sz="0" w:space="0" w:color="auto"/>
        <w:left w:val="none" w:sz="0" w:space="0" w:color="auto"/>
        <w:bottom w:val="none" w:sz="0" w:space="0" w:color="auto"/>
        <w:right w:val="none" w:sz="0" w:space="0" w:color="auto"/>
      </w:divBdr>
    </w:div>
    <w:div w:id="1102847165">
      <w:bodyDiv w:val="1"/>
      <w:marLeft w:val="0"/>
      <w:marRight w:val="0"/>
      <w:marTop w:val="0"/>
      <w:marBottom w:val="0"/>
      <w:divBdr>
        <w:top w:val="none" w:sz="0" w:space="0" w:color="auto"/>
        <w:left w:val="none" w:sz="0" w:space="0" w:color="auto"/>
        <w:bottom w:val="none" w:sz="0" w:space="0" w:color="auto"/>
        <w:right w:val="none" w:sz="0" w:space="0" w:color="auto"/>
      </w:divBdr>
    </w:div>
    <w:div w:id="1115947252">
      <w:bodyDiv w:val="1"/>
      <w:marLeft w:val="0"/>
      <w:marRight w:val="0"/>
      <w:marTop w:val="0"/>
      <w:marBottom w:val="0"/>
      <w:divBdr>
        <w:top w:val="none" w:sz="0" w:space="0" w:color="auto"/>
        <w:left w:val="none" w:sz="0" w:space="0" w:color="auto"/>
        <w:bottom w:val="none" w:sz="0" w:space="0" w:color="auto"/>
        <w:right w:val="none" w:sz="0" w:space="0" w:color="auto"/>
      </w:divBdr>
    </w:div>
    <w:div w:id="1134055540">
      <w:bodyDiv w:val="1"/>
      <w:marLeft w:val="0"/>
      <w:marRight w:val="0"/>
      <w:marTop w:val="0"/>
      <w:marBottom w:val="0"/>
      <w:divBdr>
        <w:top w:val="none" w:sz="0" w:space="0" w:color="auto"/>
        <w:left w:val="none" w:sz="0" w:space="0" w:color="auto"/>
        <w:bottom w:val="none" w:sz="0" w:space="0" w:color="auto"/>
        <w:right w:val="none" w:sz="0" w:space="0" w:color="auto"/>
      </w:divBdr>
    </w:div>
    <w:div w:id="1166242745">
      <w:bodyDiv w:val="1"/>
      <w:marLeft w:val="0"/>
      <w:marRight w:val="0"/>
      <w:marTop w:val="0"/>
      <w:marBottom w:val="0"/>
      <w:divBdr>
        <w:top w:val="none" w:sz="0" w:space="0" w:color="auto"/>
        <w:left w:val="none" w:sz="0" w:space="0" w:color="auto"/>
        <w:bottom w:val="none" w:sz="0" w:space="0" w:color="auto"/>
        <w:right w:val="none" w:sz="0" w:space="0" w:color="auto"/>
      </w:divBdr>
    </w:div>
    <w:div w:id="1176845519">
      <w:bodyDiv w:val="1"/>
      <w:marLeft w:val="0"/>
      <w:marRight w:val="0"/>
      <w:marTop w:val="0"/>
      <w:marBottom w:val="0"/>
      <w:divBdr>
        <w:top w:val="none" w:sz="0" w:space="0" w:color="auto"/>
        <w:left w:val="none" w:sz="0" w:space="0" w:color="auto"/>
        <w:bottom w:val="none" w:sz="0" w:space="0" w:color="auto"/>
        <w:right w:val="none" w:sz="0" w:space="0" w:color="auto"/>
      </w:divBdr>
    </w:div>
    <w:div w:id="1224633628">
      <w:bodyDiv w:val="1"/>
      <w:marLeft w:val="0"/>
      <w:marRight w:val="0"/>
      <w:marTop w:val="0"/>
      <w:marBottom w:val="0"/>
      <w:divBdr>
        <w:top w:val="none" w:sz="0" w:space="0" w:color="auto"/>
        <w:left w:val="none" w:sz="0" w:space="0" w:color="auto"/>
        <w:bottom w:val="none" w:sz="0" w:space="0" w:color="auto"/>
        <w:right w:val="none" w:sz="0" w:space="0" w:color="auto"/>
      </w:divBdr>
    </w:div>
    <w:div w:id="1237745012">
      <w:bodyDiv w:val="1"/>
      <w:marLeft w:val="0"/>
      <w:marRight w:val="0"/>
      <w:marTop w:val="0"/>
      <w:marBottom w:val="0"/>
      <w:divBdr>
        <w:top w:val="none" w:sz="0" w:space="0" w:color="auto"/>
        <w:left w:val="none" w:sz="0" w:space="0" w:color="auto"/>
        <w:bottom w:val="none" w:sz="0" w:space="0" w:color="auto"/>
        <w:right w:val="none" w:sz="0" w:space="0" w:color="auto"/>
      </w:divBdr>
    </w:div>
    <w:div w:id="1256356896">
      <w:bodyDiv w:val="1"/>
      <w:marLeft w:val="0"/>
      <w:marRight w:val="0"/>
      <w:marTop w:val="0"/>
      <w:marBottom w:val="0"/>
      <w:divBdr>
        <w:top w:val="none" w:sz="0" w:space="0" w:color="auto"/>
        <w:left w:val="none" w:sz="0" w:space="0" w:color="auto"/>
        <w:bottom w:val="none" w:sz="0" w:space="0" w:color="auto"/>
        <w:right w:val="none" w:sz="0" w:space="0" w:color="auto"/>
      </w:divBdr>
    </w:div>
    <w:div w:id="1275095870">
      <w:bodyDiv w:val="1"/>
      <w:marLeft w:val="0"/>
      <w:marRight w:val="0"/>
      <w:marTop w:val="0"/>
      <w:marBottom w:val="0"/>
      <w:divBdr>
        <w:top w:val="none" w:sz="0" w:space="0" w:color="auto"/>
        <w:left w:val="none" w:sz="0" w:space="0" w:color="auto"/>
        <w:bottom w:val="none" w:sz="0" w:space="0" w:color="auto"/>
        <w:right w:val="none" w:sz="0" w:space="0" w:color="auto"/>
      </w:divBdr>
    </w:div>
    <w:div w:id="1394624616">
      <w:bodyDiv w:val="1"/>
      <w:marLeft w:val="0"/>
      <w:marRight w:val="0"/>
      <w:marTop w:val="0"/>
      <w:marBottom w:val="0"/>
      <w:divBdr>
        <w:top w:val="none" w:sz="0" w:space="0" w:color="auto"/>
        <w:left w:val="none" w:sz="0" w:space="0" w:color="auto"/>
        <w:bottom w:val="none" w:sz="0" w:space="0" w:color="auto"/>
        <w:right w:val="none" w:sz="0" w:space="0" w:color="auto"/>
      </w:divBdr>
    </w:div>
    <w:div w:id="1444575380">
      <w:bodyDiv w:val="1"/>
      <w:marLeft w:val="0"/>
      <w:marRight w:val="0"/>
      <w:marTop w:val="0"/>
      <w:marBottom w:val="0"/>
      <w:divBdr>
        <w:top w:val="none" w:sz="0" w:space="0" w:color="auto"/>
        <w:left w:val="none" w:sz="0" w:space="0" w:color="auto"/>
        <w:bottom w:val="none" w:sz="0" w:space="0" w:color="auto"/>
        <w:right w:val="none" w:sz="0" w:space="0" w:color="auto"/>
      </w:divBdr>
    </w:div>
    <w:div w:id="1466465273">
      <w:bodyDiv w:val="1"/>
      <w:marLeft w:val="0"/>
      <w:marRight w:val="0"/>
      <w:marTop w:val="0"/>
      <w:marBottom w:val="0"/>
      <w:divBdr>
        <w:top w:val="none" w:sz="0" w:space="0" w:color="auto"/>
        <w:left w:val="none" w:sz="0" w:space="0" w:color="auto"/>
        <w:bottom w:val="none" w:sz="0" w:space="0" w:color="auto"/>
        <w:right w:val="none" w:sz="0" w:space="0" w:color="auto"/>
      </w:divBdr>
      <w:divsChild>
        <w:div w:id="1377969430">
          <w:marLeft w:val="0"/>
          <w:marRight w:val="0"/>
          <w:marTop w:val="0"/>
          <w:marBottom w:val="0"/>
          <w:divBdr>
            <w:top w:val="none" w:sz="0" w:space="0" w:color="auto"/>
            <w:left w:val="none" w:sz="0" w:space="0" w:color="auto"/>
            <w:bottom w:val="none" w:sz="0" w:space="0" w:color="auto"/>
            <w:right w:val="none" w:sz="0" w:space="0" w:color="auto"/>
          </w:divBdr>
        </w:div>
      </w:divsChild>
    </w:div>
    <w:div w:id="1545873494">
      <w:bodyDiv w:val="1"/>
      <w:marLeft w:val="0"/>
      <w:marRight w:val="0"/>
      <w:marTop w:val="0"/>
      <w:marBottom w:val="0"/>
      <w:divBdr>
        <w:top w:val="none" w:sz="0" w:space="0" w:color="auto"/>
        <w:left w:val="none" w:sz="0" w:space="0" w:color="auto"/>
        <w:bottom w:val="none" w:sz="0" w:space="0" w:color="auto"/>
        <w:right w:val="none" w:sz="0" w:space="0" w:color="auto"/>
      </w:divBdr>
    </w:div>
    <w:div w:id="1603033386">
      <w:bodyDiv w:val="1"/>
      <w:marLeft w:val="0"/>
      <w:marRight w:val="0"/>
      <w:marTop w:val="0"/>
      <w:marBottom w:val="0"/>
      <w:divBdr>
        <w:top w:val="none" w:sz="0" w:space="0" w:color="auto"/>
        <w:left w:val="none" w:sz="0" w:space="0" w:color="auto"/>
        <w:bottom w:val="none" w:sz="0" w:space="0" w:color="auto"/>
        <w:right w:val="none" w:sz="0" w:space="0" w:color="auto"/>
      </w:divBdr>
    </w:div>
    <w:div w:id="1643390187">
      <w:bodyDiv w:val="1"/>
      <w:marLeft w:val="0"/>
      <w:marRight w:val="0"/>
      <w:marTop w:val="0"/>
      <w:marBottom w:val="0"/>
      <w:divBdr>
        <w:top w:val="none" w:sz="0" w:space="0" w:color="auto"/>
        <w:left w:val="none" w:sz="0" w:space="0" w:color="auto"/>
        <w:bottom w:val="none" w:sz="0" w:space="0" w:color="auto"/>
        <w:right w:val="none" w:sz="0" w:space="0" w:color="auto"/>
      </w:divBdr>
    </w:div>
    <w:div w:id="1646352963">
      <w:bodyDiv w:val="1"/>
      <w:marLeft w:val="0"/>
      <w:marRight w:val="0"/>
      <w:marTop w:val="0"/>
      <w:marBottom w:val="0"/>
      <w:divBdr>
        <w:top w:val="none" w:sz="0" w:space="0" w:color="auto"/>
        <w:left w:val="none" w:sz="0" w:space="0" w:color="auto"/>
        <w:bottom w:val="none" w:sz="0" w:space="0" w:color="auto"/>
        <w:right w:val="none" w:sz="0" w:space="0" w:color="auto"/>
      </w:divBdr>
    </w:div>
    <w:div w:id="1660494871">
      <w:bodyDiv w:val="1"/>
      <w:marLeft w:val="0"/>
      <w:marRight w:val="0"/>
      <w:marTop w:val="0"/>
      <w:marBottom w:val="0"/>
      <w:divBdr>
        <w:top w:val="none" w:sz="0" w:space="0" w:color="auto"/>
        <w:left w:val="none" w:sz="0" w:space="0" w:color="auto"/>
        <w:bottom w:val="none" w:sz="0" w:space="0" w:color="auto"/>
        <w:right w:val="none" w:sz="0" w:space="0" w:color="auto"/>
      </w:divBdr>
    </w:div>
    <w:div w:id="1694111298">
      <w:bodyDiv w:val="1"/>
      <w:marLeft w:val="0"/>
      <w:marRight w:val="0"/>
      <w:marTop w:val="0"/>
      <w:marBottom w:val="0"/>
      <w:divBdr>
        <w:top w:val="none" w:sz="0" w:space="0" w:color="auto"/>
        <w:left w:val="none" w:sz="0" w:space="0" w:color="auto"/>
        <w:bottom w:val="none" w:sz="0" w:space="0" w:color="auto"/>
        <w:right w:val="none" w:sz="0" w:space="0" w:color="auto"/>
      </w:divBdr>
    </w:div>
    <w:div w:id="1697923788">
      <w:bodyDiv w:val="1"/>
      <w:marLeft w:val="0"/>
      <w:marRight w:val="0"/>
      <w:marTop w:val="0"/>
      <w:marBottom w:val="0"/>
      <w:divBdr>
        <w:top w:val="none" w:sz="0" w:space="0" w:color="auto"/>
        <w:left w:val="none" w:sz="0" w:space="0" w:color="auto"/>
        <w:bottom w:val="none" w:sz="0" w:space="0" w:color="auto"/>
        <w:right w:val="none" w:sz="0" w:space="0" w:color="auto"/>
      </w:divBdr>
    </w:div>
    <w:div w:id="1712027813">
      <w:bodyDiv w:val="1"/>
      <w:marLeft w:val="0"/>
      <w:marRight w:val="0"/>
      <w:marTop w:val="0"/>
      <w:marBottom w:val="0"/>
      <w:divBdr>
        <w:top w:val="none" w:sz="0" w:space="0" w:color="auto"/>
        <w:left w:val="none" w:sz="0" w:space="0" w:color="auto"/>
        <w:bottom w:val="none" w:sz="0" w:space="0" w:color="auto"/>
        <w:right w:val="none" w:sz="0" w:space="0" w:color="auto"/>
      </w:divBdr>
    </w:div>
    <w:div w:id="1773083135">
      <w:bodyDiv w:val="1"/>
      <w:marLeft w:val="0"/>
      <w:marRight w:val="0"/>
      <w:marTop w:val="0"/>
      <w:marBottom w:val="0"/>
      <w:divBdr>
        <w:top w:val="none" w:sz="0" w:space="0" w:color="auto"/>
        <w:left w:val="none" w:sz="0" w:space="0" w:color="auto"/>
        <w:bottom w:val="none" w:sz="0" w:space="0" w:color="auto"/>
        <w:right w:val="none" w:sz="0" w:space="0" w:color="auto"/>
      </w:divBdr>
    </w:div>
    <w:div w:id="1900358491">
      <w:bodyDiv w:val="1"/>
      <w:marLeft w:val="0"/>
      <w:marRight w:val="0"/>
      <w:marTop w:val="0"/>
      <w:marBottom w:val="0"/>
      <w:divBdr>
        <w:top w:val="none" w:sz="0" w:space="0" w:color="auto"/>
        <w:left w:val="none" w:sz="0" w:space="0" w:color="auto"/>
        <w:bottom w:val="none" w:sz="0" w:space="0" w:color="auto"/>
        <w:right w:val="none" w:sz="0" w:space="0" w:color="auto"/>
      </w:divBdr>
    </w:div>
    <w:div w:id="1905025763">
      <w:bodyDiv w:val="1"/>
      <w:marLeft w:val="0"/>
      <w:marRight w:val="0"/>
      <w:marTop w:val="0"/>
      <w:marBottom w:val="0"/>
      <w:divBdr>
        <w:top w:val="none" w:sz="0" w:space="0" w:color="auto"/>
        <w:left w:val="none" w:sz="0" w:space="0" w:color="auto"/>
        <w:bottom w:val="none" w:sz="0" w:space="0" w:color="auto"/>
        <w:right w:val="none" w:sz="0" w:space="0" w:color="auto"/>
      </w:divBdr>
    </w:div>
    <w:div w:id="2031908018">
      <w:bodyDiv w:val="1"/>
      <w:marLeft w:val="0"/>
      <w:marRight w:val="0"/>
      <w:marTop w:val="0"/>
      <w:marBottom w:val="0"/>
      <w:divBdr>
        <w:top w:val="none" w:sz="0" w:space="0" w:color="auto"/>
        <w:left w:val="none" w:sz="0" w:space="0" w:color="auto"/>
        <w:bottom w:val="none" w:sz="0" w:space="0" w:color="auto"/>
        <w:right w:val="none" w:sz="0" w:space="0" w:color="auto"/>
      </w:divBdr>
    </w:div>
    <w:div w:id="209403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tmsk.gks.ru/wps/wcm/connect/rosstat_ts/tmsk/ru/municipal_statistics/list_of_municipalities/fc3bbc804d752b0ab972fd344d6b6963" TargetMode="External"/><Relationship Id="rId18" Type="http://schemas.openxmlformats.org/officeDocument/2006/relationships/hyperlink" Target="http://tmsk.gks.ru/wps/wcm/connect/rosstat_ts/tmsk/ru/municipal_statistics/list_of_municipalities/ef7b56804d7528c7b91afd344d6b6963" TargetMode="External"/><Relationship Id="rId26" Type="http://schemas.openxmlformats.org/officeDocument/2006/relationships/hyperlink" Target="http://tmsk.gks.ru/wps/wcm/connect/rosstat_ts/tmsk/ru/municipal_statistics/list_of_municipalities/fc3bbc804d752b0ab972fd344d6b6963" TargetMode="External"/><Relationship Id="rId39" Type="http://schemas.openxmlformats.org/officeDocument/2006/relationships/footer" Target="footer5.xml"/><Relationship Id="rId21" Type="http://schemas.openxmlformats.org/officeDocument/2006/relationships/hyperlink" Target="http://tmsk.gks.ru/wps/wcm/connect/rosstat_ts/tmsk/ru/municipal_statistics/list_of_municipalities/841d03004d752d65ba1fff344d6b6963" TargetMode="External"/><Relationship Id="rId34" Type="http://schemas.openxmlformats.org/officeDocument/2006/relationships/footer" Target="footer2.xml"/><Relationship Id="rId42" Type="http://schemas.openxmlformats.org/officeDocument/2006/relationships/hyperlink" Target="http://blog.kob.tomsk.ru/wiki/index.php/%D0%9A%D0%BE%D0%BB%D0%BB%D0%B5%D0%BA%D1%86%D0%B8%D1%8F_%D1%82%D0%BE%D0%BC%D1%81%D0%BA%D0%B8%D1%85_%D1%87%D1%83%D0%B4%D0%B5%D1%81" TargetMode="External"/><Relationship Id="rId47" Type="http://schemas.openxmlformats.org/officeDocument/2006/relationships/hyperlink" Target="http://blog.kob.tomsk.ru/wiki/index.php/%D0%A2%D0%BE%D0%BC%D1%81%D0%BA%D0%B8%D0%B9_%D0%91%D0%BE%D0%B3%D0%BE%D1%80%D0%BE%D0%B4%D0%B8%D1%86%D0%B5-%D0%90%D0%BB%D0%B5%D0%BA%D1%81%D0%B8%D0%B5%D0%B2%D1%81%D0%BA%D0%B8%D0%B9_%D0%BC%D1%83%D0%B6%D1%81%D0%BA%D0%BE%D0%B9_%D0%BC%D0%BE%D0%BD%D0%B0%D1%81%D1%82%D1%8B%D1%80%D1%8C" TargetMode="External"/><Relationship Id="rId50" Type="http://schemas.openxmlformats.org/officeDocument/2006/relationships/hyperlink" Target="https://ru.wikipedia.org/wiki/%D0%A1%D0%B8%D0%B1%D0%B8%D1%80%D1%81%D0%BA%D0%B0%D1%8F_%D0%B1%D0%B5%D0%BB%D0%BE%D0%B7%D1%83%D0%B1%D0%BA%D0%B0" TargetMode="External"/><Relationship Id="rId55" Type="http://schemas.openxmlformats.org/officeDocument/2006/relationships/header" Target="header6.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tmsk.gks.ru/wps/wcm/connect/rosstat_ts/tmsk/ru/municipal_statistics/list_of_municipalities/d51fa6804d7529b5b931fd344d6b6963" TargetMode="External"/><Relationship Id="rId20" Type="http://schemas.openxmlformats.org/officeDocument/2006/relationships/hyperlink" Target="http://tmsk.gks.ru/wps/wcm/connect/rosstat_ts/tmsk/ru/municipal_statistics/list_of_municipalities/8e2c96804d752879b90ffd344d6b6963" TargetMode="External"/><Relationship Id="rId29" Type="http://schemas.openxmlformats.org/officeDocument/2006/relationships/header" Target="header1.xml"/><Relationship Id="rId41" Type="http://schemas.openxmlformats.org/officeDocument/2006/relationships/hyperlink" Target="http://blog.kob.tomsk.ru/wiki/index.php/%D0%9F%D0%B0%D0%BC%D1%8F%D1%82%D0%BD%D0%B8%D0%BA%D0%B8_%D0%B0%D1%80%D1%85%D0%B5%D0%BE%D0%BB%D0%BE%D0%B3%D0%B8%D0%B8_%D0%A2%D0%BE%D0%BC%D1%81%D0%BA%D0%BE%D0%B9_%D0%BE%D0%B1%D0%BB%D0%B0%D1%81%D1%82%D0%B8" TargetMode="External"/><Relationship Id="rId54" Type="http://schemas.openxmlformats.org/officeDocument/2006/relationships/hyperlink" Target="https://ru.wikipedia.org/wiki/%D0%A1%D0%B8%D0%B1%D0%B8%D1%80%D1%81%D0%BA%D0%B0%D1%8F_%D0%BA%D0%BE%D1%81%D1%83%D0%BB%D1%8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msk.gks.ru/wps/wcm/connect/rosstat_ts/tmsk/ru/municipal_statistics/list_of_municipalities/c9153c804d752c74b9c9fd344d6b6963" TargetMode="External"/><Relationship Id="rId24" Type="http://schemas.openxmlformats.org/officeDocument/2006/relationships/hyperlink" Target="http://tmsk.gks.ru/wps/wcm/connect/rosstat_ts/tmsk/ru/municipal_statistics/list_of_municipalities/b09200004d752a83b95cfd344d6b6963" TargetMode="External"/><Relationship Id="rId32" Type="http://schemas.openxmlformats.org/officeDocument/2006/relationships/header" Target="header2.xml"/><Relationship Id="rId37" Type="http://schemas.openxmlformats.org/officeDocument/2006/relationships/footer" Target="footer3.xml"/><Relationship Id="rId40" Type="http://schemas.openxmlformats.org/officeDocument/2006/relationships/hyperlink" Target="http://blog.kob.tomsk.ru/wiki/index.php/%D0%A2%D0%BE%D0%BC%D1%81%D0%BA%D0%B0%D1%8F_%D0%BE%D0%B1%D0%BB%D0%B0%D1%81%D1%82%D1%8C" TargetMode="External"/><Relationship Id="rId45" Type="http://schemas.openxmlformats.org/officeDocument/2006/relationships/hyperlink" Target="http://blog.kob.tomsk.ru/wiki/index.php/%D0%94%D0%B5%D1%80%D0%B5%D0%B2%D1%8F%D0%BD%D0%BD%D0%B0%D1%8F_%D0%B0%D1%80%D1%85%D0%B8%D1%82%D0%B5%D0%BA%D1%82%D1%83%D1%80%D0%B0_%D0%A2%D0%BE%D0%BC%D1%81%D0%BA%D0%B0" TargetMode="External"/><Relationship Id="rId53" Type="http://schemas.openxmlformats.org/officeDocument/2006/relationships/hyperlink" Target="https://ru.wikipedia.org/wiki/%D0%A1%D0%B5%D1%80%D1%8B%D0%B9_%D1%81%D1%83%D1%80%D0%BE%D0%BA" TargetMode="External"/><Relationship Id="rId58"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tmsk.gks.ru/wps/wcm/connect/rosstat_ts/tmsk/ru/municipal_statistics/list_of_municipalities/5d2d9c804d752a06b93dfd344d6b6963" TargetMode="External"/><Relationship Id="rId23" Type="http://schemas.openxmlformats.org/officeDocument/2006/relationships/hyperlink" Target="http://tmsk.gks.ru/wps/wcm/connect/rosstat_ts/tmsk/ru/municipal_statistics/list_of_municipalities/13eb9d004d752db8ba2aff344d6b6963" TargetMode="External"/><Relationship Id="rId28" Type="http://schemas.openxmlformats.org/officeDocument/2006/relationships/hyperlink" Target="http://tmsk.gks.ru/wps/wcm/connect/rosstat_ts/tmsk/ru/municipal_statistics/list_of_municipalities/ef7b56804d7528c7b91afd344d6b6963" TargetMode="External"/><Relationship Id="rId36" Type="http://schemas.openxmlformats.org/officeDocument/2006/relationships/header" Target="header5.xml"/><Relationship Id="rId49" Type="http://schemas.openxmlformats.org/officeDocument/2006/relationships/hyperlink" Target="https://ru.wikipedia.org/wiki/%D0%A0%D1%83%D1%81%D1%81%D0%BA%D0%B0%D1%8F_%D0%B2%D1%8B%D1%85%D1%83%D1%85%D0%BE%D0%BB%D1%8C" TargetMode="External"/><Relationship Id="rId57" Type="http://schemas.openxmlformats.org/officeDocument/2006/relationships/footer" Target="footer6.xml"/><Relationship Id="rId61" Type="http://schemas.openxmlformats.org/officeDocument/2006/relationships/theme" Target="theme/theme1.xml"/><Relationship Id="rId10" Type="http://schemas.openxmlformats.org/officeDocument/2006/relationships/hyperlink" Target="http://tmsk.gks.ru/wps/wcm/connect/rosstat_ts/tmsk/ru/municipal_statistics/list_of_municipalities/a443b8004d752cbab9d2fd344d6b6963" TargetMode="External"/><Relationship Id="rId19" Type="http://schemas.openxmlformats.org/officeDocument/2006/relationships/hyperlink" Target="http://tmsk.gks.ru/wps/wcm/connect/rosstat_ts/tmsk/ru/municipal_statistics/list_of_municipalities/01b524804d752d0eba09ff344d6b6963" TargetMode="External"/><Relationship Id="rId31" Type="http://schemas.openxmlformats.org/officeDocument/2006/relationships/chart" Target="charts/chart1.xml"/><Relationship Id="rId44" Type="http://schemas.openxmlformats.org/officeDocument/2006/relationships/hyperlink" Target="http://blog.kob.tomsk.ru/wiki/index.php/%D0%A1%D0%B8%D0%B1%D0%B8%D1%80%D1%81%D0%BA%D0%B0%D1%8F_%D1%82%D0%B0%D0%B9%D0%B3%D0%B0" TargetMode="External"/><Relationship Id="rId52" Type="http://schemas.openxmlformats.org/officeDocument/2006/relationships/hyperlink" Target="https://ru.wikipedia.org/wiki/%D0%91%D1%83%D1%80%D1%8B%D0%B9_%D1%83%D1%88%D0%B0%D0%BD"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msk.gks.ru/wps/wcm/connect/rosstat_ts/tmsk/ru/municipal_statistics/list_of_municipalities/f8ed4d004d752df8ba36ff344d6b6963" TargetMode="External"/><Relationship Id="rId14" Type="http://schemas.openxmlformats.org/officeDocument/2006/relationships/hyperlink" Target="http://tmsk.gks.ru/wps/wcm/connect/rosstat_ts/tmsk/ru/municipal_statistics/list_of_municipalities/7d7b4c804d752a42b947fd344d6b6963" TargetMode="External"/><Relationship Id="rId22" Type="http://schemas.openxmlformats.org/officeDocument/2006/relationships/hyperlink" Target="http://tmsk.gks.ru/wps/wcm/connect/rosstat_ts/tmsk/ru/municipal_statistics/list_of_municipalities/2403eb004d7527c0b8f1fd344d6b6963" TargetMode="External"/><Relationship Id="rId27" Type="http://schemas.openxmlformats.org/officeDocument/2006/relationships/hyperlink" Target="http://tmsk.gks.ru/wps/wcm/connect/rosstat_ts/tmsk/ru/municipal_statistics/list_of_municipalities/f8ed4d004d752df8ba36ff344d6b6963" TargetMode="External"/><Relationship Id="rId30" Type="http://schemas.openxmlformats.org/officeDocument/2006/relationships/footer" Target="footer1.xml"/><Relationship Id="rId35" Type="http://schemas.openxmlformats.org/officeDocument/2006/relationships/header" Target="header4.xml"/><Relationship Id="rId43" Type="http://schemas.openxmlformats.org/officeDocument/2006/relationships/hyperlink" Target="http://blog.kob.tomsk.ru/wiki/index.php/%D0%92%D0%B0%D1%81%D1%8E%D0%B3%D0%B0%D0%BD%D1%81%D0%BA%D0%B8%D0%B5_%D0%B1%D0%BE%D0%BB%D0%BE%D1%82%D0%B0" TargetMode="External"/><Relationship Id="rId48" Type="http://schemas.openxmlformats.org/officeDocument/2006/relationships/hyperlink" Target="https://ru.wikipedia.org/wiki/%D0%9E%D0%B1%D1%8B%D0%BA%D0%BD%D0%BE%D0%B2%D0%B5%D0%BD%D0%BD%D1%8B%D0%B9_%D1%91%D0%B6" TargetMode="External"/><Relationship Id="rId56" Type="http://schemas.openxmlformats.org/officeDocument/2006/relationships/header" Target="header7.xml"/><Relationship Id="rId8" Type="http://schemas.openxmlformats.org/officeDocument/2006/relationships/endnotes" Target="endnotes.xml"/><Relationship Id="rId51" Type="http://schemas.openxmlformats.org/officeDocument/2006/relationships/hyperlink" Target="https://ru.wikipedia.org/wiki/%D0%92%D0%BE%D0%B4%D1%8F%D0%BD%D0%B0%D1%8F_%D0%BD%D0%BE%D1%87%D0%BD%D0%B8%D1%86%D0%B0" TargetMode="External"/><Relationship Id="rId3" Type="http://schemas.openxmlformats.org/officeDocument/2006/relationships/styles" Target="styles.xml"/><Relationship Id="rId12" Type="http://schemas.openxmlformats.org/officeDocument/2006/relationships/hyperlink" Target="http://tmsk.gks.ru/wps/wcm/connect/rosstat_ts/tmsk/ru/municipal_statistics/list_of_municipalities/751038004d752b4eb97cfd344d6b6963" TargetMode="External"/><Relationship Id="rId17" Type="http://schemas.openxmlformats.org/officeDocument/2006/relationships/hyperlink" Target="http://tmsk.gks.ru/wps/wcm/connect/rosstat_ts/tmsk/ru/municipal_statistics/list_of_municipalities/e93bb7804d752965b928fd344d6b6963" TargetMode="External"/><Relationship Id="rId25" Type="http://schemas.openxmlformats.org/officeDocument/2006/relationships/hyperlink" Target="http://tmsk.gks.ru/wps/wcm/connect/rosstat_ts/tmsk/ru/municipal_statistics/list_of_municipalities/f8ed4d004d752df8ba36ff344d6b6963" TargetMode="External"/><Relationship Id="rId33" Type="http://schemas.openxmlformats.org/officeDocument/2006/relationships/header" Target="header3.xml"/><Relationship Id="rId38" Type="http://schemas.openxmlformats.org/officeDocument/2006/relationships/footer" Target="footer4.xml"/><Relationship Id="rId46" Type="http://schemas.openxmlformats.org/officeDocument/2006/relationships/hyperlink" Target="http://blog.kob.tomsk.ru/wiki/index.php/%D0%9E%D0%B1%D1%8C-%D0%95%D0%BD%D0%B8%D1%81%D0%B5%D0%B9%D1%81%D0%BA%D0%B8%D0%B9_%D0%BA%D0%B0%D0%BD%D0%B0%D0%BB" TargetMode="External"/><Relationship Id="rId5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500"/>
              <a:t>Динамика площади лесных насаждений, поврежденных вредителями или болезнями леса</a:t>
            </a:r>
          </a:p>
        </c:rich>
      </c:tx>
      <c:layout/>
      <c:overlay val="0"/>
    </c:title>
    <c:autoTitleDeleted val="0"/>
    <c:plotArea>
      <c:layout>
        <c:manualLayout>
          <c:layoutTarget val="inner"/>
          <c:xMode val="edge"/>
          <c:yMode val="edge"/>
          <c:x val="0.32297167290219136"/>
          <c:y val="0.23020503118928315"/>
          <c:w val="0.66420096205237844"/>
          <c:h val="0.51109744094488185"/>
        </c:manualLayout>
      </c:layout>
      <c:lineChart>
        <c:grouping val="standard"/>
        <c:varyColors val="0"/>
        <c:ser>
          <c:idx val="0"/>
          <c:order val="0"/>
          <c:tx>
            <c:strRef>
              <c:f>Лист1!$B$1</c:f>
              <c:strCache>
                <c:ptCount val="1"/>
                <c:pt idx="0">
                  <c:v>Площадь, поврежденная вредителями леса, га</c:v>
                </c:pt>
              </c:strCache>
            </c:strRef>
          </c:tx>
          <c:cat>
            <c:numRef>
              <c:f>Лист1!$A$2:$A$12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Лист1!$B$2:$B$12</c:f>
              <c:numCache>
                <c:formatCode>0</c:formatCode>
                <c:ptCount val="11"/>
                <c:pt idx="0">
                  <c:v>6839</c:v>
                </c:pt>
                <c:pt idx="1">
                  <c:v>7126.6</c:v>
                </c:pt>
                <c:pt idx="2">
                  <c:v>5071.6000000000004</c:v>
                </c:pt>
                <c:pt idx="3">
                  <c:v>4998.5</c:v>
                </c:pt>
                <c:pt idx="4">
                  <c:v>4945.2</c:v>
                </c:pt>
                <c:pt idx="5">
                  <c:v>5740.8</c:v>
                </c:pt>
                <c:pt idx="6">
                  <c:v>13383.2</c:v>
                </c:pt>
                <c:pt idx="7">
                  <c:v>15591.9</c:v>
                </c:pt>
                <c:pt idx="8">
                  <c:v>486884.1</c:v>
                </c:pt>
                <c:pt idx="9">
                  <c:v>447526.8</c:v>
                </c:pt>
                <c:pt idx="10">
                  <c:v>506634.6</c:v>
                </c:pt>
              </c:numCache>
            </c:numRef>
          </c:val>
          <c:smooth val="0"/>
        </c:ser>
        <c:ser>
          <c:idx val="1"/>
          <c:order val="1"/>
          <c:tx>
            <c:strRef>
              <c:f>Лист1!$C$1</c:f>
              <c:strCache>
                <c:ptCount val="1"/>
                <c:pt idx="0">
                  <c:v>Площадь, поврежденная болезнями леса, га</c:v>
                </c:pt>
              </c:strCache>
            </c:strRef>
          </c:tx>
          <c:cat>
            <c:numRef>
              <c:f>Лист1!$A$2:$A$12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Лист1!$C$2:$C$12</c:f>
              <c:numCache>
                <c:formatCode>0</c:formatCode>
                <c:ptCount val="11"/>
                <c:pt idx="0">
                  <c:v>27358.3</c:v>
                </c:pt>
                <c:pt idx="1">
                  <c:v>28372.6</c:v>
                </c:pt>
                <c:pt idx="2">
                  <c:v>4921.8999999999996</c:v>
                </c:pt>
                <c:pt idx="3">
                  <c:v>8778.7000000000007</c:v>
                </c:pt>
                <c:pt idx="4">
                  <c:v>8502.7000000000007</c:v>
                </c:pt>
                <c:pt idx="5">
                  <c:v>8626.7999999999993</c:v>
                </c:pt>
                <c:pt idx="6">
                  <c:v>8272.1</c:v>
                </c:pt>
                <c:pt idx="7">
                  <c:v>7125.6</c:v>
                </c:pt>
                <c:pt idx="8">
                  <c:v>9353</c:v>
                </c:pt>
                <c:pt idx="9">
                  <c:v>11555.6</c:v>
                </c:pt>
                <c:pt idx="10">
                  <c:v>12092.9</c:v>
                </c:pt>
              </c:numCache>
            </c:numRef>
          </c:val>
          <c:smooth val="0"/>
        </c:ser>
        <c:dLbls>
          <c:showLegendKey val="0"/>
          <c:showVal val="0"/>
          <c:showCatName val="0"/>
          <c:showSerName val="0"/>
          <c:showPercent val="0"/>
          <c:showBubbleSize val="0"/>
        </c:dLbls>
        <c:marker val="1"/>
        <c:smooth val="0"/>
        <c:axId val="237706624"/>
        <c:axId val="237737088"/>
      </c:lineChart>
      <c:catAx>
        <c:axId val="237706624"/>
        <c:scaling>
          <c:orientation val="minMax"/>
        </c:scaling>
        <c:delete val="0"/>
        <c:axPos val="b"/>
        <c:numFmt formatCode="General" sourceLinked="1"/>
        <c:majorTickMark val="none"/>
        <c:minorTickMark val="none"/>
        <c:tickLblPos val="nextTo"/>
        <c:crossAx val="237737088"/>
        <c:crosses val="autoZero"/>
        <c:auto val="1"/>
        <c:lblAlgn val="ctr"/>
        <c:lblOffset val="100"/>
        <c:noMultiLvlLbl val="0"/>
      </c:catAx>
      <c:valAx>
        <c:axId val="237737088"/>
        <c:scaling>
          <c:orientation val="minMax"/>
        </c:scaling>
        <c:delete val="0"/>
        <c:axPos val="l"/>
        <c:majorGridlines/>
        <c:title>
          <c:tx>
            <c:rich>
              <a:bodyPr/>
              <a:lstStyle/>
              <a:p>
                <a:pPr>
                  <a:defRPr/>
                </a:pPr>
                <a:r>
                  <a:rPr lang="ru-RU"/>
                  <a:t>Плащадь, га</a:t>
                </a:r>
              </a:p>
            </c:rich>
          </c:tx>
          <c:layout/>
          <c:overlay val="0"/>
        </c:title>
        <c:numFmt formatCode="0" sourceLinked="1"/>
        <c:majorTickMark val="none"/>
        <c:minorTickMark val="none"/>
        <c:tickLblPos val="nextTo"/>
        <c:crossAx val="2377066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ru-RU"/>
              <a:t>Давность данных лесоустройства, %</a:t>
            </a:r>
            <a:endParaRPr lang="en-US"/>
          </a:p>
        </c:rich>
      </c:tx>
      <c:layout>
        <c:manualLayout>
          <c:xMode val="edge"/>
          <c:yMode val="edge"/>
          <c:x val="0.17155642036422791"/>
          <c:y val="1.0515158277280161E-2"/>
        </c:manualLayout>
      </c:layout>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c:v>
                </c:pt>
              </c:strCache>
            </c:strRef>
          </c:tx>
          <c:dPt>
            <c:idx val="0"/>
            <c:bubble3D val="0"/>
            <c:spPr>
              <a:gradFill rotWithShape="1">
                <a:gsLst>
                  <a:gs pos="0">
                    <a:schemeClr val="accent3">
                      <a:shade val="65000"/>
                      <a:shade val="51000"/>
                      <a:satMod val="130000"/>
                    </a:schemeClr>
                  </a:gs>
                  <a:gs pos="80000">
                    <a:schemeClr val="accent3">
                      <a:shade val="65000"/>
                      <a:shade val="93000"/>
                      <a:satMod val="130000"/>
                    </a:schemeClr>
                  </a:gs>
                  <a:gs pos="100000">
                    <a:schemeClr val="accent3">
                      <a:shade val="65000"/>
                      <a:shade val="94000"/>
                      <a:satMod val="135000"/>
                    </a:schemeClr>
                  </a:gs>
                </a:gsLst>
                <a:lin ang="16200000" scaled="0"/>
              </a:gradFill>
              <a:ln>
                <a:solidFill>
                  <a:srgbClr val="F79646"/>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6r2="http://schemas.microsoft.com/office/drawing/2015/06/chart">
              <c:ext xmlns:c16="http://schemas.microsoft.com/office/drawing/2014/chart" uri="{C3380CC4-5D6E-409C-BE32-E72D297353CC}">
                <c16:uniqueId val="{00000001-A963-4B5C-B6E7-CD9CC1D4DEA8}"/>
              </c:ext>
            </c:extLst>
          </c:dPt>
          <c:dPt>
            <c:idx val="1"/>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solidFill>
                  <a:srgbClr val="C0504D"/>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6r2="http://schemas.microsoft.com/office/drawing/2015/06/chart">
              <c:ext xmlns:c16="http://schemas.microsoft.com/office/drawing/2014/chart" uri="{C3380CC4-5D6E-409C-BE32-E72D297353CC}">
                <c16:uniqueId val="{00000003-A963-4B5C-B6E7-CD9CC1D4DEA8}"/>
              </c:ext>
            </c:extLst>
          </c:dPt>
          <c:dPt>
            <c:idx val="2"/>
            <c:bubble3D val="0"/>
            <c:spPr>
              <a:gradFill rotWithShape="1">
                <a:gsLst>
                  <a:gs pos="0">
                    <a:schemeClr val="accent3">
                      <a:tint val="65000"/>
                      <a:shade val="51000"/>
                      <a:satMod val="130000"/>
                    </a:schemeClr>
                  </a:gs>
                  <a:gs pos="80000">
                    <a:schemeClr val="accent3">
                      <a:tint val="65000"/>
                      <a:shade val="93000"/>
                      <a:satMod val="130000"/>
                    </a:schemeClr>
                  </a:gs>
                  <a:gs pos="100000">
                    <a:schemeClr val="accent3">
                      <a:tint val="65000"/>
                      <a:shade val="94000"/>
                      <a:satMod val="135000"/>
                    </a:schemeClr>
                  </a:gs>
                </a:gsLst>
                <a:lin ang="16200000" scaled="0"/>
              </a:gradFill>
              <a:ln>
                <a:solidFill>
                  <a:srgbClr val="C0504D"/>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6r2="http://schemas.microsoft.com/office/drawing/2015/06/chart">
              <c:ext xmlns:c16="http://schemas.microsoft.com/office/drawing/2014/chart" uri="{C3380CC4-5D6E-409C-BE32-E72D297353CC}">
                <c16:uniqueId val="{00000005-A963-4B5C-B6E7-CD9CC1D4DEA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15:layout/>
              </c:ext>
            </c:extLst>
          </c:dLbls>
          <c:cat>
            <c:strRef>
              <c:f>Лист1!$A$2:$A$4</c:f>
              <c:strCache>
                <c:ptCount val="3"/>
                <c:pt idx="0">
                  <c:v>до 10 лет</c:v>
                </c:pt>
                <c:pt idx="1">
                  <c:v>от 11 до 20 лет</c:v>
                </c:pt>
                <c:pt idx="2">
                  <c:v>от 21 года и более</c:v>
                </c:pt>
              </c:strCache>
            </c:strRef>
          </c:cat>
          <c:val>
            <c:numRef>
              <c:f>Лист1!$B$2:$B$4</c:f>
              <c:numCache>
                <c:formatCode>0.0</c:formatCode>
                <c:ptCount val="3"/>
                <c:pt idx="0">
                  <c:v>5.0492583771386483</c:v>
                </c:pt>
                <c:pt idx="1">
                  <c:v>31.871755438197891</c:v>
                </c:pt>
                <c:pt idx="2">
                  <c:v>63.078986184663371</c:v>
                </c:pt>
              </c:numCache>
            </c:numRef>
          </c:val>
          <c:extLst xmlns:c16r2="http://schemas.microsoft.com/office/drawing/2015/06/chart">
            <c:ext xmlns:c16="http://schemas.microsoft.com/office/drawing/2014/chart" uri="{C3380CC4-5D6E-409C-BE32-E72D297353CC}">
              <c16:uniqueId val="{00000006-A963-4B5C-B6E7-CD9CC1D4DEA8}"/>
            </c:ext>
          </c:extLst>
        </c:ser>
        <c:ser>
          <c:idx val="1"/>
          <c:order val="1"/>
          <c:tx>
            <c:strRef>
              <c:f>Лист1!$C$1</c:f>
              <c:strCache>
                <c:ptCount val="1"/>
                <c:pt idx="0">
                  <c:v>Площадь, тыс.га</c:v>
                </c:pt>
              </c:strCache>
            </c:strRef>
          </c:tx>
          <c:dPt>
            <c:idx val="0"/>
            <c:bubble3D val="0"/>
            <c:spPr>
              <a:gradFill rotWithShape="1">
                <a:gsLst>
                  <a:gs pos="0">
                    <a:schemeClr val="accent3">
                      <a:shade val="65000"/>
                      <a:shade val="51000"/>
                      <a:satMod val="130000"/>
                    </a:schemeClr>
                  </a:gs>
                  <a:gs pos="80000">
                    <a:schemeClr val="accent3">
                      <a:shade val="65000"/>
                      <a:shade val="93000"/>
                      <a:satMod val="130000"/>
                    </a:schemeClr>
                  </a:gs>
                  <a:gs pos="100000">
                    <a:schemeClr val="accent3">
                      <a:shade val="65000"/>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6r2="http://schemas.microsoft.com/office/drawing/2015/06/chart">
              <c:ext xmlns:c16="http://schemas.microsoft.com/office/drawing/2014/chart" uri="{C3380CC4-5D6E-409C-BE32-E72D297353CC}">
                <c16:uniqueId val="{00000008-A963-4B5C-B6E7-CD9CC1D4DEA8}"/>
              </c:ext>
            </c:extLst>
          </c:dPt>
          <c:dPt>
            <c:idx val="1"/>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6r2="http://schemas.microsoft.com/office/drawing/2015/06/chart">
              <c:ext xmlns:c16="http://schemas.microsoft.com/office/drawing/2014/chart" uri="{C3380CC4-5D6E-409C-BE32-E72D297353CC}">
                <c16:uniqueId val="{0000000A-A963-4B5C-B6E7-CD9CC1D4DEA8}"/>
              </c:ext>
            </c:extLst>
          </c:dPt>
          <c:dPt>
            <c:idx val="2"/>
            <c:bubble3D val="0"/>
            <c:spPr>
              <a:gradFill rotWithShape="1">
                <a:gsLst>
                  <a:gs pos="0">
                    <a:schemeClr val="accent3">
                      <a:tint val="65000"/>
                      <a:shade val="51000"/>
                      <a:satMod val="130000"/>
                    </a:schemeClr>
                  </a:gs>
                  <a:gs pos="80000">
                    <a:schemeClr val="accent3">
                      <a:tint val="65000"/>
                      <a:shade val="93000"/>
                      <a:satMod val="130000"/>
                    </a:schemeClr>
                  </a:gs>
                  <a:gs pos="100000">
                    <a:schemeClr val="accent3">
                      <a:tint val="65000"/>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6r2="http://schemas.microsoft.com/office/drawing/2015/06/chart">
              <c:ext xmlns:c16="http://schemas.microsoft.com/office/drawing/2014/chart" uri="{C3380CC4-5D6E-409C-BE32-E72D297353CC}">
                <c16:uniqueId val="{0000000C-A963-4B5C-B6E7-CD9CC1D4DEA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Лист1!$A$2:$A$4</c:f>
              <c:strCache>
                <c:ptCount val="3"/>
                <c:pt idx="0">
                  <c:v>до 10 лет</c:v>
                </c:pt>
                <c:pt idx="1">
                  <c:v>от 11 до 20 лет</c:v>
                </c:pt>
                <c:pt idx="2">
                  <c:v>от 21 года и более</c:v>
                </c:pt>
              </c:strCache>
            </c:strRef>
          </c:cat>
          <c:val>
            <c:numRef>
              <c:f>Лист1!$C$2:$C$4</c:f>
              <c:numCache>
                <c:formatCode>0.0</c:formatCode>
                <c:ptCount val="3"/>
                <c:pt idx="0" formatCode="General">
                  <c:v>1438.6</c:v>
                </c:pt>
                <c:pt idx="1">
                  <c:v>9178.268</c:v>
                </c:pt>
                <c:pt idx="2">
                  <c:v>18155.131999999936</c:v>
                </c:pt>
              </c:numCache>
            </c:numRef>
          </c:val>
          <c:extLst xmlns:c16r2="http://schemas.microsoft.com/office/drawing/2015/06/chart">
            <c:ext xmlns:c16="http://schemas.microsoft.com/office/drawing/2014/chart" uri="{C3380CC4-5D6E-409C-BE32-E72D297353CC}">
              <c16:uniqueId val="{0000000D-A963-4B5C-B6E7-CD9CC1D4DEA8}"/>
            </c:ext>
          </c:extLst>
        </c:ser>
        <c:dLbls>
          <c:showLegendKey val="0"/>
          <c:showVal val="1"/>
          <c:showCatName val="0"/>
          <c:showSerName val="0"/>
          <c:showPercent val="0"/>
          <c:showBubbleSize val="0"/>
          <c:showLeaderLines val="1"/>
        </c:dLbls>
      </c:pie3DChart>
      <c:spPr>
        <a:noFill/>
        <a:ln>
          <a:noFill/>
        </a:ln>
        <a:effectLst>
          <a:innerShdw blurRad="63500" dist="50800" dir="16200000">
            <a:prstClr val="black">
              <a:alpha val="50000"/>
            </a:prstClr>
          </a:innerShdw>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5A5D28-795B-4F79-9B23-84F53C356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102</Pages>
  <Words>31649</Words>
  <Characters>180403</Characters>
  <Application>Microsoft Office Word</Application>
  <DocSecurity>0</DocSecurity>
  <Lines>1503</Lines>
  <Paragraphs>423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SadkinaIA</dc:creator>
  <cp:lastModifiedBy>Светлана Николаевна Горулева</cp:lastModifiedBy>
  <cp:revision>59</cp:revision>
  <cp:lastPrinted>2018-12-07T05:22:00Z</cp:lastPrinted>
  <dcterms:created xsi:type="dcterms:W3CDTF">2018-12-18T08:00:00Z</dcterms:created>
  <dcterms:modified xsi:type="dcterms:W3CDTF">2019-02-19T08:25:00Z</dcterms:modified>
</cp:coreProperties>
</file>